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FF1B" w14:textId="77777777"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14:paraId="0965A0DA" w14:textId="77777777" w:rsidR="00BF085C" w:rsidRPr="00225BB3" w:rsidRDefault="00225BB3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BB3">
        <w:rPr>
          <w:rFonts w:ascii="Times New Roman" w:hAnsi="Times New Roman" w:cs="Times New Roman"/>
          <w:b/>
          <w:sz w:val="24"/>
          <w:szCs w:val="24"/>
          <w:lang w:val="sr-Cyrl-RS"/>
        </w:rPr>
        <w:t>ЈКП „ВИДРАК“ Ваљево</w:t>
      </w:r>
    </w:p>
    <w:p w14:paraId="1AD8903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20FFE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05C85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E36468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FD4EF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87EB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51D432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683D4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C2F6A" w14:textId="77777777"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14:paraId="4BF3AF5A" w14:textId="466CE669"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 xml:space="preserve"> 3</w:t>
      </w:r>
      <w:r w:rsidR="0013326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261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8B7B8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5E9AF239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B6F7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FF09C1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262AE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78D3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17FDF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388D3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F4AF0A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EBE8CD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ED5F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3483C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A70806" w14:textId="77777777"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BD366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19EEC1" w14:textId="1DA015D9" w:rsidR="00BF085C" w:rsidRDefault="003C332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Ваљево, 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6545C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261">
        <w:rPr>
          <w:rFonts w:ascii="Times New Roman" w:hAnsi="Times New Roman" w:cs="Times New Roman"/>
          <w:sz w:val="24"/>
          <w:szCs w:val="24"/>
          <w:lang w:val="sr-Latn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66DC4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г.</w:t>
      </w:r>
    </w:p>
    <w:p w14:paraId="172A66D6" w14:textId="77777777" w:rsidR="00EE5200" w:rsidRDefault="00EE5200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9684F" w14:textId="77777777" w:rsidR="00726833" w:rsidRDefault="00726833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1B8299" w14:textId="7400B8AB"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14:paraId="4E6DE94B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9BC78C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>ЈКП „Видрак“ Ваљево</w:t>
      </w:r>
    </w:p>
    <w:p w14:paraId="184335E1" w14:textId="77777777"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3C33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 w:rsidRPr="003C332B">
        <w:rPr>
          <w:rFonts w:ascii="Times New Roman" w:hAnsi="Times New Roman" w:cs="Times New Roman"/>
          <w:sz w:val="24"/>
          <w:szCs w:val="24"/>
          <w:lang w:val="sr-Cyrl-RS"/>
        </w:rPr>
        <w:t>Војводе Мишића 50</w:t>
      </w:r>
    </w:p>
    <w:p w14:paraId="6576C16B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3811-Сакупљање отпада који није опасан</w:t>
      </w:r>
    </w:p>
    <w:p w14:paraId="17E7070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07096844</w:t>
      </w:r>
    </w:p>
    <w:p w14:paraId="15066E1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100069386</w:t>
      </w:r>
    </w:p>
    <w:p w14:paraId="32BB3A0F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привреде</w:t>
      </w:r>
    </w:p>
    <w:p w14:paraId="53AF1E0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1FBE73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D9F554" w14:textId="77777777" w:rsidR="00BF085C" w:rsidRDefault="00BF085C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0A3">
        <w:rPr>
          <w:rFonts w:ascii="Times New Roman" w:hAnsi="Times New Roman" w:cs="Times New Roman"/>
          <w:b/>
          <w:sz w:val="24"/>
          <w:szCs w:val="24"/>
          <w:lang w:val="sr-Cyrl-RS"/>
        </w:rPr>
        <w:t>Делатности јавног предузећа/друштва капитала 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0A57029" w14:textId="77777777" w:rsidR="00810B95" w:rsidRPr="00BF085C" w:rsidRDefault="00810B9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5CC922F" w14:textId="77777777" w:rsidR="005660F7" w:rsidRPr="00C42CB8" w:rsidRDefault="00C10ACB" w:rsidP="00566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60F7" w:rsidRPr="005660F7">
        <w:rPr>
          <w:rFonts w:ascii="Times New Roman" w:hAnsi="Times New Roman" w:cs="Times New Roman"/>
          <w:sz w:val="24"/>
          <w:szCs w:val="24"/>
          <w:lang w:val="sr-Cyrl-RS"/>
        </w:rPr>
        <w:t>ретежна делатност предузећа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411053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38.11 Сакупљање отпада који није опасан</w:t>
      </w:r>
    </w:p>
    <w:p w14:paraId="3C02F224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употребити,</w:t>
      </w:r>
    </w:p>
    <w:p w14:paraId="581028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рециклабилних материјала,</w:t>
      </w:r>
    </w:p>
    <w:p w14:paraId="7EDC129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отпада са јавних површина,</w:t>
      </w:r>
    </w:p>
    <w:p w14:paraId="5BC235B2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грађевинског отпада,</w:t>
      </w:r>
    </w:p>
    <w:p w14:paraId="4492DDD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и уклањање отпадака као што су гране и шљунак,</w:t>
      </w:r>
    </w:p>
    <w:p w14:paraId="51550AF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текстилног отпада и</w:t>
      </w:r>
    </w:p>
    <w:p w14:paraId="4693B1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активности у трансфер станицама за неопасан отпад.</w:t>
      </w:r>
    </w:p>
    <w:p w14:paraId="2B10458C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2A48C9F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01.19 Гајење осталих једногодишњих и двогодишњих биљака</w:t>
      </w:r>
    </w:p>
    <w:p w14:paraId="4579458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- гајење цвећа,резаног цвећа и пупољака</w:t>
      </w:r>
    </w:p>
    <w:p w14:paraId="586E01D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01.30 Гајење садног материјала</w:t>
      </w:r>
    </w:p>
    <w:p w14:paraId="0F4AA51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02.20 Сеча дрвећа</w:t>
      </w:r>
    </w:p>
    <w:p w14:paraId="3DAB94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16.10 Резање и обрада дрвета</w:t>
      </w:r>
    </w:p>
    <w:p w14:paraId="7A655C5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-производња дрвене вуне,дрвног брашна,цепки,иверја и др.</w:t>
      </w:r>
    </w:p>
    <w:p w14:paraId="1D942D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23.61 Производња производа од бетона намењених за грађевинарство</w:t>
      </w:r>
    </w:p>
    <w:p w14:paraId="58A5549D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производњу производа од бетона, цемента или предмета од вештачког камена за употребу у грађевинарству:</w:t>
      </w:r>
    </w:p>
    <w:p w14:paraId="59AC00A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плоча за поплочавање, блокова, панела, испуна, цеви, стубова и др.</w:t>
      </w:r>
    </w:p>
    <w:p w14:paraId="36A2A711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-монтажних грађевинских елемената за високоградњу и нискоградњу, од бетона, цемента или вештачког камена</w:t>
      </w:r>
    </w:p>
    <w:p w14:paraId="18F0163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33.11  Поправка металних производа</w:t>
      </w:r>
    </w:p>
    <w:p w14:paraId="4D8FEF3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-поправка металних контејнера</w:t>
      </w:r>
    </w:p>
    <w:p w14:paraId="25D8677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37.00  Уклањање отпадних вода</w:t>
      </w:r>
    </w:p>
    <w:p w14:paraId="7A064EA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-пражњење и чишћење септичких јама и резервоара,шахтова и канализационих јама.</w:t>
      </w:r>
    </w:p>
    <w:p w14:paraId="5F04DB6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38.21 Третман и одлагање отпада који није опасан</w:t>
      </w:r>
    </w:p>
    <w:p w14:paraId="5862AE4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одлагање и третман пре одлагања чврстог и неопасног отпада који није чврст:</w:t>
      </w:r>
    </w:p>
    <w:p w14:paraId="5CC3BC4B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рад депонија неопасног отпада</w:t>
      </w:r>
    </w:p>
    <w:p w14:paraId="5C1B6A6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38.31 Демонтажа олупина</w:t>
      </w:r>
    </w:p>
    <w:p w14:paraId="22CEC7F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38.32 Поновна употреба разврстаних материјала</w:t>
      </w:r>
    </w:p>
    <w:p w14:paraId="71DB206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39.00 Санација, рекултивација и дуге услуге у области управљања отпадом</w:t>
      </w:r>
    </w:p>
    <w:p w14:paraId="7E780EE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остало специјализовано чишћење и санирање животне средине</w:t>
      </w:r>
    </w:p>
    <w:p w14:paraId="5EE07FF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45.11 Трговина аутомобилима и лаким моторним возилима</w:t>
      </w:r>
    </w:p>
    <w:p w14:paraId="659A35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и трговину на мало новим и коришћеним возилима:</w:t>
      </w:r>
    </w:p>
    <w:p w14:paraId="67F0D82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продаја,односно прерада возила чији се власник није јавио у прописаном року</w:t>
      </w:r>
    </w:p>
    <w:p w14:paraId="1DA254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45.32 Трговина на мало деловима и опремом за моторна возила</w:t>
      </w:r>
    </w:p>
    <w:p w14:paraId="77A29C6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46.22 Трговина на велико цвећем и садницама</w:t>
      </w:r>
    </w:p>
    <w:p w14:paraId="34566A31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46.76 Трговина на велико осталим полупроизводима</w:t>
      </w:r>
    </w:p>
    <w:p w14:paraId="7234A6C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46.77 Трговина на велико отпацима и остацима</w:t>
      </w:r>
    </w:p>
    <w:p w14:paraId="68EE027E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металним и неметалним отпацима и остацима намењеним за 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14:paraId="0DE2879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трговину на велико старим папиром</w:t>
      </w:r>
    </w:p>
    <w:p w14:paraId="4678BAAB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демонтажу аутомобила, рачунара, телевизора и остале опреме за добијање и препродајуупотребљивих делова</w:t>
      </w:r>
    </w:p>
    <w:p w14:paraId="209E13E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46.90 Неспецијализована трговина на велико</w:t>
      </w:r>
    </w:p>
    <w:p w14:paraId="6B6E605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47.19 Остала трговина на мало у неспецијализованим продавницама</w:t>
      </w:r>
    </w:p>
    <w:p w14:paraId="0472677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47.51 Трговина на мало текстилом у специјализованим продавницама</w:t>
      </w:r>
    </w:p>
    <w:p w14:paraId="33F6DC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47.71 Трговина на мало одећом у специјализованим продавницама</w:t>
      </w:r>
    </w:p>
    <w:p w14:paraId="20881985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2047CDB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47.78 Остала трговина на мало новим производима у специјализованим продавницама</w:t>
      </w:r>
    </w:p>
    <w:p w14:paraId="7DABF3D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49.41 Друмски превоз терета</w:t>
      </w:r>
    </w:p>
    <w:p w14:paraId="48B683C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све активности у вези са превозом терета друмом(превоз аутомобила)</w:t>
      </w:r>
    </w:p>
    <w:p w14:paraId="1CEB43B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изнајмљивање теретног возила с возачем</w:t>
      </w:r>
    </w:p>
    <w:p w14:paraId="0890863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52.10 Складиштење</w:t>
      </w:r>
    </w:p>
    <w:p w14:paraId="2B79A63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-рад складишних објеката за све врсте терета</w:t>
      </w:r>
    </w:p>
    <w:p w14:paraId="74E9D18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52.21 Услужне делатности у копненом саобраћају</w:t>
      </w:r>
    </w:p>
    <w:p w14:paraId="49185AE6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нерегистрованих и хаварисаних моторних возила и других ствари са јавних површина,</w:t>
      </w:r>
    </w:p>
    <w:p w14:paraId="4663F33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погрешно паркираних возила,</w:t>
      </w:r>
    </w:p>
    <w:p w14:paraId="037627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-чување уклоњених возила</w:t>
      </w:r>
    </w:p>
    <w:p w14:paraId="66CE6FC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-пратеће активности везане за рад паркиралишта,гаража,паркиралишта за бицикле и др.</w:t>
      </w:r>
    </w:p>
    <w:p w14:paraId="18A388C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75.00 Ветеринарска делатност</w:t>
      </w:r>
    </w:p>
    <w:p w14:paraId="54C2FF7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-хватање и збрињавање напуштених животиња у прихватишта за животиње</w:t>
      </w:r>
    </w:p>
    <w:p w14:paraId="57CED1B7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34504BBF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0776B8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81.10 Услуге одржавања објеката</w:t>
      </w:r>
    </w:p>
    <w:p w14:paraId="70893A9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-одржавање јавних тоалета</w:t>
      </w:r>
    </w:p>
    <w:p w14:paraId="5B9A6E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81.29 Услуге осталог чишћења</w:t>
      </w:r>
    </w:p>
    <w:p w14:paraId="4E86751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чишћење улица, уклањање снега и леда</w:t>
      </w:r>
    </w:p>
    <w:p w14:paraId="1746A32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делатности чишћења на другом месту непоменуте</w:t>
      </w:r>
    </w:p>
    <w:p w14:paraId="0BEE316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81.30 Услуге уређења и одржавања околине</w:t>
      </w:r>
    </w:p>
    <w:p w14:paraId="4BE9867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96.03 Погребне и сродне делатности</w:t>
      </w:r>
    </w:p>
    <w:p w14:paraId="58D88BD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78FC84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послује као јединствена радна целина. Свој рад и пословање организује кроз рад служби: </w:t>
      </w:r>
    </w:p>
    <w:p w14:paraId="6A7C05C7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F69B7B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„Служба заједничких послова“</w:t>
      </w:r>
    </w:p>
    <w:p w14:paraId="39B77EA6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која обавља рачуноводствене и платно прометне послове, правне послове, административно техничке послове, послове безбедности и здравља на раду, одржавања хигијене објеката, курирске послове, послове обезбеђења објеката и имовине, послове одржавања средстава, послове јавних набавки, послове планирања и развоја, наплате потраживања и друге послове у складу са законом. У служби има</w:t>
      </w:r>
      <w:r w:rsidR="00AC31FF">
        <w:rPr>
          <w:rFonts w:ascii="Times New Roman" w:hAnsi="Times New Roman" w:cs="Times New Roman"/>
          <w:sz w:val="24"/>
          <w:szCs w:val="24"/>
          <w:lang w:val="sr-Latn-RS"/>
        </w:rPr>
        <w:t xml:space="preserve"> 48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запослена радника. </w:t>
      </w:r>
    </w:p>
    <w:p w14:paraId="4F826C49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811F62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„Служба управљања комуналним отпадом“</w:t>
      </w:r>
    </w:p>
    <w:p w14:paraId="499DDDE6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врши управљање комуналним отпадом: сакупљање комуналног отпада, његово одвожење, третман и безбедно одлагање укључујући управљање, одржавање, санирање и затварање депонија, као и селекцију секундарних сировина и одржавање, њихово складиштење и третман. У оквиру послова ове службе је и пражњење септичких јама. У циљу задовољавања потреба корисника услуга служба врши набавку и продају канти и контејнера. Послове у овој служби обавља </w:t>
      </w:r>
      <w:r w:rsidR="00AC31FF">
        <w:rPr>
          <w:rFonts w:ascii="Times New Roman" w:hAnsi="Times New Roman" w:cs="Times New Roman"/>
          <w:sz w:val="24"/>
          <w:szCs w:val="24"/>
          <w:lang w:val="sr-Latn-RS"/>
        </w:rPr>
        <w:t>61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радник. Служба располаже са 13 камиона смећара, 2 камиона кипера и са по једним утоваривачем, булдозером, камионом за транспорт на регионалну депонију и цистерном фекалком.</w:t>
      </w:r>
    </w:p>
    <w:p w14:paraId="48569E97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0EDF1F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„Улице“</w:t>
      </w:r>
    </w:p>
    <w:p w14:paraId="5B92810D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одржавање чистоће на површинама јавне намене: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намене. Ова служба има 3</w:t>
      </w:r>
      <w:r w:rsidR="00D32401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радника и располаже са 4 цистерне за прање, 3 камиона сандучара, 2 ауточистилицe, мини утоваривачем  и усисивачем на моторни погон.</w:t>
      </w:r>
    </w:p>
    <w:p w14:paraId="1E6DB2EE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761AD1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Служба „Зеленило“</w:t>
      </w:r>
    </w:p>
    <w:p w14:paraId="5AEFB345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одржавање јавних зелених површина: уређење, текуће и инвестиционо одржавање и санацију зелених рекреативних површина и приобаља. Бави се производњом цвећа и садног материјала. Послове у служби обавља 2</w:t>
      </w:r>
      <w:r w:rsidR="00D3240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радникa. Служба располаже са 1 камионом TAM, 2 трактора са приколицом, тарупом и ротационом косачицом, путарским возилом, 4 мултифункционалне машине (рајдер и авант) и усисивачем на моторни погон.</w:t>
      </w:r>
    </w:p>
    <w:p w14:paraId="38BD34E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A39620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 „Гробља“</w:t>
      </w:r>
    </w:p>
    <w:p w14:paraId="17C32E68" w14:textId="1609A951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врши управљање гробљима, сахрањивање, одржавање гробаља и објеката који се налазе у склопу гробља,  одржавање пасивних гробаља ископ, ексхумацију и пренос посмртних остатака, превоз посмртних остатака и превоз погребне опреме. Обавља грађевинске радове на гробљима,  врши набавку, складиштење и продају погребне опреме и остале опреме за гробља. У служби има </w:t>
      </w:r>
      <w:r w:rsidR="00EE66E3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радника. Служба располаже са једним трактором, једним комби возилом и мини багером.</w:t>
      </w:r>
    </w:p>
    <w:p w14:paraId="35D80B06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2BA458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„Паркинг контроле“</w:t>
      </w:r>
    </w:p>
    <w:p w14:paraId="714CA287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делатност управљања, одржавања и коришћења јавних паркиралишта  наплату паркирања и уклањање непрописно паркираних возила, премештање паркираних возила  по налогу надлежног органа, чување уклоњених возила као и пратеће активности везане за рад паркиралишта. Послове у служби обавља 2</w:t>
      </w:r>
      <w:r w:rsidR="00D3240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радник. Располаже са возилом „паук“.</w:t>
      </w:r>
    </w:p>
    <w:p w14:paraId="2403F7BA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435696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„Зоохигијене“</w:t>
      </w:r>
    </w:p>
    <w:p w14:paraId="7D5DA549" w14:textId="77777777" w:rsidR="00BF085C" w:rsidRDefault="005660F7" w:rsidP="00865D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Делатност службе зоохигијене је:хватање и збрињавање, ветеринарска нега и смештај напуштених и изгубљених животиња  у прихватилишта за животиње, лишавање живота за неизлечиво болесне и повређене напуштене и изгубљене животиње, контрола и смањење популације напуштених паса, нешкодљиво уклањање лешева животиња са површина јавне намене до објеката за сакупљање, прераду или уништавање отпада животињског порекла. У служби има 5 запослених радника. Служба располаже са ладом нивом (теренско возило) са приколицом.</w:t>
      </w:r>
    </w:p>
    <w:p w14:paraId="0C9AD7D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6D907" w14:textId="77777777" w:rsidR="00BF085C" w:rsidRPr="00F4195D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Годишњи/трогодишњи програм пословања: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D0A26E" w14:textId="77777777" w:rsidR="003C225B" w:rsidRPr="00F7310D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ЈКП Видрак је на седници 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бр. 01-103/1-22 од 12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.01.202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године усвојио Програм пословања за 202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2. годину.</w:t>
      </w:r>
    </w:p>
    <w:p w14:paraId="07F43B58" w14:textId="77777777" w:rsidR="003C225B" w:rsidRPr="00F7310D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Ваљева је донела решење о давању сагласности на Програм пословања ЈКП Видрак Ваљево  на седници одржаној 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.02.202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године под бројем 02-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-02. </w:t>
      </w:r>
    </w:p>
    <w:p w14:paraId="3F95493B" w14:textId="77777777"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14:paraId="5D2720FE" w14:textId="77777777" w:rsidR="00543615" w:rsidRDefault="00543615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2991D5" w14:textId="77777777" w:rsidR="005E7EE4" w:rsidRPr="0005256C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b/>
          <w:sz w:val="24"/>
          <w:szCs w:val="24"/>
          <w:lang w:val="sr-Cyrl-RS"/>
        </w:rPr>
        <w:t>Служба управљања комуналним отпадом</w:t>
      </w:r>
    </w:p>
    <w:p w14:paraId="72CC5EE2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Ова служба вршила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Дебело Брдо, Поћута, Јовања, Ровни и туристичком месту Дивчибаре.</w:t>
      </w:r>
    </w:p>
    <w:p w14:paraId="25610162" w14:textId="77777777" w:rsidR="005E7EE4" w:rsidRPr="0005256C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Из индивидуалних домаћинстава смеће се одвозило аутосмећарима и то једном седмично.</w:t>
      </w:r>
    </w:p>
    <w:p w14:paraId="157EDB0E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3EA66261" w14:textId="77777777" w:rsidR="005E7EE4" w:rsidRPr="0005256C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Контејнери од 5 м3 се празне једанпут недељно, а по потреби и више пута.</w:t>
      </w:r>
    </w:p>
    <w:p w14:paraId="10190938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Контејнери од 1,1 м3, 5 м3 и 7 м3 који су постављени по школама, установама и предузећима празнили су се по позиву.</w:t>
      </w:r>
    </w:p>
    <w:p w14:paraId="2B8364FD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Дебело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6AC607DD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4A288DD7" w14:textId="674BF699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Укупан број планираних корисника услуга изђубравања у 202</w:t>
      </w:r>
      <w:r w:rsidR="00D52934" w:rsidRPr="0005256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2934" w:rsidRPr="000525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години је </w:t>
      </w:r>
      <w:r w:rsidR="006F5E4C" w:rsidRPr="0005256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5256C" w:rsidRPr="0005256C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F5E4C" w:rsidRPr="000525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256C" w:rsidRPr="0005256C">
        <w:rPr>
          <w:rFonts w:ascii="Times New Roman" w:hAnsi="Times New Roman" w:cs="Times New Roman"/>
          <w:sz w:val="24"/>
          <w:szCs w:val="24"/>
          <w:lang w:val="sr-Latn-RS"/>
        </w:rPr>
        <w:t>068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>, од чега се 24.</w:t>
      </w:r>
      <w:r w:rsidR="0005256C" w:rsidRPr="0005256C">
        <w:rPr>
          <w:rFonts w:ascii="Times New Roman" w:hAnsi="Times New Roman" w:cs="Times New Roman"/>
          <w:sz w:val="24"/>
          <w:szCs w:val="24"/>
          <w:lang w:val="sr-Latn-RS"/>
        </w:rPr>
        <w:t>427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на физичка, а 1.</w:t>
      </w:r>
      <w:r w:rsidR="000423DD" w:rsidRPr="0005256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5256C" w:rsidRPr="0005256C">
        <w:rPr>
          <w:rFonts w:ascii="Times New Roman" w:hAnsi="Times New Roman" w:cs="Times New Roman"/>
          <w:sz w:val="24"/>
          <w:szCs w:val="24"/>
          <w:lang w:val="sr-Latn-RS"/>
        </w:rPr>
        <w:t>41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 на правна лица. Укупне количине смећа које су депоноване у току извештајног периода (</w:t>
      </w:r>
      <w:r w:rsidR="0005256C" w:rsidRPr="0005256C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</w:t>
      </w:r>
      <w:r w:rsidR="00D52934" w:rsidRPr="0005256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.год.) износе око </w:t>
      </w:r>
      <w:r w:rsidR="00E023D3" w:rsidRPr="0005256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5256C" w:rsidRPr="0005256C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325D70" w:rsidRPr="0005256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5256C" w:rsidRPr="0005256C">
        <w:rPr>
          <w:rFonts w:ascii="Times New Roman" w:hAnsi="Times New Roman" w:cs="Times New Roman"/>
          <w:sz w:val="24"/>
          <w:szCs w:val="24"/>
          <w:lang w:val="sr-Latn-RS"/>
        </w:rPr>
        <w:t>080</w:t>
      </w:r>
      <w:r w:rsidR="00325D70" w:rsidRPr="0005256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05256C" w:rsidRPr="0005256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25D70" w:rsidRPr="0005256C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E023D3" w:rsidRPr="000525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>t (у количину је, поред комуналног отпада из домаћинства, урачунат и отпад из контејнера и ђубријера који су постављени на јавним површинама). Уз то свакодневно је вршено планирање и прекривање отпада инертним материјалом.</w:t>
      </w:r>
    </w:p>
    <w:p w14:paraId="10D641F5" w14:textId="2E2739A9" w:rsidR="005E7EE4" w:rsidRPr="0005256C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Количина издвојеног отпада ради поновне употребе је</w:t>
      </w:r>
      <w:r w:rsidR="00E023D3" w:rsidRPr="000525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5D70" w:rsidRPr="0005256C">
        <w:rPr>
          <w:rFonts w:ascii="Times New Roman" w:hAnsi="Times New Roman" w:cs="Times New Roman"/>
          <w:sz w:val="24"/>
          <w:szCs w:val="24"/>
          <w:lang w:val="sr-Latn-RS"/>
        </w:rPr>
        <w:t>32,</w:t>
      </w:r>
      <w:r w:rsidR="0005256C" w:rsidRPr="0005256C">
        <w:rPr>
          <w:rFonts w:ascii="Times New Roman" w:hAnsi="Times New Roman" w:cs="Times New Roman"/>
          <w:sz w:val="24"/>
          <w:szCs w:val="24"/>
          <w:lang w:val="sr-Latn-RS"/>
        </w:rPr>
        <w:t>74</w:t>
      </w:r>
      <w:r w:rsidR="00325D70" w:rsidRPr="000525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>тон</w:t>
      </w:r>
      <w:r w:rsidR="00F32955" w:rsidRPr="0005256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AD071C" w14:textId="77777777" w:rsidR="005E7EE4" w:rsidRPr="00870B4F" w:rsidRDefault="005E7EE4" w:rsidP="005E7EE4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6F66C01" w14:textId="77777777" w:rsidR="005E7EE4" w:rsidRPr="005A6E6E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b/>
          <w:sz w:val="24"/>
          <w:szCs w:val="24"/>
          <w:lang w:val="sr-Cyrl-RS"/>
        </w:rPr>
        <w:t>Служба „Улице“</w:t>
      </w:r>
    </w:p>
    <w:p w14:paraId="269A29FF" w14:textId="3D651DEC" w:rsidR="005E7EE4" w:rsidRPr="005A6E6E" w:rsidRDefault="00122343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Pr="005A6E6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9E7178" w:rsidRPr="005A6E6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Pr="005A6E6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 ова служба је чистила и прала улице према Програму пословања.</w:t>
      </w:r>
    </w:p>
    <w:p w14:paraId="0349E7FE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4555B245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Ауточистилица је радила, такође, према Програму и плану пословања. </w:t>
      </w:r>
    </w:p>
    <w:p w14:paraId="03A4E75A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 </w:t>
      </w:r>
    </w:p>
    <w:p w14:paraId="684C097C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14D72D" w14:textId="4B5ACE53" w:rsidR="0029731E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Табеларни приказ извршених радова у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122343" w:rsidRPr="005A6E6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22343" w:rsidRPr="005A6E6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  год.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5246"/>
        <w:gridCol w:w="1421"/>
        <w:gridCol w:w="2042"/>
      </w:tblGrid>
      <w:tr w:rsidR="005A6E6E" w:rsidRPr="005A6E6E" w14:paraId="68104B17" w14:textId="77777777" w:rsidTr="00807533">
        <w:tc>
          <w:tcPr>
            <w:tcW w:w="391" w:type="pct"/>
            <w:shd w:val="clear" w:color="auto" w:fill="D9D9D9"/>
            <w:vAlign w:val="center"/>
          </w:tcPr>
          <w:p w14:paraId="628FC03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3FCE339B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649EA68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567BED2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КОЛИЧИНА</w:t>
            </w:r>
          </w:p>
        </w:tc>
      </w:tr>
      <w:tr w:rsidR="005A6E6E" w:rsidRPr="005A6E6E" w14:paraId="47224DD6" w14:textId="77777777" w:rsidTr="00807533">
        <w:tc>
          <w:tcPr>
            <w:tcW w:w="391" w:type="pct"/>
            <w:shd w:val="clear" w:color="auto" w:fill="auto"/>
            <w:vAlign w:val="center"/>
          </w:tcPr>
          <w:p w14:paraId="541D922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0D7D22D0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14AD38F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546F266F" w14:textId="4FF9CF05" w:rsidR="0029731E" w:rsidRPr="005A6E6E" w:rsidRDefault="00772424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9.795.200</w:t>
            </w:r>
          </w:p>
        </w:tc>
      </w:tr>
      <w:tr w:rsidR="005A6E6E" w:rsidRPr="005A6E6E" w14:paraId="54B0444D" w14:textId="77777777" w:rsidTr="00807533">
        <w:tc>
          <w:tcPr>
            <w:tcW w:w="391" w:type="pct"/>
            <w:shd w:val="clear" w:color="auto" w:fill="auto"/>
            <w:vAlign w:val="center"/>
          </w:tcPr>
          <w:p w14:paraId="0A10D89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43520E7E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3E02D85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0E32FA12" w14:textId="77777777" w:rsidR="0029731E" w:rsidRPr="005A6E6E" w:rsidRDefault="00E479ED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64.000</w:t>
            </w:r>
          </w:p>
        </w:tc>
      </w:tr>
      <w:tr w:rsidR="005A6E6E" w:rsidRPr="005A6E6E" w14:paraId="25DD9D5E" w14:textId="77777777" w:rsidTr="00807533">
        <w:tc>
          <w:tcPr>
            <w:tcW w:w="391" w:type="pct"/>
            <w:shd w:val="clear" w:color="auto" w:fill="auto"/>
            <w:vAlign w:val="center"/>
          </w:tcPr>
          <w:p w14:paraId="09392DE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71A35215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2190D4EF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4C459E7A" w14:textId="611D7A49" w:rsidR="0029731E" w:rsidRPr="00AB65ED" w:rsidRDefault="00A552B7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10.945</w:t>
            </w:r>
          </w:p>
        </w:tc>
      </w:tr>
      <w:tr w:rsidR="005A6E6E" w:rsidRPr="005A6E6E" w14:paraId="195B15A3" w14:textId="77777777" w:rsidTr="00807533">
        <w:tc>
          <w:tcPr>
            <w:tcW w:w="391" w:type="pct"/>
            <w:shd w:val="clear" w:color="auto" w:fill="auto"/>
            <w:vAlign w:val="center"/>
          </w:tcPr>
          <w:p w14:paraId="41EAD9F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69B8C91F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710895C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71670C98" w14:textId="0B4FC25E" w:rsidR="0029731E" w:rsidRPr="00AB65ED" w:rsidRDefault="00A552B7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15.577</w:t>
            </w:r>
          </w:p>
        </w:tc>
      </w:tr>
      <w:tr w:rsidR="005A6E6E" w:rsidRPr="005A6E6E" w14:paraId="4147D093" w14:textId="77777777" w:rsidTr="00807533">
        <w:tc>
          <w:tcPr>
            <w:tcW w:w="391" w:type="pct"/>
            <w:shd w:val="clear" w:color="auto" w:fill="auto"/>
            <w:vAlign w:val="center"/>
          </w:tcPr>
          <w:p w14:paraId="5659CFC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4E84DCA9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5A12114A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022E322E" w14:textId="6B2E6CD4" w:rsidR="0029731E" w:rsidRPr="00AB65ED" w:rsidRDefault="00AB65ED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  <w:r w:rsidR="00A552B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387</w:t>
            </w:r>
          </w:p>
        </w:tc>
      </w:tr>
      <w:tr w:rsidR="005A6E6E" w:rsidRPr="005A6E6E" w14:paraId="6D3C57E0" w14:textId="77777777" w:rsidTr="00807533">
        <w:tc>
          <w:tcPr>
            <w:tcW w:w="391" w:type="pct"/>
            <w:shd w:val="clear" w:color="auto" w:fill="auto"/>
            <w:vAlign w:val="center"/>
          </w:tcPr>
          <w:p w14:paraId="7B19644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1828F693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768825C3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601DAB2A" w14:textId="48D760A5" w:rsidR="0029731E" w:rsidRPr="00A552B7" w:rsidRDefault="00A552B7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3.478.200</w:t>
            </w:r>
          </w:p>
        </w:tc>
      </w:tr>
      <w:tr w:rsidR="005A6E6E" w:rsidRPr="005A6E6E" w14:paraId="1234FBDC" w14:textId="77777777" w:rsidTr="00807533">
        <w:tc>
          <w:tcPr>
            <w:tcW w:w="391" w:type="pct"/>
            <w:shd w:val="clear" w:color="auto" w:fill="auto"/>
            <w:vAlign w:val="center"/>
          </w:tcPr>
          <w:p w14:paraId="3F04229D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1CB0ACCA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40E18D5C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27F8E34E" w14:textId="77777777" w:rsidR="0029731E" w:rsidRPr="005A6E6E" w:rsidRDefault="0029731E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AED634" w14:textId="77777777" w:rsidR="0029731E" w:rsidRPr="00870B4F" w:rsidRDefault="0029731E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6F5C53F7" w14:textId="77777777" w:rsidR="005E7EE4" w:rsidRPr="00556B93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>Служба „Гробље“</w:t>
      </w:r>
    </w:p>
    <w:p w14:paraId="440E2B15" w14:textId="261826B3" w:rsidR="005E7EE4" w:rsidRPr="00556B93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8C70C0" w:rsidRPr="00556B9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C42CB8" w:rsidRPr="00556B93">
        <w:rPr>
          <w:rFonts w:ascii="Times New Roman" w:hAnsi="Times New Roman" w:cs="Times New Roman"/>
          <w:sz w:val="24"/>
          <w:szCs w:val="24"/>
        </w:rPr>
        <w:t>3</w:t>
      </w:r>
      <w:r w:rsidR="00AE7BFB">
        <w:rPr>
          <w:rFonts w:ascii="Times New Roman" w:hAnsi="Times New Roman" w:cs="Times New Roman"/>
          <w:sz w:val="24"/>
          <w:szCs w:val="24"/>
        </w:rPr>
        <w:t>1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8C70C0" w:rsidRPr="00556B9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 у овој служби обављани су следећи послови.</w:t>
      </w:r>
    </w:p>
    <w:p w14:paraId="6E97A44F" w14:textId="7206C128" w:rsidR="005E7EE4" w:rsidRPr="00556B93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На Новом гробљу обављено је</w:t>
      </w:r>
      <w:r w:rsidR="00556B93" w:rsidRPr="00556B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>617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Градачком</w:t>
      </w:r>
      <w:r w:rsidR="00C42CB8" w:rsidRPr="00556B93">
        <w:rPr>
          <w:rFonts w:ascii="Times New Roman" w:hAnsi="Times New Roman" w:cs="Times New Roman"/>
          <w:sz w:val="24"/>
          <w:szCs w:val="24"/>
        </w:rPr>
        <w:t xml:space="preserve"> </w:t>
      </w:r>
      <w:r w:rsidR="00AE7BFB">
        <w:rPr>
          <w:rFonts w:ascii="Times New Roman" w:hAnsi="Times New Roman" w:cs="Times New Roman"/>
          <w:sz w:val="24"/>
          <w:szCs w:val="24"/>
        </w:rPr>
        <w:t>8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Горићком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Кличевачком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 xml:space="preserve"> 21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, на Попарском 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и на  Боричевачком 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>13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сахрана.</w:t>
      </w:r>
    </w:p>
    <w:p w14:paraId="13956517" w14:textId="364D1F19" w:rsidR="00556B93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</w:t>
      </w:r>
      <w:r w:rsidR="00556B93" w:rsidRPr="00556B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На гробљу су обављани и грађевински радови и израђено је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 xml:space="preserve">51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>сокл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. Издато је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>67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гробних целина од чега је 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>206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двогробних,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једногробних и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>трогробне целине.</w:t>
      </w:r>
    </w:p>
    <w:p w14:paraId="47DAD490" w14:textId="5CC884A4" w:rsidR="005E7EE4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је реализована продаја и превоз погребне опреме и обављани други послови везани за рад продавнице погребне опреме.</w:t>
      </w:r>
    </w:p>
    <w:p w14:paraId="311983C3" w14:textId="77777777" w:rsidR="005E7EE4" w:rsidRPr="00870B4F" w:rsidRDefault="005E7EE4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AE09573" w14:textId="77777777" w:rsidR="005E7EE4" w:rsidRPr="006A1F86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„Зеленило“</w:t>
      </w:r>
    </w:p>
    <w:p w14:paraId="54D22CCD" w14:textId="77777777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Радници ове службе ангажовани су на пословима одржавања зелених површина у Ваљеву, Бранковини и на Дивчибарама</w:t>
      </w:r>
    </w:p>
    <w:p w14:paraId="1E0D8E04" w14:textId="77777777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090DE541" w14:textId="77777777" w:rsidR="005E7EE4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Послови ове радне јединице састоје се у: одржавању чистоће на стазама и платоима  (80.710 м2), кошењу травњака, чишћењу травњака од разних отпадака, грабуљању лишћа 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уклањању са травњака (1.294.200 м2), орезивању живе ограде (20.350 м2), одржавању ружа (370 м2), шибља ( 14.696 м2), сезонског цвећа (1.580 м2 ) и перена (200м2), а које се састоји у окопавању, орезивању, прихрањивању, заштити, заливању и др. Одржавање стабала састоји се у окопавању, сечи сувих и болесних грана и стабала, формирању круне, уклањању једногодишњих ластара и изданака.</w:t>
      </w:r>
    </w:p>
    <w:p w14:paraId="7520B21F" w14:textId="77777777" w:rsidR="00815803" w:rsidRPr="00870B4F" w:rsidRDefault="00815803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5E425B" w14:textId="062F4C47"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97293D"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08531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5315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7293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 године служба је извршила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5846"/>
        <w:gridCol w:w="1276"/>
        <w:gridCol w:w="1666"/>
      </w:tblGrid>
      <w:tr w:rsidR="00CD7968" w:rsidRPr="00870B4F" w14:paraId="39B893DF" w14:textId="77777777" w:rsidTr="00807533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5245088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0D326972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62040484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F2E2E71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КОЛИЧИНА</w:t>
            </w:r>
          </w:p>
        </w:tc>
      </w:tr>
      <w:tr w:rsidR="00CD7968" w:rsidRPr="00844DC0" w14:paraId="0B7075C8" w14:textId="77777777" w:rsidTr="00807533">
        <w:trPr>
          <w:jc w:val="center"/>
        </w:trPr>
        <w:tc>
          <w:tcPr>
            <w:tcW w:w="279" w:type="pct"/>
          </w:tcPr>
          <w:p w14:paraId="790D9E49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pct"/>
          </w:tcPr>
          <w:p w14:paraId="1A7E534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стаза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платоа</w:t>
            </w:r>
            <w:proofErr w:type="spellEnd"/>
          </w:p>
        </w:tc>
        <w:tc>
          <w:tcPr>
            <w:tcW w:w="795" w:type="pct"/>
          </w:tcPr>
          <w:p w14:paraId="7B4D8EE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9701207" w14:textId="60E097FF" w:rsidR="00CD7968" w:rsidRPr="00DF77C0" w:rsidRDefault="00085315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10.985.490</w:t>
            </w:r>
          </w:p>
        </w:tc>
      </w:tr>
      <w:tr w:rsidR="00CD7968" w:rsidRPr="00870B4F" w14:paraId="16A132E3" w14:textId="77777777" w:rsidTr="00807533">
        <w:trPr>
          <w:jc w:val="center"/>
        </w:trPr>
        <w:tc>
          <w:tcPr>
            <w:tcW w:w="279" w:type="pct"/>
          </w:tcPr>
          <w:p w14:paraId="746327F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pct"/>
          </w:tcPr>
          <w:p w14:paraId="1B00EBF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0D688C31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7ED6EF24" w14:textId="2B09A6C7" w:rsidR="00CD7968" w:rsidRPr="00DF77C0" w:rsidRDefault="00085315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9.929.157</w:t>
            </w:r>
          </w:p>
        </w:tc>
      </w:tr>
      <w:tr w:rsidR="00CD7968" w:rsidRPr="00870B4F" w14:paraId="68C00CD8" w14:textId="77777777" w:rsidTr="00807533">
        <w:trPr>
          <w:jc w:val="center"/>
        </w:trPr>
        <w:tc>
          <w:tcPr>
            <w:tcW w:w="279" w:type="pct"/>
          </w:tcPr>
          <w:p w14:paraId="4129FD3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pct"/>
          </w:tcPr>
          <w:p w14:paraId="02E3FD2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proofErr w:type="spellEnd"/>
          </w:p>
        </w:tc>
        <w:tc>
          <w:tcPr>
            <w:tcW w:w="795" w:type="pct"/>
          </w:tcPr>
          <w:p w14:paraId="7F73704B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AA7F71F" w14:textId="77777777" w:rsidR="00CD7968" w:rsidRPr="00D435E7" w:rsidRDefault="00D435E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21.270</w:t>
            </w:r>
          </w:p>
        </w:tc>
      </w:tr>
      <w:tr w:rsidR="00CD7968" w:rsidRPr="00870B4F" w14:paraId="4862FB96" w14:textId="77777777" w:rsidTr="00807533">
        <w:trPr>
          <w:jc w:val="center"/>
        </w:trPr>
        <w:tc>
          <w:tcPr>
            <w:tcW w:w="279" w:type="pct"/>
          </w:tcPr>
          <w:p w14:paraId="2AB9973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pct"/>
          </w:tcPr>
          <w:p w14:paraId="2CEB8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Сакупљање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лишћа</w:t>
            </w:r>
            <w:proofErr w:type="spellEnd"/>
          </w:p>
        </w:tc>
        <w:tc>
          <w:tcPr>
            <w:tcW w:w="795" w:type="pct"/>
          </w:tcPr>
          <w:p w14:paraId="62B373A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968110E" w14:textId="040B3C94" w:rsidR="00CD7968" w:rsidRPr="00085315" w:rsidRDefault="00085315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1.250.256,51</w:t>
            </w:r>
          </w:p>
        </w:tc>
      </w:tr>
      <w:tr w:rsidR="00CD7968" w:rsidRPr="00870B4F" w14:paraId="62EBCDCA" w14:textId="77777777" w:rsidTr="00807533">
        <w:trPr>
          <w:jc w:val="center"/>
        </w:trPr>
        <w:tc>
          <w:tcPr>
            <w:tcW w:w="279" w:type="pct"/>
          </w:tcPr>
          <w:p w14:paraId="185A777F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pct"/>
          </w:tcPr>
          <w:p w14:paraId="61A6F9FC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Орезивање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шибља</w:t>
            </w:r>
            <w:proofErr w:type="spellEnd"/>
          </w:p>
        </w:tc>
        <w:tc>
          <w:tcPr>
            <w:tcW w:w="795" w:type="pct"/>
          </w:tcPr>
          <w:p w14:paraId="5DD110E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3881B439" w14:textId="28188473" w:rsidR="00CD7968" w:rsidRPr="00DF77C0" w:rsidRDefault="001D4EA2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43.225</w:t>
            </w:r>
          </w:p>
        </w:tc>
      </w:tr>
      <w:tr w:rsidR="00CD7968" w:rsidRPr="00DD564D" w14:paraId="4009BA11" w14:textId="77777777" w:rsidTr="00807533">
        <w:trPr>
          <w:jc w:val="center"/>
        </w:trPr>
        <w:tc>
          <w:tcPr>
            <w:tcW w:w="279" w:type="pct"/>
          </w:tcPr>
          <w:p w14:paraId="0B42AB7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2" w:type="pct"/>
          </w:tcPr>
          <w:p w14:paraId="17B95325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Кошење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3BB77487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7FE40D4" w14:textId="71E30F13" w:rsidR="00CD7968" w:rsidRPr="00DF77C0" w:rsidRDefault="001D4EA2" w:rsidP="003440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6.091.285</w:t>
            </w:r>
          </w:p>
        </w:tc>
      </w:tr>
      <w:tr w:rsidR="00CD7968" w:rsidRPr="00870B4F" w14:paraId="1DE2A6A3" w14:textId="77777777" w:rsidTr="00807533">
        <w:trPr>
          <w:jc w:val="center"/>
        </w:trPr>
        <w:tc>
          <w:tcPr>
            <w:tcW w:w="279" w:type="pct"/>
          </w:tcPr>
          <w:p w14:paraId="5033E8B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pct"/>
          </w:tcPr>
          <w:p w14:paraId="72741D8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стабала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6B9CDA5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7B704A63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78E1B812" w14:textId="77777777" w:rsidTr="00807533">
        <w:trPr>
          <w:jc w:val="center"/>
        </w:trPr>
        <w:tc>
          <w:tcPr>
            <w:tcW w:w="279" w:type="pct"/>
          </w:tcPr>
          <w:p w14:paraId="1B1F79A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pct"/>
          </w:tcPr>
          <w:p w14:paraId="2189FB18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457286E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5AD6AA9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38E61683" w14:textId="77777777" w:rsidTr="00807533">
        <w:trPr>
          <w:jc w:val="center"/>
        </w:trPr>
        <w:tc>
          <w:tcPr>
            <w:tcW w:w="279" w:type="pct"/>
          </w:tcPr>
          <w:p w14:paraId="065F933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pct"/>
          </w:tcPr>
          <w:p w14:paraId="1B9F3E1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Формирање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471D7FB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1B8C839" w14:textId="1A15E146" w:rsidR="00CD7968" w:rsidRPr="00870B4F" w:rsidRDefault="001D4EA2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CD7968" w:rsidRPr="00870B4F" w14:paraId="0861F8F5" w14:textId="77777777" w:rsidTr="00807533">
        <w:trPr>
          <w:jc w:val="center"/>
        </w:trPr>
        <w:tc>
          <w:tcPr>
            <w:tcW w:w="279" w:type="pct"/>
          </w:tcPr>
          <w:p w14:paraId="6DFA7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pct"/>
          </w:tcPr>
          <w:p w14:paraId="3CC0C64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Издизање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телескопом</w:t>
            </w:r>
            <w:proofErr w:type="spellEnd"/>
          </w:p>
        </w:tc>
        <w:tc>
          <w:tcPr>
            <w:tcW w:w="795" w:type="pct"/>
          </w:tcPr>
          <w:p w14:paraId="4A82857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0C4684D1" w14:textId="30964B1C" w:rsidR="00CD7968" w:rsidRPr="00344083" w:rsidRDefault="00085315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699</w:t>
            </w:r>
          </w:p>
        </w:tc>
      </w:tr>
    </w:tbl>
    <w:p w14:paraId="319876DE" w14:textId="77777777" w:rsidR="00543615" w:rsidRDefault="00543615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4114EE67" w14:textId="77777777" w:rsidR="00815803" w:rsidRPr="00870B4F" w:rsidRDefault="00815803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B0AB165" w14:textId="77777777" w:rsidR="005E7EE4" w:rsidRPr="00E16F8B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b/>
          <w:sz w:val="24"/>
          <w:szCs w:val="24"/>
          <w:lang w:val="sr-Cyrl-RS"/>
        </w:rPr>
        <w:t>Паркинг служба</w:t>
      </w:r>
    </w:p>
    <w:p w14:paraId="44445093" w14:textId="77777777" w:rsidR="005E7EE4" w:rsidRPr="00E16F8B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0BD3EBED" w14:textId="7CB33A49" w:rsidR="005E7EE4" w:rsidRPr="000D2769" w:rsidRDefault="005E7EE4" w:rsidP="00815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Зону 1 /црвена/ чини 12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сигнализацијом, а Зону 2 /плава/ 1.8</w:t>
      </w:r>
      <w:r w:rsidR="004822F8" w:rsidRPr="00E16F8B">
        <w:rPr>
          <w:rFonts w:ascii="Times New Roman" w:hAnsi="Times New Roman" w:cs="Times New Roman"/>
          <w:sz w:val="24"/>
          <w:szCs w:val="24"/>
        </w:rPr>
        <w:t>09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сигнализацијом. Укупно под контролом и наплатом у обе зоне је 1.9</w:t>
      </w:r>
      <w:r w:rsidR="004822F8" w:rsidRPr="00E16F8B">
        <w:rPr>
          <w:rFonts w:ascii="Times New Roman" w:hAnsi="Times New Roman" w:cs="Times New Roman"/>
          <w:sz w:val="24"/>
          <w:szCs w:val="24"/>
        </w:rPr>
        <w:t>31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места. Такође, на површинама црвене и плаве зоне обележено је 30 паркинг места за лица са посебним потребама-инвалиди, као и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 xml:space="preserve"> 31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резервисан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правних лица (по решењу Градске управе уз одговарајућу накнаду). Укупн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по основу 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парки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нг услуга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01.01.202</w:t>
      </w:r>
      <w:r w:rsidR="00581974" w:rsidRPr="00E16F8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.-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45049" w:rsidRPr="000D276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5049" w:rsidRPr="000D2769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81974" w:rsidRPr="000D2769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износи </w:t>
      </w:r>
      <w:r w:rsidR="00445049" w:rsidRPr="000D2769">
        <w:rPr>
          <w:rFonts w:ascii="Times New Roman" w:hAnsi="Times New Roman" w:cs="Times New Roman"/>
          <w:sz w:val="24"/>
          <w:szCs w:val="24"/>
          <w:lang w:val="sr-Latn-RS"/>
        </w:rPr>
        <w:t>71.667.233,02</w:t>
      </w:r>
      <w:r w:rsidR="0017455F"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</w:t>
      </w:r>
    </w:p>
    <w:p w14:paraId="5C0E9260" w14:textId="77777777" w:rsidR="00815803" w:rsidRPr="00870B4F" w:rsidRDefault="00815803" w:rsidP="0081580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6125E51" w14:textId="77777777" w:rsidR="005E7EE4" w:rsidRPr="003E23D2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23D2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„Зоохигијене“</w:t>
      </w:r>
    </w:p>
    <w:p w14:paraId="79B92369" w14:textId="1F99A03E" w:rsidR="005E7EE4" w:rsidRPr="00790A1D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A1D">
        <w:rPr>
          <w:rFonts w:ascii="Times New Roman" w:hAnsi="Times New Roman" w:cs="Times New Roman"/>
          <w:sz w:val="24"/>
          <w:szCs w:val="24"/>
          <w:lang w:val="sr-Cyrl-RS"/>
        </w:rPr>
        <w:t>Служба “Зоохигијена“ је у периоду од 01.01.202</w:t>
      </w:r>
      <w:r w:rsidR="00E33B0F" w:rsidRPr="00790A1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. до 3</w:t>
      </w:r>
      <w:r w:rsidR="001B3F4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3F40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E33B0F" w:rsidRPr="00790A1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3B0F" w:rsidRPr="00790A1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године на територији гр</w:t>
      </w:r>
      <w:r w:rsidR="00844DC0"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ада Ваљева ухватила и збринула </w:t>
      </w:r>
      <w:r w:rsidR="002441A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F5B67">
        <w:rPr>
          <w:rFonts w:ascii="Times New Roman" w:hAnsi="Times New Roman" w:cs="Times New Roman"/>
          <w:sz w:val="24"/>
          <w:szCs w:val="24"/>
          <w:lang w:val="sr-Latn-RS"/>
        </w:rPr>
        <w:t>22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пса луталиц</w:t>
      </w:r>
      <w:r w:rsidR="001F5B6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. Од укупног броја ухваћених паса </w:t>
      </w:r>
      <w:r w:rsidR="002441A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F5B67">
        <w:rPr>
          <w:rFonts w:ascii="Times New Roman" w:hAnsi="Times New Roman" w:cs="Times New Roman"/>
          <w:sz w:val="24"/>
          <w:szCs w:val="24"/>
          <w:lang w:val="sr-Latn-RS"/>
        </w:rPr>
        <w:t>64</w:t>
      </w:r>
      <w:r w:rsidR="00DE377C"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F5B6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са је удомљено новим власницима након обавезне дехелминтизације (уништавање 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спољних и унутрашњих паразита), вакцинације и обележавања микрочипом. </w:t>
      </w:r>
      <w:r w:rsidR="00DE377C"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Ниједан 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пас</w:t>
      </w:r>
      <w:r w:rsidR="00DE377C"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није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враћен на природно станиште. Пре враћања</w:t>
      </w:r>
      <w:r w:rsidR="0045146B"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и удомљавања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над њима је извршена дехелминтизација, вакцинација против беснила, обележавање микрочипом и  обележавање видним маркицама. </w:t>
      </w:r>
    </w:p>
    <w:p w14:paraId="4E90791E" w14:textId="04A25136" w:rsidR="005E7EE4" w:rsidRPr="00790A1D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Служби је у протеклом периоду пријављено </w:t>
      </w:r>
      <w:r w:rsidR="001F5B67">
        <w:rPr>
          <w:rFonts w:ascii="Times New Roman" w:hAnsi="Times New Roman" w:cs="Times New Roman"/>
          <w:sz w:val="24"/>
          <w:szCs w:val="24"/>
          <w:lang w:val="sr-Latn-RS"/>
        </w:rPr>
        <w:t>303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уједа паса.</w:t>
      </w:r>
    </w:p>
    <w:p w14:paraId="1783450C" w14:textId="77777777" w:rsidR="005E7EE4" w:rsidRPr="00790A1D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A1D">
        <w:rPr>
          <w:rFonts w:ascii="Times New Roman" w:hAnsi="Times New Roman" w:cs="Times New Roman"/>
          <w:sz w:val="24"/>
          <w:szCs w:val="24"/>
          <w:lang w:val="sr-Cyrl-RS"/>
        </w:rPr>
        <w:t>Пси луталице су хватани највише на приоритетним локацијама, око школа и обданишта, где је највећа концентрација деце која су немоћна да се бране.</w:t>
      </w:r>
    </w:p>
    <w:p w14:paraId="21FCAC56" w14:textId="77777777"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756C23F3" w14:textId="77777777" w:rsidR="00815803" w:rsidRDefault="00815803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0AC10C5" w14:textId="77777777" w:rsid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14:paraId="740C3A31" w14:textId="77777777" w:rsidR="00815803" w:rsidRPr="00180B47" w:rsidRDefault="00815803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2167D5" w14:textId="77777777" w:rsidR="008E481C" w:rsidRPr="006E453A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53A">
        <w:rPr>
          <w:rFonts w:ascii="Times New Roman" w:hAnsi="Times New Roman" w:cs="Times New Roman"/>
          <w:b/>
          <w:sz w:val="24"/>
          <w:szCs w:val="24"/>
          <w:lang w:val="sr-Cyrl-RS"/>
        </w:rPr>
        <w:t>1. БИЛАНС УСПЕХА</w:t>
      </w:r>
    </w:p>
    <w:p w14:paraId="60991DEF" w14:textId="77777777" w:rsidR="00DA00F6" w:rsidRPr="00870B4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Финансијски извештај" w:history="1"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финансијски</w:t>
        </w:r>
        <w:proofErr w:type="spellEnd"/>
        <w:r w:rsidRPr="00870B4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извештај</w:t>
        </w:r>
        <w:proofErr w:type="spellEnd"/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приказују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Привредно друштво" w:history="1"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привредног</w:t>
        </w:r>
        <w:proofErr w:type="spellEnd"/>
        <w:r w:rsidRPr="00870B4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друштва</w:t>
        </w:r>
        <w:proofErr w:type="spellEnd"/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>.</w:t>
      </w:r>
    </w:p>
    <w:p w14:paraId="6D1E4592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D5FD385" w14:textId="77777777" w:rsid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DA00F6" w:rsidRPr="00500F96" w14:paraId="1C127022" w14:textId="77777777" w:rsidTr="0080753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20427B4C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3180CE41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35755D92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7293683A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proofErr w:type="spellStart"/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  <w:proofErr w:type="spellEnd"/>
          </w:p>
        </w:tc>
      </w:tr>
      <w:tr w:rsidR="00DA00F6" w:rsidRPr="00500F96" w14:paraId="24FE9798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6493F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4F8CDC0B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дома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тр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69E27B1E" w14:textId="226DD961" w:rsidR="00E04E43" w:rsidRPr="00E04E43" w:rsidRDefault="0033221D" w:rsidP="00896C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143.382.359</w:t>
            </w:r>
          </w:p>
        </w:tc>
        <w:tc>
          <w:tcPr>
            <w:tcW w:w="622" w:type="pct"/>
            <w:vAlign w:val="bottom"/>
          </w:tcPr>
          <w:p w14:paraId="309A2808" w14:textId="5439A18B" w:rsidR="00DA00F6" w:rsidRPr="00CB6A24" w:rsidRDefault="00266646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36,98</w:t>
            </w:r>
          </w:p>
        </w:tc>
      </w:tr>
      <w:tr w:rsidR="00DA00F6" w:rsidRPr="00500F96" w14:paraId="6A47DC59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0A702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97D11AF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бу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ета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E1C4308" w14:textId="2E994A93" w:rsidR="00DA00F6" w:rsidRPr="004C6FAC" w:rsidRDefault="0033221D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86.526.628</w:t>
            </w:r>
          </w:p>
        </w:tc>
        <w:tc>
          <w:tcPr>
            <w:tcW w:w="622" w:type="pct"/>
            <w:vAlign w:val="bottom"/>
          </w:tcPr>
          <w:p w14:paraId="1D448FA8" w14:textId="251F564D" w:rsidR="00DA00F6" w:rsidRPr="00CB6A24" w:rsidRDefault="008A2B02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22,</w:t>
            </w:r>
            <w:r w:rsidR="00373322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32</w:t>
            </w:r>
          </w:p>
        </w:tc>
      </w:tr>
      <w:tr w:rsidR="00DA00F6" w:rsidRPr="00500F96" w14:paraId="24B2D322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1DD24A3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BD3670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сахрана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824E510" w14:textId="24B24798" w:rsidR="00896CD8" w:rsidRPr="00E04E43" w:rsidRDefault="0033221D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4.626.846</w:t>
            </w:r>
          </w:p>
        </w:tc>
        <w:tc>
          <w:tcPr>
            <w:tcW w:w="622" w:type="pct"/>
            <w:vAlign w:val="bottom"/>
          </w:tcPr>
          <w:p w14:paraId="3A748F86" w14:textId="4C81EE2F" w:rsidR="00DA00F6" w:rsidRPr="00CB6A24" w:rsidRDefault="008A2B02" w:rsidP="0059742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1,19</w:t>
            </w:r>
          </w:p>
        </w:tc>
      </w:tr>
      <w:tr w:rsidR="00DA00F6" w:rsidRPr="00500F96" w14:paraId="638EA4FC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B5A95D1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D32644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закупа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13E6457" w14:textId="7A29B235" w:rsidR="00DA00F6" w:rsidRPr="00E04E43" w:rsidRDefault="0033221D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13.506.957</w:t>
            </w:r>
          </w:p>
        </w:tc>
        <w:tc>
          <w:tcPr>
            <w:tcW w:w="622" w:type="pct"/>
            <w:vAlign w:val="bottom"/>
          </w:tcPr>
          <w:p w14:paraId="019C484F" w14:textId="297AD8CA" w:rsidR="00DA00F6" w:rsidRPr="00CB6A24" w:rsidRDefault="00A652D2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3,48</w:t>
            </w:r>
          </w:p>
        </w:tc>
      </w:tr>
      <w:tr w:rsidR="00DA00F6" w:rsidRPr="00500F96" w14:paraId="69C0B815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25C50C7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A93E9E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изно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сме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</w:t>
            </w:r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7818727" w14:textId="486C1FC9" w:rsidR="00DA00F6" w:rsidRPr="00E04E43" w:rsidRDefault="0033221D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137.293.709</w:t>
            </w:r>
          </w:p>
        </w:tc>
        <w:tc>
          <w:tcPr>
            <w:tcW w:w="622" w:type="pct"/>
            <w:vAlign w:val="bottom"/>
          </w:tcPr>
          <w:p w14:paraId="3F2AD882" w14:textId="36E6647B" w:rsidR="00DA00F6" w:rsidRPr="00D3763A" w:rsidRDefault="00A652D2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35,41</w:t>
            </w:r>
          </w:p>
        </w:tc>
      </w:tr>
      <w:tr w:rsidR="00DA00F6" w:rsidRPr="00500F96" w14:paraId="5E271BF0" w14:textId="77777777" w:rsidTr="00807533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162FB10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D464AD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усл.на</w:t>
            </w:r>
            <w:proofErr w:type="spellEnd"/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гробљу-капија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CB1CC28" w14:textId="17F6C311" w:rsidR="00DA00F6" w:rsidRPr="00E04E43" w:rsidRDefault="0033221D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956.720</w:t>
            </w:r>
          </w:p>
        </w:tc>
        <w:tc>
          <w:tcPr>
            <w:tcW w:w="622" w:type="pct"/>
            <w:vAlign w:val="bottom"/>
          </w:tcPr>
          <w:p w14:paraId="0BF20143" w14:textId="6D5F8592" w:rsidR="00DA00F6" w:rsidRPr="00FE187C" w:rsidRDefault="00A652D2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  <w:r w:rsidR="00B21CB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A00F6" w:rsidRPr="00500F96" w14:paraId="484D3017" w14:textId="77777777" w:rsidTr="00807533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D67B3A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E641C5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гробљу-сокла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19FBCB9" w14:textId="16F8F2DD" w:rsidR="00DA00F6" w:rsidRPr="00E04E43" w:rsidRDefault="0033221D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1.390.008</w:t>
            </w:r>
          </w:p>
        </w:tc>
        <w:tc>
          <w:tcPr>
            <w:tcW w:w="622" w:type="pct"/>
            <w:vAlign w:val="bottom"/>
          </w:tcPr>
          <w:p w14:paraId="7817E8DC" w14:textId="6C85A3ED" w:rsidR="00DA00F6" w:rsidRPr="00DD67C5" w:rsidRDefault="00A652D2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0,36</w:t>
            </w:r>
          </w:p>
        </w:tc>
      </w:tr>
      <w:tr w:rsidR="00DA00F6" w:rsidRPr="00500F96" w14:paraId="3EDF9BE4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43AB90C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BD9E144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20A3DABA" w14:textId="55D1C1F2" w:rsidR="00DA00F6" w:rsidRPr="00E04E43" w:rsidRDefault="0033221D" w:rsidP="006C260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387.683.227</w:t>
            </w:r>
          </w:p>
        </w:tc>
        <w:tc>
          <w:tcPr>
            <w:tcW w:w="622" w:type="pct"/>
            <w:vAlign w:val="center"/>
          </w:tcPr>
          <w:p w14:paraId="490AD023" w14:textId="785FF277" w:rsidR="00DA00F6" w:rsidRPr="00500F96" w:rsidRDefault="006C2992" w:rsidP="0080753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14:paraId="236C571E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3E3841B" w14:textId="77777777" w:rsidR="00041562" w:rsidRP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A4FDF45" w14:textId="77777777" w:rsidR="00DA00F6" w:rsidRPr="00927D63" w:rsidRDefault="00DA00F6" w:rsidP="00DA00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927D63" w:rsidRPr="00927D63" w14:paraId="64F5E1E5" w14:textId="77777777" w:rsidTr="00807533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25351D47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01B10403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7EF3AB0C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 xml:space="preserve">% </w:t>
            </w:r>
            <w:proofErr w:type="spellStart"/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учешћа</w:t>
            </w:r>
            <w:proofErr w:type="spellEnd"/>
          </w:p>
        </w:tc>
      </w:tr>
      <w:tr w:rsidR="00927D63" w:rsidRPr="00927D63" w14:paraId="59A4871C" w14:textId="77777777" w:rsidTr="00807533">
        <w:trPr>
          <w:jc w:val="center"/>
        </w:trPr>
        <w:tc>
          <w:tcPr>
            <w:tcW w:w="3313" w:type="pct"/>
            <w:vAlign w:val="center"/>
          </w:tcPr>
          <w:p w14:paraId="47E80CBF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2C3DCD36" w14:textId="51D1E3D3" w:rsidR="00DA00F6" w:rsidRPr="00927D63" w:rsidRDefault="009467EA" w:rsidP="0022004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RS"/>
              </w:rPr>
              <w:t>38.179.704</w:t>
            </w:r>
          </w:p>
        </w:tc>
        <w:tc>
          <w:tcPr>
            <w:tcW w:w="651" w:type="pct"/>
            <w:vAlign w:val="center"/>
          </w:tcPr>
          <w:p w14:paraId="59F65194" w14:textId="2334EBED" w:rsidR="00DA00F6" w:rsidRPr="00927D63" w:rsidRDefault="009467EA" w:rsidP="00D52B1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RS"/>
              </w:rPr>
              <w:t>43,91</w:t>
            </w:r>
          </w:p>
        </w:tc>
      </w:tr>
      <w:tr w:rsidR="00927D63" w:rsidRPr="00927D63" w14:paraId="4891AA62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E0300A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14:paraId="0E9FB492" w14:textId="342D342B" w:rsidR="00DA00F6" w:rsidRPr="00927D63" w:rsidRDefault="009467EA" w:rsidP="00580DEC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RS"/>
              </w:rPr>
              <w:t>12.727.273</w:t>
            </w:r>
          </w:p>
        </w:tc>
        <w:tc>
          <w:tcPr>
            <w:tcW w:w="651" w:type="pct"/>
            <w:vAlign w:val="center"/>
          </w:tcPr>
          <w:p w14:paraId="1FDEFCB7" w14:textId="580DA701" w:rsidR="00DA00F6" w:rsidRPr="00927D63" w:rsidRDefault="009467EA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RS"/>
              </w:rPr>
              <w:t>14,64</w:t>
            </w:r>
          </w:p>
        </w:tc>
      </w:tr>
      <w:tr w:rsidR="00927D63" w:rsidRPr="00927D63" w14:paraId="615F99F7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424A65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652CC188" w14:textId="46FFC63A" w:rsidR="00DA00F6" w:rsidRPr="00927D63" w:rsidRDefault="009467EA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RS"/>
              </w:rPr>
              <w:t>27.689.511</w:t>
            </w:r>
          </w:p>
        </w:tc>
        <w:tc>
          <w:tcPr>
            <w:tcW w:w="651" w:type="pct"/>
            <w:vAlign w:val="center"/>
          </w:tcPr>
          <w:p w14:paraId="01096B22" w14:textId="4A38109A" w:rsidR="00DA00F6" w:rsidRPr="00927D63" w:rsidRDefault="009467EA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RS"/>
              </w:rPr>
              <w:t>31,85</w:t>
            </w:r>
          </w:p>
        </w:tc>
      </w:tr>
      <w:tr w:rsidR="00927D63" w:rsidRPr="00927D63" w14:paraId="56621106" w14:textId="77777777" w:rsidTr="00807533">
        <w:trPr>
          <w:jc w:val="center"/>
        </w:trPr>
        <w:tc>
          <w:tcPr>
            <w:tcW w:w="3313" w:type="pct"/>
            <w:vAlign w:val="center"/>
          </w:tcPr>
          <w:p w14:paraId="2BA295CA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17592B65" w14:textId="19965CCB" w:rsidR="00DA00F6" w:rsidRPr="00927D63" w:rsidRDefault="009467EA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RS"/>
              </w:rPr>
              <w:t>7.794.250</w:t>
            </w:r>
          </w:p>
        </w:tc>
        <w:tc>
          <w:tcPr>
            <w:tcW w:w="651" w:type="pct"/>
            <w:vAlign w:val="center"/>
          </w:tcPr>
          <w:p w14:paraId="52E28055" w14:textId="2F1CAF0D" w:rsidR="00DA00F6" w:rsidRPr="00927D63" w:rsidRDefault="009467EA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RS"/>
              </w:rPr>
              <w:t>8,97</w:t>
            </w:r>
          </w:p>
        </w:tc>
      </w:tr>
      <w:tr w:rsidR="00927D63" w:rsidRPr="00927D63" w14:paraId="18CCF2E0" w14:textId="77777777" w:rsidTr="00807533">
        <w:trPr>
          <w:trHeight w:val="264"/>
          <w:jc w:val="center"/>
        </w:trPr>
        <w:tc>
          <w:tcPr>
            <w:tcW w:w="3313" w:type="pct"/>
            <w:vAlign w:val="center"/>
          </w:tcPr>
          <w:p w14:paraId="0B33EC59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proofErr w:type="spellStart"/>
            <w:r w:rsidRPr="00927D63">
              <w:rPr>
                <w:rFonts w:ascii="Arial" w:hAnsi="Arial" w:cs="Arial"/>
                <w:sz w:val="20"/>
                <w:szCs w:val="20"/>
              </w:rPr>
              <w:t>дивљих</w:t>
            </w:r>
            <w:proofErr w:type="spellEnd"/>
            <w:r w:rsidRPr="00927D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D63">
              <w:rPr>
                <w:rFonts w:ascii="Arial" w:hAnsi="Arial" w:cs="Arial"/>
                <w:sz w:val="20"/>
                <w:szCs w:val="20"/>
              </w:rPr>
              <w:t>депонија</w:t>
            </w:r>
            <w:proofErr w:type="spellEnd"/>
          </w:p>
        </w:tc>
        <w:tc>
          <w:tcPr>
            <w:tcW w:w="1036" w:type="pct"/>
            <w:vAlign w:val="center"/>
          </w:tcPr>
          <w:p w14:paraId="61FECBA7" w14:textId="6DB34A55" w:rsidR="001E3F13" w:rsidRPr="00927D63" w:rsidRDefault="009467EA" w:rsidP="001E3F1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RS"/>
              </w:rPr>
              <w:t>551.690</w:t>
            </w:r>
          </w:p>
        </w:tc>
        <w:tc>
          <w:tcPr>
            <w:tcW w:w="651" w:type="pct"/>
            <w:vAlign w:val="center"/>
          </w:tcPr>
          <w:p w14:paraId="06D79DCA" w14:textId="3EB9CB6E" w:rsidR="00DA00F6" w:rsidRPr="00927D63" w:rsidRDefault="009467EA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RS"/>
              </w:rPr>
              <w:t>0,63</w:t>
            </w:r>
          </w:p>
        </w:tc>
      </w:tr>
      <w:tr w:rsidR="00927D63" w:rsidRPr="00927D63" w14:paraId="774A1581" w14:textId="77777777" w:rsidTr="00807533">
        <w:trPr>
          <w:jc w:val="center"/>
        </w:trPr>
        <w:tc>
          <w:tcPr>
            <w:tcW w:w="3313" w:type="pct"/>
            <w:vAlign w:val="center"/>
          </w:tcPr>
          <w:p w14:paraId="098E4076" w14:textId="77777777" w:rsidR="00DA00F6" w:rsidRPr="00927D63" w:rsidRDefault="00DA00F6" w:rsidP="0080753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314BB47A" w14:textId="52CFFECA" w:rsidR="00DA00F6" w:rsidRPr="00927D63" w:rsidRDefault="009467EA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927D6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86.942.428</w:t>
            </w:r>
          </w:p>
        </w:tc>
        <w:tc>
          <w:tcPr>
            <w:tcW w:w="651" w:type="pct"/>
            <w:vAlign w:val="center"/>
          </w:tcPr>
          <w:p w14:paraId="40577C58" w14:textId="77777777" w:rsidR="00DA00F6" w:rsidRPr="00927D63" w:rsidRDefault="00DA00F6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63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7027F863" w14:textId="77777777" w:rsidR="00DA00F6" w:rsidRPr="00E749F5" w:rsidRDefault="00DA00F6" w:rsidP="00DA00F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70D7FD" w14:textId="77777777" w:rsidR="00EF225E" w:rsidRPr="001E00F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процентуално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заузимају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966" w:rsidRPr="001E00FF">
        <w:rPr>
          <w:rFonts w:ascii="Times New Roman" w:hAnsi="Times New Roman" w:cs="Times New Roman"/>
          <w:sz w:val="24"/>
          <w:szCs w:val="24"/>
        </w:rPr>
        <w:t>O</w:t>
      </w:r>
      <w:r w:rsidRPr="001E00FF">
        <w:rPr>
          <w:rFonts w:ascii="Times New Roman" w:hAnsi="Times New Roman" w:cs="Times New Roman"/>
          <w:sz w:val="24"/>
          <w:szCs w:val="24"/>
        </w:rPr>
        <w:t>бзиром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06966" w:rsidRPr="001E00FF">
        <w:rPr>
          <w:rFonts w:ascii="Times New Roman" w:hAnsi="Times New Roman" w:cs="Times New Roman"/>
          <w:sz w:val="24"/>
          <w:szCs w:val="24"/>
        </w:rPr>
        <w:t xml:space="preserve"> </w:t>
      </w:r>
      <w:r w:rsidR="00406966" w:rsidRPr="001E00FF">
        <w:rPr>
          <w:rFonts w:ascii="Times New Roman" w:hAnsi="Times New Roman" w:cs="Times New Roman"/>
          <w:sz w:val="24"/>
          <w:szCs w:val="24"/>
          <w:lang w:val="sr-Cyrl-RS"/>
        </w:rPr>
        <w:t>ови трошкови</w:t>
      </w:r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оквирима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детаљније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коментарисали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разрађене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ADFA6" w14:textId="77777777" w:rsidR="00756659" w:rsidRPr="001E00FF" w:rsidRDefault="00D911DE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0FF">
        <w:rPr>
          <w:rFonts w:ascii="Times New Roman" w:hAnsi="Times New Roman" w:cs="Times New Roman"/>
          <w:sz w:val="24"/>
          <w:szCs w:val="24"/>
          <w:lang w:val="sr-Cyrl-RS"/>
        </w:rPr>
        <w:t>Одређене позиције трошкова одступају од планираних вредности, али не у значајним апсолутним вредностима.</w:t>
      </w:r>
    </w:p>
    <w:p w14:paraId="7D6DD681" w14:textId="6362A8A7" w:rsidR="00A53439" w:rsidRDefault="00D4345B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proofErr w:type="spellStart"/>
      <w:r w:rsidR="00DA00F6" w:rsidRPr="00786050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="00DA00F6" w:rsidRP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7E1D12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апсолутних </w:t>
      </w:r>
      <w:proofErr w:type="spellStart"/>
      <w:r w:rsidR="00DA00F6" w:rsidRPr="00786050">
        <w:rPr>
          <w:rFonts w:ascii="Times New Roman" w:hAnsi="Times New Roman" w:cs="Times New Roman"/>
          <w:sz w:val="24"/>
          <w:szCs w:val="24"/>
        </w:rPr>
        <w:t>одстуапања</w:t>
      </w:r>
      <w:proofErr w:type="spellEnd"/>
      <w:r w:rsidR="00DA00F6" w:rsidRP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нема ни на позицијама п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рихода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3A7446C" w14:textId="00F924F2" w:rsidR="00680763" w:rsidRPr="00680763" w:rsidRDefault="00680763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Позиција трошкови резервисања одступа значајно од планираних вредностри због резервисања средстава по основу предвиђених трошкова за уједе паса, а по налогу државне ревизије. </w:t>
      </w:r>
    </w:p>
    <w:p w14:paraId="1E02BBDF" w14:textId="47482A71" w:rsidR="00DA00F6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>Код осталих расхода који износе</w:t>
      </w:r>
      <w:r w:rsidR="00A5343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A6452" w:rsidRPr="007860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512</w:t>
      </w:r>
      <w:r w:rsidR="00E85AD0" w:rsidRPr="00786050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,00 динара највећа је ставка накнаде штете која се исплаћује због уједа паса (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14.590.739,59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динар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8605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2FE286B" w14:textId="2E745A5B" w:rsidR="006366F2" w:rsidRPr="006366F2" w:rsidRDefault="006366F2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квартала предузеће је остварило нето добитак од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 716</w:t>
      </w:r>
      <w:r>
        <w:rPr>
          <w:rFonts w:ascii="Times New Roman" w:hAnsi="Times New Roman" w:cs="Times New Roman"/>
          <w:sz w:val="24"/>
          <w:szCs w:val="24"/>
          <w:lang w:val="sr-Cyrl-RS"/>
        </w:rPr>
        <w:t>.000,00 динара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69EE284F" w14:textId="77777777" w:rsidR="00DA00F6" w:rsidRPr="00210A21" w:rsidRDefault="00DA00F6" w:rsidP="00DA00F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708D57C8" w14:textId="77777777" w:rsidR="008E481C" w:rsidRPr="00583457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b/>
          <w:sz w:val="24"/>
          <w:szCs w:val="24"/>
          <w:lang w:val="sr-Cyrl-RS"/>
        </w:rPr>
        <w:t>2. БИЛАНС СТАЊА</w:t>
      </w:r>
    </w:p>
    <w:p w14:paraId="796D81DF" w14:textId="004667F3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приказује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>.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Стална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мовина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је на нивоу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>138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% планираних вредности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B8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Разлог за ово одступање од планираних вредности лежи у чињеници да 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 xml:space="preserve">књижена вредност основних средстава према процени вредности имовине и капитала предузећа коју је урадила овлашћена агенција за процену. 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Обртна имовина је на нивоу од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>% у односу на планиране вредности, чему је највише допринело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повећане</w:t>
      </w:r>
      <w:r w:rsidR="00F86653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 купаца, као и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готовине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91C4FB4" w14:textId="23B015AD" w:rsidR="001B45AE" w:rsidRPr="007A0D28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рећи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наплата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лошијем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нив</w:t>
      </w:r>
      <w:proofErr w:type="spellEnd"/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8345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3E" w:rsidRPr="00583457">
        <w:rPr>
          <w:rFonts w:ascii="Times New Roman" w:hAnsi="Times New Roman" w:cs="Times New Roman"/>
          <w:sz w:val="24"/>
          <w:szCs w:val="24"/>
        </w:rPr>
        <w:t>планиран</w:t>
      </w:r>
      <w:proofErr w:type="spellEnd"/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83457">
        <w:rPr>
          <w:rFonts w:ascii="Times New Roman" w:hAnsi="Times New Roman" w:cs="Times New Roman"/>
          <w:sz w:val="24"/>
          <w:szCs w:val="24"/>
        </w:rPr>
        <w:t xml:space="preserve">, 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салдо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купаца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већи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планираног нивао, а такође је већи и од нивоа на крају 2021. г.</w:t>
      </w:r>
      <w:r w:rsidRPr="005834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AAACB" w14:textId="2AFDD5FD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je 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остварена са 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планиране вредности</w:t>
      </w:r>
      <w:r w:rsidR="00554EFE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E71811" w14:textId="445BD318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680763">
        <w:rPr>
          <w:rFonts w:ascii="Times New Roman" w:hAnsi="Times New Roman" w:cs="Times New Roman"/>
          <w:sz w:val="24"/>
          <w:szCs w:val="24"/>
          <w:lang w:val="sr-Cyrl-RS"/>
        </w:rPr>
        <w:t xml:space="preserve"> капитал предузећа је већи за 57% од планираних вредности јер је књижена вредност капитала према процени имовине и капитала. Дугорочна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резервисања и</w:t>
      </w:r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>на нивоу од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583457">
        <w:rPr>
          <w:rFonts w:ascii="Times New Roman" w:hAnsi="Times New Roman" w:cs="Times New Roman"/>
          <w:sz w:val="24"/>
          <w:szCs w:val="24"/>
        </w:rPr>
        <w:t xml:space="preserve">% 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планиране вредности, првенствено због 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јер су књижена резервисања за уједе паса.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D933AB7" w14:textId="77777777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готовина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готовински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еквиваленти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објашњени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одељку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следи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>.</w:t>
      </w:r>
    </w:p>
    <w:p w14:paraId="34403F98" w14:textId="2E99A770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57B93553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1FD47E24" w14:textId="1BFEA283" w:rsidR="008E481C" w:rsidRPr="0034710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3. ИЗВЕШТАЈ О ТОКОВИМА ГОТОВИНЕ</w:t>
      </w:r>
    </w:p>
    <w:p w14:paraId="12AD31FE" w14:textId="3FF6E3BE" w:rsidR="006D5398" w:rsidRPr="0034710B" w:rsidRDefault="006D5398" w:rsidP="006D539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Постоји значајно одступање на позицији прилив</w:t>
      </w:r>
      <w:r w:rsidR="0078492F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продаје из разлога 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што наплата потраживања није на планираном нивоу. 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Одлив по основу зарада је мањи од планираног из разлога што је</w:t>
      </w:r>
      <w:r w:rsidR="0026471C">
        <w:rPr>
          <w:rFonts w:ascii="Times New Roman" w:hAnsi="Times New Roman" w:cs="Times New Roman"/>
          <w:bCs/>
          <w:sz w:val="24"/>
          <w:szCs w:val="24"/>
          <w:lang w:val="sr-Cyrl-RS"/>
        </w:rPr>
        <w:t>у радном односу било мање запослених од планираног броја.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C134E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На новчане токове је позитивно утицало и то што није дошло до реализације набавке основних средства према плану инвестиција.</w:t>
      </w:r>
    </w:p>
    <w:p w14:paraId="044FC7E1" w14:textId="00475FCC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4D32BD6C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03B3B1CC" w14:textId="77777777" w:rsidR="008E481C" w:rsidRPr="00F41E3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b/>
          <w:sz w:val="24"/>
          <w:szCs w:val="24"/>
          <w:lang w:val="sr-Cyrl-RS"/>
        </w:rPr>
        <w:t>4. ТРОШКОВИ ЗАПОСЛЕНИХ</w:t>
      </w:r>
    </w:p>
    <w:p w14:paraId="1FB89549" w14:textId="43F04953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напомињемо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="00F84A4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уму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39CD91" w14:textId="04AD5E2B" w:rsidR="006705A2" w:rsidRPr="00F41E3B" w:rsidRDefault="006705A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sz w:val="24"/>
          <w:szCs w:val="24"/>
          <w:lang w:val="sr-Cyrl-RS"/>
        </w:rPr>
        <w:t>На позицији накнада по уговору о привременим и повременим пословима долази до одступања јер ова позиција није била планирана,</w:t>
      </w:r>
      <w:r w:rsidR="000B2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1E3B">
        <w:rPr>
          <w:rFonts w:ascii="Times New Roman" w:hAnsi="Times New Roman" w:cs="Times New Roman"/>
          <w:sz w:val="24"/>
          <w:szCs w:val="24"/>
          <w:lang w:val="sr-Cyrl-RS"/>
        </w:rPr>
        <w:t>а на основу одлуке Националне службе за запошљавање бр. 0708-10170-3/2021 од 28.02.2022. г. предузећу су одобрена средства за спровођење јавног рада за особе са инвалидитетом. Средства су одобрена за 5 лица у трајању од 4 месеца. По овом основу закључени су уговори о обављању привремено повремених послова са 5 извршилаца.</w:t>
      </w:r>
    </w:p>
    <w:p w14:paraId="0743D183" w14:textId="77777777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дневница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службеног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процентуално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знатно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пандемије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одлази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семинаре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on-line.</w:t>
      </w:r>
    </w:p>
    <w:p w14:paraId="4FC946B6" w14:textId="594573AA" w:rsidR="003A4682" w:rsidRPr="00F41E3B" w:rsidRDefault="003A468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отпремнина за одлазак у пензију су </w:t>
      </w:r>
      <w:r w:rsidR="00BD4F51"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већи </w:t>
      </w:r>
      <w:r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од планираних вредности из разлога </w:t>
      </w:r>
      <w:r w:rsidR="00AF2676"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што је по основу отпремнина у извештајном периоду исплаћено </w:t>
      </w:r>
      <w:r w:rsidR="00BD4F51"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 w:rsidR="00BD4F51" w:rsidRPr="00F41E3B">
        <w:rPr>
          <w:rFonts w:ascii="Times New Roman" w:hAnsi="Times New Roman" w:cs="Times New Roman"/>
          <w:sz w:val="24"/>
          <w:szCs w:val="24"/>
          <w:lang w:val="sr-Cyrl-RS"/>
        </w:rPr>
        <w:t>запослен</w:t>
      </w:r>
      <w:r w:rsidR="008C11A8" w:rsidRPr="00F41E3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D4F51"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26D5428" w14:textId="2063FBCC" w:rsidR="00B05087" w:rsidRPr="00F41E3B" w:rsidRDefault="00B05087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sz w:val="24"/>
          <w:szCs w:val="24"/>
          <w:lang w:val="sr-Cyrl-RS"/>
        </w:rPr>
        <w:t>Трошкови помоћи радницима и породици радника су већи од планираних, али ова категорија трошкова је тешко предвидива из разлога што се помоћ исплаћује у случају смртног догађаја у породици радника.</w:t>
      </w:r>
    </w:p>
    <w:p w14:paraId="77AA8FD4" w14:textId="6C5908E2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запосленим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B0508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ACF1E53" w14:textId="4514239C" w:rsidR="00041562" w:rsidRDefault="00041562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A6EE37" w14:textId="77777777" w:rsidR="00452673" w:rsidRPr="00210A21" w:rsidRDefault="00452673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6CB38D5" w14:textId="77777777" w:rsidR="008E481C" w:rsidRPr="009B540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540C">
        <w:rPr>
          <w:rFonts w:ascii="Times New Roman" w:hAnsi="Times New Roman" w:cs="Times New Roman"/>
          <w:b/>
          <w:sz w:val="24"/>
          <w:szCs w:val="24"/>
          <w:lang w:val="sr-Cyrl-RS"/>
        </w:rPr>
        <w:t>5. ДИНАМИКА ЗАПОСЛЕНИХ</w:t>
      </w:r>
    </w:p>
    <w:p w14:paraId="2D5025B0" w14:textId="0E0244CC" w:rsidR="0016445F" w:rsidRPr="009B540C" w:rsidRDefault="0016445F" w:rsidP="0016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40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извештајном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540C">
        <w:rPr>
          <w:rFonts w:ascii="Times New Roman" w:hAnsi="Times New Roman" w:cs="Times New Roman"/>
          <w:sz w:val="24"/>
          <w:szCs w:val="24"/>
        </w:rPr>
        <w:t>смањио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="0026471C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оствари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право на старосну пензију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2A937D" w14:textId="77CA4C26" w:rsidR="0016445F" w:rsidRPr="009B540C" w:rsidRDefault="00E57BDC" w:rsidP="0016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40C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9B540C">
        <w:rPr>
          <w:rFonts w:ascii="Times New Roman" w:hAnsi="Times New Roman" w:cs="Times New Roman"/>
          <w:sz w:val="24"/>
          <w:szCs w:val="24"/>
        </w:rPr>
        <w:t xml:space="preserve"> 3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B540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6471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16445F" w:rsidRPr="009B540C">
        <w:rPr>
          <w:rFonts w:ascii="Times New Roman" w:hAnsi="Times New Roman" w:cs="Times New Roman"/>
          <w:sz w:val="24"/>
          <w:szCs w:val="24"/>
        </w:rPr>
        <w:t>.202</w:t>
      </w:r>
      <w:r w:rsidRPr="009B540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6445F" w:rsidRPr="009B54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445F" w:rsidRPr="009B540C">
        <w:rPr>
          <w:rFonts w:ascii="Times New Roman" w:hAnsi="Times New Roman" w:cs="Times New Roman"/>
          <w:sz w:val="24"/>
          <w:szCs w:val="24"/>
        </w:rPr>
        <w:t>год</w:t>
      </w:r>
      <w:proofErr w:type="spellEnd"/>
      <w:proofErr w:type="gramEnd"/>
      <w:r w:rsidR="0016445F" w:rsidRPr="009B54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45F" w:rsidRPr="009B540C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="0016445F"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5F" w:rsidRPr="009B540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6445F"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5F" w:rsidRPr="009B540C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16445F"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5F" w:rsidRPr="009B540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6445F" w:rsidRPr="009B540C">
        <w:rPr>
          <w:rFonts w:ascii="Times New Roman" w:hAnsi="Times New Roman" w:cs="Times New Roman"/>
          <w:sz w:val="24"/>
          <w:szCs w:val="24"/>
        </w:rPr>
        <w:t xml:space="preserve"> 2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6445F" w:rsidRPr="009B540C">
        <w:rPr>
          <w:rFonts w:ascii="Times New Roman" w:hAnsi="Times New Roman" w:cs="Times New Roman"/>
          <w:sz w:val="24"/>
          <w:szCs w:val="24"/>
        </w:rPr>
        <w:t xml:space="preserve"> (19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6445F"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5F" w:rsidRPr="009B540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6445F"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5F" w:rsidRPr="009B540C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16445F"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5F" w:rsidRPr="009B540C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16445F" w:rsidRPr="009B540C">
        <w:rPr>
          <w:rFonts w:ascii="Times New Roman" w:hAnsi="Times New Roman" w:cs="Times New Roman"/>
          <w:sz w:val="24"/>
          <w:szCs w:val="24"/>
        </w:rPr>
        <w:t xml:space="preserve"> и 2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6445F"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5F" w:rsidRPr="009B540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6445F" w:rsidRPr="009B5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45F" w:rsidRPr="009B540C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="0016445F" w:rsidRPr="009B540C">
        <w:rPr>
          <w:rFonts w:ascii="Times New Roman" w:hAnsi="Times New Roman" w:cs="Times New Roman"/>
          <w:sz w:val="24"/>
          <w:szCs w:val="24"/>
        </w:rPr>
        <w:t>).</w:t>
      </w:r>
    </w:p>
    <w:p w14:paraId="1A5791FD" w14:textId="2CB45847" w:rsidR="009B540C" w:rsidRPr="009B540C" w:rsidRDefault="009B540C" w:rsidP="0016445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40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 броја запослених на одређено време, по основу повећаног обима посла има </w:t>
      </w:r>
      <w:r w:rsidR="00C637B9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и </w:t>
      </w:r>
      <w:r w:rsidR="00C637B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на одређено време из разлога замене привремено одсутних радника који с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на боловању.</w:t>
      </w:r>
    </w:p>
    <w:p w14:paraId="31AD7E26" w14:textId="0F0D85F5" w:rsidR="009B540C" w:rsidRDefault="009B540C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4D8B08B" w14:textId="77777777" w:rsidR="00452673" w:rsidRPr="009B540C" w:rsidRDefault="00452673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A8281DB" w14:textId="77777777" w:rsidR="008E481C" w:rsidRPr="00D16CD3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 w:rsidR="000B6C54"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>РАСПОН ПЛАНИРАНИХ И ИСПЛАЋЕНИХ ЗАРАДА</w:t>
      </w:r>
    </w:p>
    <w:p w14:paraId="0BBC7E36" w14:textId="2B6EF1E7" w:rsidR="00EB14FE" w:rsidRPr="00D16CD3" w:rsidRDefault="00EB14FE" w:rsidP="00EB14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најнижа исплаћена зарада запосленима је износила 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F4B3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4B34">
        <w:rPr>
          <w:rFonts w:ascii="Times New Roman" w:hAnsi="Times New Roman" w:cs="Times New Roman"/>
          <w:sz w:val="24"/>
          <w:szCs w:val="24"/>
          <w:lang w:val="sr-Cyrl-RS"/>
        </w:rPr>
        <w:t>161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 нето, док је највиша исплаћена зарада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(не рачунајући пословодство)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износила 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94.796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пословодства износ нето исплаћених зарада у извештајном периоду се кретао н</w:t>
      </w:r>
      <w:r w:rsidR="00463C00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а нивоу 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>планираних вредности.</w:t>
      </w:r>
    </w:p>
    <w:p w14:paraId="59429450" w14:textId="57F9823C" w:rsidR="006E7C62" w:rsidRDefault="006E7C62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A062B6A" w14:textId="77777777" w:rsidR="00452673" w:rsidRPr="00210A21" w:rsidRDefault="00452673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40B1D4" w14:textId="77777777" w:rsidR="006E7C62" w:rsidRPr="00BC3636" w:rsidRDefault="006E7C62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</w:t>
      </w:r>
      <w:r w:rsidR="003A2E7D"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>СУБВЕНЦИЈЕ И ОСТАЛИ ПРИХОДИ ИЗ БУЏЕТА</w:t>
      </w:r>
    </w:p>
    <w:p w14:paraId="4EF2FA04" w14:textId="58AD7BD6" w:rsidR="00655D02" w:rsidRPr="0026471C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C3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r w:rsidRPr="00BC3636">
        <w:rPr>
          <w:rFonts w:ascii="Times New Roman" w:hAnsi="Times New Roman" w:cs="Times New Roman"/>
          <w:sz w:val="24"/>
          <w:szCs w:val="24"/>
          <w:lang w:val="sr-Cyrl-CS"/>
        </w:rPr>
        <w:t>извештајног периода имало</w:t>
      </w:r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2.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070.180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ПДВ-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набавке посуда за примарну селекцију отпада.</w:t>
      </w:r>
    </w:p>
    <w:p w14:paraId="5A6E49C9" w14:textId="77777777" w:rsidR="00041562" w:rsidRPr="00210A21" w:rsidRDefault="00041562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54119828" w14:textId="77777777" w:rsidR="003A2E7D" w:rsidRPr="00AF1DDA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 w:rsidR="003A2E7D"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ЗА ПОСЕБНЕ НАМЕНЕ</w:t>
      </w:r>
    </w:p>
    <w:p w14:paraId="42072533" w14:textId="2B0E45FC" w:rsidR="00E212E0" w:rsidRPr="00AF1DDA" w:rsidRDefault="00E212E0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F1DDA">
        <w:rPr>
          <w:rFonts w:ascii="Times New Roman" w:hAnsi="Times New Roman" w:cs="Times New Roman"/>
          <w:sz w:val="24"/>
          <w:szCs w:val="24"/>
        </w:rPr>
        <w:t xml:space="preserve">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извештајног </w:t>
      </w:r>
      <w:proofErr w:type="gramStart"/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периода 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нису</w:t>
      </w:r>
      <w:proofErr w:type="gramEnd"/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издвајана средства за посебне намене што се тиче спонзорства, донација и хуманитарних давања. За репрезентацију је издвојено </w:t>
      </w:r>
      <w:r w:rsidR="001F608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6471C">
        <w:rPr>
          <w:rFonts w:ascii="Times New Roman" w:hAnsi="Times New Roman" w:cs="Times New Roman"/>
          <w:sz w:val="24"/>
          <w:szCs w:val="24"/>
          <w:lang w:val="sr-Cyrl-CS"/>
        </w:rPr>
        <w:t>37.076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динара што је </w:t>
      </w:r>
      <w:r w:rsidR="0026471C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планираних 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A8123E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даци за рекламу и пропаганду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износе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 xml:space="preserve">751.600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F1DDA" w:rsidRPr="00AF1D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 и у оквиру су планираних вредности.</w:t>
      </w:r>
    </w:p>
    <w:p w14:paraId="36CE8812" w14:textId="77777777" w:rsidR="00096A0C" w:rsidRPr="008E1834" w:rsidRDefault="00096A0C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2C46DDD4" w14:textId="77777777" w:rsidR="000B6C54" w:rsidRPr="00451132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132">
        <w:rPr>
          <w:rFonts w:ascii="Times New Roman" w:hAnsi="Times New Roman" w:cs="Times New Roman"/>
          <w:b/>
          <w:sz w:val="24"/>
          <w:szCs w:val="24"/>
          <w:lang w:val="sr-Cyrl-RS"/>
        </w:rPr>
        <w:t>9. КРЕДИТНА ЗАДУЖЕНОСТ</w:t>
      </w:r>
    </w:p>
    <w:p w14:paraId="35B8C5D7" w14:textId="77777777" w:rsidR="000E5FA1" w:rsidRPr="00451132" w:rsidRDefault="000E5FA1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1132">
        <w:rPr>
          <w:rFonts w:ascii="Times New Roman" w:hAnsi="Times New Roman" w:cs="Times New Roman"/>
          <w:sz w:val="24"/>
          <w:szCs w:val="24"/>
          <w:lang w:val="sr-Cyrl-RS"/>
        </w:rPr>
        <w:t>Предузеће нема кредитних задужења.</w:t>
      </w:r>
    </w:p>
    <w:p w14:paraId="7FB9ABEF" w14:textId="77777777" w:rsidR="00D17072" w:rsidRPr="00210A21" w:rsidRDefault="00D17072" w:rsidP="003A2E7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4EC73A" w14:textId="0B921EF1" w:rsidR="003A2E7D" w:rsidRPr="00EE0BDD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A2E7D"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. ИЗВЕШТАЈ О ИНВЕСТИЦИЈАМА</w:t>
      </w:r>
    </w:p>
    <w:p w14:paraId="593DD682" w14:textId="1304D6BE" w:rsidR="00A04725" w:rsidRPr="00EE0BDD" w:rsidRDefault="00A04725" w:rsidP="00A047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01.01.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7B5EC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3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E0BDD">
        <w:rPr>
          <w:rFonts w:ascii="Times New Roman" w:hAnsi="Times New Roman" w:cs="Times New Roman"/>
          <w:sz w:val="24"/>
          <w:szCs w:val="24"/>
        </w:rPr>
        <w:t>.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EE0BDD">
        <w:rPr>
          <w:rFonts w:ascii="Times New Roman" w:hAnsi="Times New Roman" w:cs="Times New Roman"/>
          <w:sz w:val="24"/>
          <w:szCs w:val="24"/>
        </w:rPr>
        <w:t>.202</w:t>
      </w:r>
      <w:r w:rsidR="0045407E" w:rsidRPr="00EE0BD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E0BDD">
        <w:rPr>
          <w:rFonts w:ascii="Times New Roman" w:hAnsi="Times New Roman" w:cs="Times New Roman"/>
          <w:sz w:val="24"/>
          <w:szCs w:val="24"/>
        </w:rPr>
        <w:t xml:space="preserve">.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извршена је набавка  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машине за обележавање паркинга и коловоза у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износу од 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539CD" w:rsidRPr="00EE0B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295.000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3227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 xml:space="preserve"> посуда за примарну селекцију отпада у износ од 2.070.180 динара</w:t>
      </w:r>
      <w:r w:rsidR="00322715">
        <w:rPr>
          <w:rFonts w:ascii="Times New Roman" w:hAnsi="Times New Roman" w:cs="Times New Roman"/>
          <w:sz w:val="24"/>
          <w:szCs w:val="24"/>
          <w:lang w:val="sr-Cyrl-CS"/>
        </w:rPr>
        <w:t xml:space="preserve"> и рајдера за кошење у износу од </w:t>
      </w:r>
      <w:r w:rsidR="002A0B5B">
        <w:rPr>
          <w:rFonts w:ascii="Times New Roman" w:hAnsi="Times New Roman" w:cs="Times New Roman"/>
          <w:sz w:val="24"/>
          <w:szCs w:val="24"/>
          <w:lang w:val="sr-Latn-RS"/>
        </w:rPr>
        <w:t>620.832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 xml:space="preserve"> што све укупно </w:t>
      </w:r>
      <w:r w:rsidR="00E2470B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чини </w:t>
      </w:r>
      <w:r w:rsidR="00390DBB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90DBB">
        <w:rPr>
          <w:rFonts w:ascii="Times New Roman" w:hAnsi="Times New Roman" w:cs="Times New Roman"/>
          <w:sz w:val="24"/>
          <w:szCs w:val="24"/>
          <w:lang w:val="sr-Latn-RS"/>
        </w:rPr>
        <w:t>77</w:t>
      </w:r>
      <w:r w:rsidR="00E2470B" w:rsidRPr="00EE0BDD">
        <w:rPr>
          <w:rFonts w:ascii="Times New Roman" w:hAnsi="Times New Roman" w:cs="Times New Roman"/>
          <w:sz w:val="24"/>
          <w:szCs w:val="24"/>
          <w:lang w:val="sr-Cyrl-CS"/>
        </w:rPr>
        <w:t>% планираних вредности.</w:t>
      </w:r>
      <w:r w:rsidR="00AF7435" w:rsidRPr="00EE0B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7435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</w:t>
      </w:r>
      <w:r w:rsidR="00AF7435" w:rsidRPr="00EE0BDD">
        <w:rPr>
          <w:rFonts w:ascii="Times New Roman" w:hAnsi="Times New Roman" w:cs="Times New Roman"/>
          <w:sz w:val="24"/>
          <w:szCs w:val="24"/>
          <w:lang w:val="sr-Cyrl-CS"/>
        </w:rPr>
        <w:t>машине за обележавање паркинга и коловоза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>, посуда за примарну селекцију отпада</w:t>
      </w:r>
      <w:r w:rsidR="00390D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0DBB">
        <w:rPr>
          <w:rFonts w:ascii="Times New Roman" w:hAnsi="Times New Roman" w:cs="Times New Roman"/>
          <w:sz w:val="24"/>
          <w:szCs w:val="24"/>
          <w:lang w:val="sr-Cyrl-RS"/>
        </w:rPr>
        <w:t>рајдера</w:t>
      </w:r>
      <w:r w:rsidR="00AF7435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 спада у планиране инвестиције</w:t>
      </w:r>
      <w:r w:rsidR="00D92ECD">
        <w:rPr>
          <w:rFonts w:ascii="Times New Roman" w:hAnsi="Times New Roman" w:cs="Times New Roman"/>
          <w:sz w:val="24"/>
          <w:szCs w:val="24"/>
          <w:lang w:val="sr-Cyrl-CS"/>
        </w:rPr>
        <w:t xml:space="preserve"> према плану и програму предузећа за 2022. г.</w:t>
      </w:r>
      <w:r w:rsidR="00AF7435" w:rsidRPr="00EE0BDD">
        <w:rPr>
          <w:rFonts w:ascii="Times New Roman" w:hAnsi="Times New Roman" w:cs="Times New Roman"/>
          <w:sz w:val="24"/>
          <w:szCs w:val="24"/>
          <w:lang w:val="sr-Cyrl-CS"/>
        </w:rPr>
        <w:t>, а поред о</w:t>
      </w:r>
      <w:r w:rsidR="00390DBB">
        <w:rPr>
          <w:rFonts w:ascii="Times New Roman" w:hAnsi="Times New Roman" w:cs="Times New Roman"/>
          <w:sz w:val="24"/>
          <w:szCs w:val="24"/>
          <w:lang w:val="sr-Cyrl-CS"/>
        </w:rPr>
        <w:t>вих</w:t>
      </w:r>
      <w:r w:rsidR="00AF7435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планиран</w:t>
      </w:r>
      <w:r w:rsidR="00390DBB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AF7435" w:rsidRPr="00EE0BDD">
        <w:rPr>
          <w:rFonts w:ascii="Times New Roman" w:hAnsi="Times New Roman" w:cs="Times New Roman"/>
          <w:sz w:val="24"/>
          <w:szCs w:val="24"/>
          <w:lang w:val="sr-Cyrl-CS"/>
        </w:rPr>
        <w:t>инвестициј</w:t>
      </w:r>
      <w:r w:rsidR="00390DB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F7435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 реализоване су и </w:t>
      </w:r>
      <w:r w:rsidR="00D92ECD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="00AF7435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инвестиције у износу од 150.000,00 динара по основу </w:t>
      </w:r>
      <w:r w:rsidR="00AF7435" w:rsidRPr="00EE0BDD">
        <w:rPr>
          <w:rFonts w:ascii="Times New Roman" w:hAnsi="Times New Roman" w:cs="Times New Roman"/>
          <w:sz w:val="24"/>
          <w:szCs w:val="24"/>
          <w:lang w:val="sr-Cyrl-RS"/>
        </w:rPr>
        <w:t>улагања у поправку мотора за ТАМ ВА-122-ТХ, чиме је повећана његова вредност</w:t>
      </w:r>
      <w:r w:rsidR="00D92ECD">
        <w:rPr>
          <w:rFonts w:ascii="Times New Roman" w:hAnsi="Times New Roman" w:cs="Times New Roman"/>
          <w:sz w:val="24"/>
          <w:szCs w:val="24"/>
          <w:lang w:val="sr-Cyrl-RS"/>
        </w:rPr>
        <w:t>, а које набавке су укључене кроз измену плана јавних набавки</w:t>
      </w:r>
      <w:r w:rsidR="00AF7435" w:rsidRPr="00EE0B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470B" w:rsidRPr="00EE0BD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7291A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азлог зашто инвестиције нису реализоване у </w:t>
      </w:r>
      <w:r w:rsidR="0017291A" w:rsidRPr="00EE0BD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планираним вредностима је тај што </w:t>
      </w:r>
      <w:r w:rsidR="002065AB" w:rsidRPr="00EE0BDD">
        <w:rPr>
          <w:rFonts w:ascii="Times New Roman" w:hAnsi="Times New Roman" w:cs="Times New Roman"/>
          <w:sz w:val="24"/>
          <w:szCs w:val="24"/>
          <w:lang w:val="sr-Cyrl-RS"/>
        </w:rPr>
        <w:t>није било довољно</w:t>
      </w:r>
      <w:r w:rsidR="008565B8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 ликвидних средстава као последица </w:t>
      </w:r>
      <w:r w:rsidR="00636AA3" w:rsidRPr="00EE0BDD">
        <w:rPr>
          <w:rFonts w:ascii="Times New Roman" w:hAnsi="Times New Roman" w:cs="Times New Roman"/>
          <w:sz w:val="24"/>
          <w:szCs w:val="24"/>
          <w:lang w:val="sr-Cyrl-RS"/>
        </w:rPr>
        <w:t>поскупљења свих улазних сировина и материјала, односно због одлива ликвидних средстава по основу повећаних трошкова.</w:t>
      </w:r>
    </w:p>
    <w:p w14:paraId="345B1C48" w14:textId="77777777" w:rsidR="00A04725" w:rsidRPr="00210A21" w:rsidRDefault="00A04725" w:rsidP="000B6C5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2658D4F1" w14:textId="77777777" w:rsidR="000B6C54" w:rsidRPr="002412BC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b/>
          <w:sz w:val="24"/>
          <w:szCs w:val="24"/>
          <w:lang w:val="sr-Cyrl-RS"/>
        </w:rPr>
        <w:t>11. ПОТРАЖИВАЊА, ОБАВЕЗЕ И СУДСКИ СПОРОВИ</w:t>
      </w:r>
    </w:p>
    <w:p w14:paraId="38EDF2C6" w14:textId="3BAEFBE2" w:rsidR="0013768B" w:rsidRPr="002412BC" w:rsidRDefault="008B0693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Рочна структура потраживања је неповољна из разлога што се од укупног износа потраживања од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95.154.036</w:t>
      </w:r>
      <w:r w:rsidR="00390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динара износ од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 xml:space="preserve">50.371.901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динар односи на потраживања која су старија од 12 месеци. </w:t>
      </w:r>
      <w:r w:rsidR="005C54B0" w:rsidRPr="002412BC">
        <w:rPr>
          <w:rFonts w:ascii="Times New Roman" w:hAnsi="Times New Roman" w:cs="Times New Roman"/>
          <w:sz w:val="24"/>
          <w:szCs w:val="24"/>
          <w:lang w:val="sr-Cyrl-RS"/>
        </w:rPr>
        <w:t>На страни обавеза највећи део се односи на обавезе које нису старије од 3 месеца, што значи да предузеће уредно измирује своје обавезе.</w:t>
      </w:r>
    </w:p>
    <w:p w14:paraId="2B4934B4" w14:textId="77777777" w:rsidR="00D17072" w:rsidRPr="00210A21" w:rsidRDefault="00D17072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B876BE0" w14:textId="0D3A86C7" w:rsidR="0041288F" w:rsidRPr="00210A21" w:rsidRDefault="0041288F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је у извештајном периоду водило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305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судск</w:t>
      </w:r>
      <w:r w:rsidR="00EE1A95" w:rsidRPr="00415B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спор</w:t>
      </w:r>
      <w:r w:rsidR="00EE1A95" w:rsidRPr="00415B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чија је укупна вредност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 xml:space="preserve">27.256.920 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Од укупног броја спорова њих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303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односи на уједе пасе, тако да је у извештајном периоду по овом основу исплаћено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 xml:space="preserve">14.590.739,59 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54230F7" w14:textId="77777777" w:rsidR="000B6C54" w:rsidRPr="00210A21" w:rsidRDefault="000B6C54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75D3D3C" w14:textId="77777777" w:rsidR="008E481C" w:rsidRPr="00FD42AE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14:paraId="434B230A" w14:textId="2D8061F5" w:rsidR="001F21C8" w:rsidRPr="006366F2" w:rsidRDefault="00AE12E8" w:rsidP="001F21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01.01.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3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1.12</w:t>
      </w:r>
      <w:r w:rsidRPr="00FD42AE">
        <w:rPr>
          <w:rFonts w:ascii="Times New Roman" w:hAnsi="Times New Roman" w:cs="Times New Roman"/>
          <w:sz w:val="24"/>
          <w:szCs w:val="24"/>
        </w:rPr>
        <w:t>.202</w:t>
      </w:r>
      <w:r w:rsidR="000649CE" w:rsidRPr="00FD42A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исказује</w:t>
      </w:r>
      <w:proofErr w:type="spellEnd"/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добитак</w:t>
      </w:r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</w:t>
      </w:r>
      <w:r w:rsidR="00E45813" w:rsidRPr="00FD42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716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.000,00 динара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531258" w14:textId="77777777" w:rsidR="00AE12E8" w:rsidRPr="00FD42AE" w:rsidRDefault="00AE12E8" w:rsidP="00AE12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чишћењу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прању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одрж</w:t>
      </w:r>
      <w:proofErr w:type="spellEnd"/>
      <w:r w:rsidRPr="00FD42AE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вању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очекивања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38340" w14:textId="73B74D72" w:rsidR="00AE12E8" w:rsidRPr="00FD42AE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r w:rsidR="00387B21" w:rsidRPr="00FD42AE">
        <w:rPr>
          <w:rFonts w:ascii="Times New Roman" w:hAnsi="Times New Roman" w:cs="Times New Roman"/>
          <w:sz w:val="24"/>
          <w:szCs w:val="24"/>
          <w:lang w:val="sr-Cyrl-RS"/>
        </w:rPr>
        <w:t>извештајног</w:t>
      </w:r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FD42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дошло до пр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омена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1F21C8">
        <w:rPr>
          <w:rFonts w:ascii="Times New Roman" w:hAnsi="Times New Roman" w:cs="Times New Roman"/>
          <w:sz w:val="24"/>
          <w:szCs w:val="24"/>
          <w:lang w:val="sr-Cyrl-RS"/>
        </w:rPr>
        <w:t xml:space="preserve"> уз предходно </w:t>
      </w:r>
      <w:r w:rsidR="00FF4C53" w:rsidRPr="00FD42AE">
        <w:rPr>
          <w:rFonts w:ascii="Times New Roman" w:hAnsi="Times New Roman" w:cs="Times New Roman"/>
          <w:sz w:val="24"/>
          <w:szCs w:val="24"/>
          <w:lang w:val="sr-Cyrl-RS"/>
        </w:rPr>
        <w:t>доби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јање</w:t>
      </w:r>
      <w:r w:rsidR="00FF4C53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сагласност оснивача за </w:t>
      </w:r>
      <w:r w:rsidR="00D539CD" w:rsidRPr="00FD42AE">
        <w:rPr>
          <w:rFonts w:ascii="Times New Roman" w:hAnsi="Times New Roman" w:cs="Times New Roman"/>
          <w:sz w:val="24"/>
          <w:szCs w:val="24"/>
          <w:lang w:val="sr-Cyrl-RS"/>
        </w:rPr>
        <w:t>повећање цена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. Пр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едузеће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успело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напоре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руководства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мањим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закашњењем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угрози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опстанак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ликвидности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r w:rsidRPr="00FD42AE">
        <w:rPr>
          <w:rFonts w:ascii="Times New Roman" w:hAnsi="Times New Roman" w:cs="Times New Roman"/>
          <w:sz w:val="24"/>
          <w:szCs w:val="24"/>
          <w:lang w:val="sr-Cyrl-CS"/>
        </w:rPr>
        <w:t>мање у односу на план</w:t>
      </w:r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образложено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сегмент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инвестиција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>.</w:t>
      </w:r>
    </w:p>
    <w:p w14:paraId="73FEFA73" w14:textId="77777777" w:rsidR="00AE12E8" w:rsidRPr="00FD42AE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B0391" w14:textId="77777777" w:rsidR="00AE12E8" w:rsidRPr="00FD42AE" w:rsidRDefault="00AE12E8" w:rsidP="00AE12E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битно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истаћи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нижем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, 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што има за последицу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смањењ</w:t>
      </w:r>
      <w:proofErr w:type="spellEnd"/>
      <w:r w:rsidRPr="00FD42A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ликвидних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D42AE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расположиве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приватним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извршитељ</w:t>
      </w:r>
      <w:r w:rsidR="0089729D" w:rsidRPr="00FD42AE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89729D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29D" w:rsidRPr="00FD42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9729D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29D" w:rsidRPr="00FD42AE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="0089729D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29D" w:rsidRPr="00FD42A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9729D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29D" w:rsidRPr="00FD42AE"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 w:rsidR="0089729D" w:rsidRPr="00FD42AE">
        <w:rPr>
          <w:rFonts w:ascii="Times New Roman" w:hAnsi="Times New Roman" w:cs="Times New Roman"/>
          <w:sz w:val="24"/>
          <w:szCs w:val="24"/>
          <w:lang w:val="sr-Cyrl-RS"/>
        </w:rPr>
        <w:t>, а која су утужена у претходним годинама.</w:t>
      </w:r>
    </w:p>
    <w:p w14:paraId="482499D5" w14:textId="77777777" w:rsidR="001A63B0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2E5725" w14:textId="77777777" w:rsidR="003A2E7D" w:rsidRPr="00FD42AE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D20D51" w14:textId="2695859B" w:rsidR="003A2E7D" w:rsidRPr="00FD42AE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. г.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__________________</w:t>
      </w:r>
    </w:p>
    <w:p w14:paraId="6855C553" w14:textId="77777777" w:rsidR="00F4195D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FD42AE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63B4" w14:textId="77777777" w:rsidR="002D7DBF" w:rsidRDefault="002D7DBF" w:rsidP="00F4195D">
      <w:pPr>
        <w:spacing w:after="0" w:line="240" w:lineRule="auto"/>
      </w:pPr>
      <w:r>
        <w:separator/>
      </w:r>
    </w:p>
  </w:endnote>
  <w:endnote w:type="continuationSeparator" w:id="0">
    <w:p w14:paraId="6A220E43" w14:textId="77777777" w:rsidR="002D7DBF" w:rsidRDefault="002D7DBF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C4216" w14:textId="77777777"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7200EE5" w14:textId="77777777"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09F4" w14:textId="77777777" w:rsidR="002D7DBF" w:rsidRDefault="002D7DBF" w:rsidP="00F4195D">
      <w:pPr>
        <w:spacing w:after="0" w:line="240" w:lineRule="auto"/>
      </w:pPr>
      <w:r>
        <w:separator/>
      </w:r>
    </w:p>
  </w:footnote>
  <w:footnote w:type="continuationSeparator" w:id="0">
    <w:p w14:paraId="2717DACA" w14:textId="77777777" w:rsidR="002D7DBF" w:rsidRDefault="002D7DBF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FF"/>
    <w:rsid w:val="00000FA3"/>
    <w:rsid w:val="00026929"/>
    <w:rsid w:val="000312A6"/>
    <w:rsid w:val="00034991"/>
    <w:rsid w:val="00034B12"/>
    <w:rsid w:val="00041562"/>
    <w:rsid w:val="000423DD"/>
    <w:rsid w:val="0005256C"/>
    <w:rsid w:val="000528F2"/>
    <w:rsid w:val="000549F9"/>
    <w:rsid w:val="00054CC8"/>
    <w:rsid w:val="000649CE"/>
    <w:rsid w:val="00081545"/>
    <w:rsid w:val="00085315"/>
    <w:rsid w:val="00085A45"/>
    <w:rsid w:val="0008696D"/>
    <w:rsid w:val="00096A0C"/>
    <w:rsid w:val="000A0099"/>
    <w:rsid w:val="000A3684"/>
    <w:rsid w:val="000A3FE1"/>
    <w:rsid w:val="000A6949"/>
    <w:rsid w:val="000A7966"/>
    <w:rsid w:val="000B2693"/>
    <w:rsid w:val="000B6C54"/>
    <w:rsid w:val="000C57CD"/>
    <w:rsid w:val="000D2769"/>
    <w:rsid w:val="000D60C8"/>
    <w:rsid w:val="000E36F6"/>
    <w:rsid w:val="000E5FA1"/>
    <w:rsid w:val="000F7A1A"/>
    <w:rsid w:val="00102E3D"/>
    <w:rsid w:val="00103E03"/>
    <w:rsid w:val="00111917"/>
    <w:rsid w:val="00113F31"/>
    <w:rsid w:val="00122343"/>
    <w:rsid w:val="00133261"/>
    <w:rsid w:val="00137668"/>
    <w:rsid w:val="0013768B"/>
    <w:rsid w:val="00141B89"/>
    <w:rsid w:val="00150598"/>
    <w:rsid w:val="0016078A"/>
    <w:rsid w:val="00161051"/>
    <w:rsid w:val="0016445F"/>
    <w:rsid w:val="0016545C"/>
    <w:rsid w:val="00167C41"/>
    <w:rsid w:val="0017291A"/>
    <w:rsid w:val="0017399B"/>
    <w:rsid w:val="0017455F"/>
    <w:rsid w:val="00175A8D"/>
    <w:rsid w:val="00177A82"/>
    <w:rsid w:val="00180B47"/>
    <w:rsid w:val="001A4E95"/>
    <w:rsid w:val="001A63B0"/>
    <w:rsid w:val="001B0A46"/>
    <w:rsid w:val="001B3F40"/>
    <w:rsid w:val="001B45AE"/>
    <w:rsid w:val="001B607D"/>
    <w:rsid w:val="001C0BAB"/>
    <w:rsid w:val="001D24BD"/>
    <w:rsid w:val="001D3787"/>
    <w:rsid w:val="001D4EA2"/>
    <w:rsid w:val="001D635F"/>
    <w:rsid w:val="001E00FF"/>
    <w:rsid w:val="001E2EDF"/>
    <w:rsid w:val="001E3F13"/>
    <w:rsid w:val="001F083E"/>
    <w:rsid w:val="001F21C8"/>
    <w:rsid w:val="001F5081"/>
    <w:rsid w:val="001F5B67"/>
    <w:rsid w:val="001F6080"/>
    <w:rsid w:val="0020020B"/>
    <w:rsid w:val="00204FCE"/>
    <w:rsid w:val="00205EDC"/>
    <w:rsid w:val="002065AB"/>
    <w:rsid w:val="00210A21"/>
    <w:rsid w:val="00214C9F"/>
    <w:rsid w:val="00220044"/>
    <w:rsid w:val="00225BB3"/>
    <w:rsid w:val="002277FB"/>
    <w:rsid w:val="002412BC"/>
    <w:rsid w:val="002441A3"/>
    <w:rsid w:val="002570FC"/>
    <w:rsid w:val="002633CA"/>
    <w:rsid w:val="0026448B"/>
    <w:rsid w:val="0026471C"/>
    <w:rsid w:val="002661FC"/>
    <w:rsid w:val="00266646"/>
    <w:rsid w:val="00277514"/>
    <w:rsid w:val="0029731E"/>
    <w:rsid w:val="002A0B5B"/>
    <w:rsid w:val="002A0C4E"/>
    <w:rsid w:val="002A29A2"/>
    <w:rsid w:val="002B0DC3"/>
    <w:rsid w:val="002C6747"/>
    <w:rsid w:val="002D7DBF"/>
    <w:rsid w:val="002E284E"/>
    <w:rsid w:val="002E2EB2"/>
    <w:rsid w:val="003011C0"/>
    <w:rsid w:val="003037A3"/>
    <w:rsid w:val="00322715"/>
    <w:rsid w:val="00325D70"/>
    <w:rsid w:val="0033221D"/>
    <w:rsid w:val="0034072F"/>
    <w:rsid w:val="00340852"/>
    <w:rsid w:val="00344083"/>
    <w:rsid w:val="0034710B"/>
    <w:rsid w:val="00350331"/>
    <w:rsid w:val="00351835"/>
    <w:rsid w:val="00356D61"/>
    <w:rsid w:val="00360D33"/>
    <w:rsid w:val="0036444B"/>
    <w:rsid w:val="00373322"/>
    <w:rsid w:val="003752A6"/>
    <w:rsid w:val="00387B21"/>
    <w:rsid w:val="00390DBB"/>
    <w:rsid w:val="00394AAE"/>
    <w:rsid w:val="003A2E7D"/>
    <w:rsid w:val="003A4682"/>
    <w:rsid w:val="003B4563"/>
    <w:rsid w:val="003C225B"/>
    <w:rsid w:val="003C332B"/>
    <w:rsid w:val="003D050F"/>
    <w:rsid w:val="003D1F1B"/>
    <w:rsid w:val="003E0EFD"/>
    <w:rsid w:val="003E23D2"/>
    <w:rsid w:val="003E4FF7"/>
    <w:rsid w:val="003E5CB9"/>
    <w:rsid w:val="00406966"/>
    <w:rsid w:val="0041288F"/>
    <w:rsid w:val="00415B3A"/>
    <w:rsid w:val="00422D00"/>
    <w:rsid w:val="004264AA"/>
    <w:rsid w:val="0043412B"/>
    <w:rsid w:val="00437A52"/>
    <w:rsid w:val="00445049"/>
    <w:rsid w:val="00451132"/>
    <w:rsid w:val="0045146B"/>
    <w:rsid w:val="00452673"/>
    <w:rsid w:val="0045407E"/>
    <w:rsid w:val="004557CC"/>
    <w:rsid w:val="004620C3"/>
    <w:rsid w:val="00463C00"/>
    <w:rsid w:val="004822F8"/>
    <w:rsid w:val="00484FFD"/>
    <w:rsid w:val="004A565F"/>
    <w:rsid w:val="004A5F58"/>
    <w:rsid w:val="004C4F50"/>
    <w:rsid w:val="004C6590"/>
    <w:rsid w:val="004C65E3"/>
    <w:rsid w:val="004C6FAC"/>
    <w:rsid w:val="004E7020"/>
    <w:rsid w:val="004F4B34"/>
    <w:rsid w:val="00511EDC"/>
    <w:rsid w:val="005152F8"/>
    <w:rsid w:val="00520215"/>
    <w:rsid w:val="00543615"/>
    <w:rsid w:val="005464EB"/>
    <w:rsid w:val="0055441D"/>
    <w:rsid w:val="00554EFE"/>
    <w:rsid w:val="00556A1B"/>
    <w:rsid w:val="00556B93"/>
    <w:rsid w:val="00557684"/>
    <w:rsid w:val="00563763"/>
    <w:rsid w:val="005660F7"/>
    <w:rsid w:val="00567A10"/>
    <w:rsid w:val="00570A7A"/>
    <w:rsid w:val="00580444"/>
    <w:rsid w:val="00580DEC"/>
    <w:rsid w:val="00581974"/>
    <w:rsid w:val="00583457"/>
    <w:rsid w:val="00597425"/>
    <w:rsid w:val="005A2C71"/>
    <w:rsid w:val="005A6E6E"/>
    <w:rsid w:val="005C54B0"/>
    <w:rsid w:val="005E7EE4"/>
    <w:rsid w:val="005F1AF2"/>
    <w:rsid w:val="005F1DEB"/>
    <w:rsid w:val="005F658E"/>
    <w:rsid w:val="0060194B"/>
    <w:rsid w:val="0060798C"/>
    <w:rsid w:val="00607CB8"/>
    <w:rsid w:val="006107E3"/>
    <w:rsid w:val="00612DBC"/>
    <w:rsid w:val="00625D69"/>
    <w:rsid w:val="006300A3"/>
    <w:rsid w:val="00635044"/>
    <w:rsid w:val="006366F2"/>
    <w:rsid w:val="00636AA3"/>
    <w:rsid w:val="00636C4E"/>
    <w:rsid w:val="006402AE"/>
    <w:rsid w:val="00653F28"/>
    <w:rsid w:val="00654942"/>
    <w:rsid w:val="00655D02"/>
    <w:rsid w:val="00665F38"/>
    <w:rsid w:val="006705A2"/>
    <w:rsid w:val="00680763"/>
    <w:rsid w:val="006808C5"/>
    <w:rsid w:val="00680CF7"/>
    <w:rsid w:val="00692410"/>
    <w:rsid w:val="006A1F86"/>
    <w:rsid w:val="006A3A9B"/>
    <w:rsid w:val="006B3B0E"/>
    <w:rsid w:val="006C2603"/>
    <w:rsid w:val="006C2992"/>
    <w:rsid w:val="006D1916"/>
    <w:rsid w:val="006D3A01"/>
    <w:rsid w:val="006D5398"/>
    <w:rsid w:val="006E453A"/>
    <w:rsid w:val="006E7C62"/>
    <w:rsid w:val="006F3167"/>
    <w:rsid w:val="006F5E4C"/>
    <w:rsid w:val="006F6DC0"/>
    <w:rsid w:val="00711DA8"/>
    <w:rsid w:val="00726833"/>
    <w:rsid w:val="00730C3C"/>
    <w:rsid w:val="0073258C"/>
    <w:rsid w:val="007368ED"/>
    <w:rsid w:val="007407CB"/>
    <w:rsid w:val="00743FC6"/>
    <w:rsid w:val="00746083"/>
    <w:rsid w:val="00756659"/>
    <w:rsid w:val="00772424"/>
    <w:rsid w:val="00780335"/>
    <w:rsid w:val="0078492F"/>
    <w:rsid w:val="00784FFD"/>
    <w:rsid w:val="00786050"/>
    <w:rsid w:val="00790A1D"/>
    <w:rsid w:val="007A09C3"/>
    <w:rsid w:val="007A0D28"/>
    <w:rsid w:val="007B5EC1"/>
    <w:rsid w:val="007E1D12"/>
    <w:rsid w:val="007E7ECB"/>
    <w:rsid w:val="007F4CA8"/>
    <w:rsid w:val="0080709D"/>
    <w:rsid w:val="00810B95"/>
    <w:rsid w:val="008155CD"/>
    <w:rsid w:val="00815803"/>
    <w:rsid w:val="008224FB"/>
    <w:rsid w:val="00835D69"/>
    <w:rsid w:val="00844DC0"/>
    <w:rsid w:val="008565B8"/>
    <w:rsid w:val="00860E8D"/>
    <w:rsid w:val="00865DEB"/>
    <w:rsid w:val="00865E84"/>
    <w:rsid w:val="008672D1"/>
    <w:rsid w:val="00870B4F"/>
    <w:rsid w:val="008715DA"/>
    <w:rsid w:val="0087325B"/>
    <w:rsid w:val="00873B8E"/>
    <w:rsid w:val="008906B0"/>
    <w:rsid w:val="00896CD8"/>
    <w:rsid w:val="0089729D"/>
    <w:rsid w:val="008A2B02"/>
    <w:rsid w:val="008A4342"/>
    <w:rsid w:val="008A4F0C"/>
    <w:rsid w:val="008B0693"/>
    <w:rsid w:val="008B7B88"/>
    <w:rsid w:val="008C11A8"/>
    <w:rsid w:val="008C47AE"/>
    <w:rsid w:val="008C70C0"/>
    <w:rsid w:val="008D4EFF"/>
    <w:rsid w:val="008D772D"/>
    <w:rsid w:val="008E02A2"/>
    <w:rsid w:val="008E1834"/>
    <w:rsid w:val="008E481C"/>
    <w:rsid w:val="008F5D25"/>
    <w:rsid w:val="008F5E99"/>
    <w:rsid w:val="0090298D"/>
    <w:rsid w:val="0090636A"/>
    <w:rsid w:val="00920F25"/>
    <w:rsid w:val="00924637"/>
    <w:rsid w:val="00927D63"/>
    <w:rsid w:val="009467EA"/>
    <w:rsid w:val="00946846"/>
    <w:rsid w:val="00947700"/>
    <w:rsid w:val="00970CAB"/>
    <w:rsid w:val="009726D5"/>
    <w:rsid w:val="0097293D"/>
    <w:rsid w:val="00975557"/>
    <w:rsid w:val="009841D4"/>
    <w:rsid w:val="00986485"/>
    <w:rsid w:val="00992514"/>
    <w:rsid w:val="00994AFA"/>
    <w:rsid w:val="009B4B19"/>
    <w:rsid w:val="009B4D44"/>
    <w:rsid w:val="009B540C"/>
    <w:rsid w:val="009C5635"/>
    <w:rsid w:val="009E46F2"/>
    <w:rsid w:val="009E7178"/>
    <w:rsid w:val="009F03F9"/>
    <w:rsid w:val="00A04725"/>
    <w:rsid w:val="00A119FD"/>
    <w:rsid w:val="00A12CE3"/>
    <w:rsid w:val="00A14A20"/>
    <w:rsid w:val="00A23499"/>
    <w:rsid w:val="00A30167"/>
    <w:rsid w:val="00A327FE"/>
    <w:rsid w:val="00A33988"/>
    <w:rsid w:val="00A33AD7"/>
    <w:rsid w:val="00A53439"/>
    <w:rsid w:val="00A552B7"/>
    <w:rsid w:val="00A60F45"/>
    <w:rsid w:val="00A64516"/>
    <w:rsid w:val="00A652D2"/>
    <w:rsid w:val="00A737D3"/>
    <w:rsid w:val="00A74FC1"/>
    <w:rsid w:val="00A8123E"/>
    <w:rsid w:val="00A9599D"/>
    <w:rsid w:val="00A96D02"/>
    <w:rsid w:val="00AA19A3"/>
    <w:rsid w:val="00AB1E80"/>
    <w:rsid w:val="00AB65ED"/>
    <w:rsid w:val="00AC31FF"/>
    <w:rsid w:val="00AC4DCC"/>
    <w:rsid w:val="00AC544D"/>
    <w:rsid w:val="00AE12E8"/>
    <w:rsid w:val="00AE60A3"/>
    <w:rsid w:val="00AE7BFB"/>
    <w:rsid w:val="00AF1DDA"/>
    <w:rsid w:val="00AF2676"/>
    <w:rsid w:val="00AF270D"/>
    <w:rsid w:val="00AF7435"/>
    <w:rsid w:val="00B002B6"/>
    <w:rsid w:val="00B05087"/>
    <w:rsid w:val="00B05BAE"/>
    <w:rsid w:val="00B21CB3"/>
    <w:rsid w:val="00B21F55"/>
    <w:rsid w:val="00B657C4"/>
    <w:rsid w:val="00B81109"/>
    <w:rsid w:val="00B94F0A"/>
    <w:rsid w:val="00BA1641"/>
    <w:rsid w:val="00BB4995"/>
    <w:rsid w:val="00BB7B1C"/>
    <w:rsid w:val="00BC134E"/>
    <w:rsid w:val="00BC1E75"/>
    <w:rsid w:val="00BC3636"/>
    <w:rsid w:val="00BC7685"/>
    <w:rsid w:val="00BC7B06"/>
    <w:rsid w:val="00BD0798"/>
    <w:rsid w:val="00BD4F51"/>
    <w:rsid w:val="00BD60DA"/>
    <w:rsid w:val="00BE5999"/>
    <w:rsid w:val="00BF085C"/>
    <w:rsid w:val="00C01282"/>
    <w:rsid w:val="00C02777"/>
    <w:rsid w:val="00C0540E"/>
    <w:rsid w:val="00C10ACB"/>
    <w:rsid w:val="00C10E5F"/>
    <w:rsid w:val="00C12186"/>
    <w:rsid w:val="00C1228E"/>
    <w:rsid w:val="00C42CB8"/>
    <w:rsid w:val="00C637B9"/>
    <w:rsid w:val="00C66A61"/>
    <w:rsid w:val="00C671C4"/>
    <w:rsid w:val="00C71A42"/>
    <w:rsid w:val="00C71C8A"/>
    <w:rsid w:val="00C85B14"/>
    <w:rsid w:val="00CA6452"/>
    <w:rsid w:val="00CB4945"/>
    <w:rsid w:val="00CB6A24"/>
    <w:rsid w:val="00CC4A50"/>
    <w:rsid w:val="00CC6475"/>
    <w:rsid w:val="00CD7968"/>
    <w:rsid w:val="00CE5EAD"/>
    <w:rsid w:val="00CF4BC5"/>
    <w:rsid w:val="00D04D19"/>
    <w:rsid w:val="00D05309"/>
    <w:rsid w:val="00D05AEC"/>
    <w:rsid w:val="00D14ECD"/>
    <w:rsid w:val="00D15EA6"/>
    <w:rsid w:val="00D16CD3"/>
    <w:rsid w:val="00D17072"/>
    <w:rsid w:val="00D22257"/>
    <w:rsid w:val="00D32401"/>
    <w:rsid w:val="00D3763A"/>
    <w:rsid w:val="00D4345B"/>
    <w:rsid w:val="00D435E7"/>
    <w:rsid w:val="00D43A13"/>
    <w:rsid w:val="00D45E39"/>
    <w:rsid w:val="00D513EE"/>
    <w:rsid w:val="00D51528"/>
    <w:rsid w:val="00D52934"/>
    <w:rsid w:val="00D52B15"/>
    <w:rsid w:val="00D53740"/>
    <w:rsid w:val="00D539CD"/>
    <w:rsid w:val="00D6428C"/>
    <w:rsid w:val="00D6681C"/>
    <w:rsid w:val="00D66DC4"/>
    <w:rsid w:val="00D80797"/>
    <w:rsid w:val="00D911DE"/>
    <w:rsid w:val="00D92ECD"/>
    <w:rsid w:val="00D9569A"/>
    <w:rsid w:val="00D970C9"/>
    <w:rsid w:val="00DA00F6"/>
    <w:rsid w:val="00DA5C39"/>
    <w:rsid w:val="00DB1458"/>
    <w:rsid w:val="00DD564D"/>
    <w:rsid w:val="00DD7FEF"/>
    <w:rsid w:val="00DE12F6"/>
    <w:rsid w:val="00DE330A"/>
    <w:rsid w:val="00DE377C"/>
    <w:rsid w:val="00DE72DA"/>
    <w:rsid w:val="00DF32DB"/>
    <w:rsid w:val="00DF77C0"/>
    <w:rsid w:val="00E001C8"/>
    <w:rsid w:val="00E00A7C"/>
    <w:rsid w:val="00E023D3"/>
    <w:rsid w:val="00E03EE9"/>
    <w:rsid w:val="00E04E43"/>
    <w:rsid w:val="00E16F8B"/>
    <w:rsid w:val="00E212E0"/>
    <w:rsid w:val="00E2205C"/>
    <w:rsid w:val="00E2470B"/>
    <w:rsid w:val="00E33B0F"/>
    <w:rsid w:val="00E34F27"/>
    <w:rsid w:val="00E44673"/>
    <w:rsid w:val="00E45813"/>
    <w:rsid w:val="00E479ED"/>
    <w:rsid w:val="00E57BDC"/>
    <w:rsid w:val="00E601DA"/>
    <w:rsid w:val="00E65055"/>
    <w:rsid w:val="00E85AD0"/>
    <w:rsid w:val="00EA29C9"/>
    <w:rsid w:val="00EA5527"/>
    <w:rsid w:val="00EB14FE"/>
    <w:rsid w:val="00EB4BDD"/>
    <w:rsid w:val="00ED0757"/>
    <w:rsid w:val="00ED708A"/>
    <w:rsid w:val="00EE0BDD"/>
    <w:rsid w:val="00EE12FA"/>
    <w:rsid w:val="00EE1A95"/>
    <w:rsid w:val="00EE4B70"/>
    <w:rsid w:val="00EE5200"/>
    <w:rsid w:val="00EE58EA"/>
    <w:rsid w:val="00EE66E3"/>
    <w:rsid w:val="00EF225E"/>
    <w:rsid w:val="00F11043"/>
    <w:rsid w:val="00F11704"/>
    <w:rsid w:val="00F1792B"/>
    <w:rsid w:val="00F21EE7"/>
    <w:rsid w:val="00F32955"/>
    <w:rsid w:val="00F4195D"/>
    <w:rsid w:val="00F41E3B"/>
    <w:rsid w:val="00F52617"/>
    <w:rsid w:val="00F54E3A"/>
    <w:rsid w:val="00F639A6"/>
    <w:rsid w:val="00F7310D"/>
    <w:rsid w:val="00F74C78"/>
    <w:rsid w:val="00F84A47"/>
    <w:rsid w:val="00F86653"/>
    <w:rsid w:val="00F93437"/>
    <w:rsid w:val="00FA1EEC"/>
    <w:rsid w:val="00FB22DF"/>
    <w:rsid w:val="00FD42AE"/>
    <w:rsid w:val="00FD48A1"/>
    <w:rsid w:val="00FF4C5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D33"/>
  <w15:docId w15:val="{1A929752-AB40-4B2B-8BF2-2243600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r.wikipedia.org/wiki/%D0%9F%D1%80%D0%B8%D0%B2%D1%80%D0%B5%D0%B4%D0%BD%D0%BE_%D0%B4%D1%80%D1%83%D1%88%D1%82%D0%B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14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Ljilja</cp:lastModifiedBy>
  <cp:revision>394</cp:revision>
  <cp:lastPrinted>2023-01-30T11:38:00Z</cp:lastPrinted>
  <dcterms:created xsi:type="dcterms:W3CDTF">2016-03-02T12:43:00Z</dcterms:created>
  <dcterms:modified xsi:type="dcterms:W3CDTF">2023-02-01T07:48:00Z</dcterms:modified>
</cp:coreProperties>
</file>