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Default="0031735A" w:rsidP="0031735A">
      <w:pPr>
        <w:ind w:left="142" w:right="184"/>
        <w:jc w:val="center"/>
        <w:rPr>
          <w:rFonts w:ascii="Arial Narrow" w:hAnsi="Arial Narrow" w:cs="Arial"/>
          <w:noProof/>
          <w:color w:val="17365D"/>
          <w:sz w:val="22"/>
          <w:szCs w:val="22"/>
          <w:lang w:eastAsia="zh-CN"/>
        </w:rPr>
      </w:pPr>
    </w:p>
    <w:p w:rsidR="00436DA8" w:rsidRPr="00D2597B" w:rsidRDefault="00436DA8" w:rsidP="00436DA8">
      <w:pPr>
        <w:autoSpaceDE w:val="0"/>
        <w:autoSpaceDN w:val="0"/>
        <w:adjustRightInd w:val="0"/>
        <w:rPr>
          <w:noProof/>
          <w:color w:val="auto"/>
          <w:sz w:val="22"/>
          <w:szCs w:val="22"/>
          <w:lang w:val="sr-Cyrl-CS"/>
        </w:rPr>
      </w:pPr>
      <w:r w:rsidRPr="00D2597B">
        <w:rPr>
          <w:color w:val="auto"/>
          <w:sz w:val="22"/>
          <w:szCs w:val="22"/>
        </w:rPr>
        <w:t>ЈКП „ Видрак“ Ваљево</w:t>
      </w:r>
      <w:r w:rsidRPr="00D2597B">
        <w:rPr>
          <w:noProof/>
          <w:color w:val="auto"/>
          <w:sz w:val="22"/>
          <w:szCs w:val="22"/>
          <w:lang w:val="sr-Cyrl-CS"/>
        </w:rPr>
        <w:t xml:space="preserve"> </w:t>
      </w:r>
    </w:p>
    <w:p w:rsidR="00436DA8" w:rsidRPr="00D2597B" w:rsidRDefault="00436DA8" w:rsidP="00436DA8">
      <w:pPr>
        <w:autoSpaceDE w:val="0"/>
        <w:autoSpaceDN w:val="0"/>
        <w:adjustRightInd w:val="0"/>
        <w:rPr>
          <w:noProof/>
          <w:color w:val="auto"/>
          <w:sz w:val="22"/>
          <w:szCs w:val="22"/>
          <w:lang w:val="ru-RU"/>
        </w:rPr>
      </w:pPr>
      <w:r w:rsidRPr="00D2597B">
        <w:rPr>
          <w:noProof/>
          <w:color w:val="auto"/>
          <w:sz w:val="22"/>
          <w:szCs w:val="22"/>
          <w:lang w:val="sr-Cyrl-CS"/>
        </w:rPr>
        <w:t>Војводе Мишића бр. 50</w:t>
      </w:r>
      <w:r w:rsidRPr="00D2597B">
        <w:rPr>
          <w:noProof/>
          <w:color w:val="auto"/>
          <w:sz w:val="22"/>
          <w:szCs w:val="22"/>
          <w:lang w:val="ru-RU"/>
        </w:rPr>
        <w:t>, 14000 Ваљево</w:t>
      </w:r>
    </w:p>
    <w:p w:rsidR="009A2CF0" w:rsidRDefault="00436DA8" w:rsidP="00436DA8">
      <w:pPr>
        <w:ind w:right="184"/>
        <w:rPr>
          <w:noProof/>
          <w:color w:val="auto"/>
          <w:sz w:val="22"/>
          <w:szCs w:val="22"/>
          <w:lang w:eastAsia="zh-CN"/>
        </w:rPr>
      </w:pPr>
      <w:r w:rsidRPr="00D2597B">
        <w:rPr>
          <w:noProof/>
          <w:color w:val="auto"/>
          <w:sz w:val="22"/>
          <w:szCs w:val="22"/>
          <w:lang w:eastAsia="zh-CN"/>
        </w:rPr>
        <w:t xml:space="preserve">Број: </w:t>
      </w:r>
      <w:r w:rsidR="008C6DC5">
        <w:rPr>
          <w:noProof/>
          <w:color w:val="auto"/>
          <w:sz w:val="22"/>
          <w:szCs w:val="22"/>
          <w:lang w:eastAsia="zh-CN"/>
        </w:rPr>
        <w:t>01-1618/1-20</w:t>
      </w:r>
    </w:p>
    <w:p w:rsidR="00436DA8" w:rsidRPr="00D2597B" w:rsidRDefault="00436DA8" w:rsidP="00436DA8">
      <w:pPr>
        <w:ind w:right="184"/>
        <w:rPr>
          <w:noProof/>
          <w:color w:val="auto"/>
          <w:sz w:val="22"/>
          <w:szCs w:val="22"/>
          <w:lang w:eastAsia="zh-CN"/>
        </w:rPr>
      </w:pPr>
      <w:r w:rsidRPr="00D2597B">
        <w:rPr>
          <w:noProof/>
          <w:color w:val="auto"/>
          <w:sz w:val="22"/>
          <w:szCs w:val="22"/>
          <w:lang w:eastAsia="zh-CN"/>
        </w:rPr>
        <w:t>Датум:</w:t>
      </w:r>
      <w:r w:rsidR="009A2CF0">
        <w:rPr>
          <w:noProof/>
          <w:color w:val="auto"/>
          <w:sz w:val="22"/>
          <w:szCs w:val="22"/>
          <w:lang w:eastAsia="zh-CN"/>
        </w:rPr>
        <w:t>10</w:t>
      </w:r>
      <w:r w:rsidR="00514535" w:rsidRPr="00D2597B">
        <w:rPr>
          <w:noProof/>
          <w:color w:val="auto"/>
          <w:sz w:val="22"/>
          <w:szCs w:val="22"/>
          <w:lang w:eastAsia="zh-CN"/>
        </w:rPr>
        <w:t>.</w:t>
      </w:r>
      <w:r w:rsidR="009A2CF0">
        <w:rPr>
          <w:noProof/>
          <w:color w:val="auto"/>
          <w:sz w:val="22"/>
          <w:szCs w:val="22"/>
          <w:lang w:eastAsia="zh-CN"/>
        </w:rPr>
        <w:t>03</w:t>
      </w:r>
      <w:r w:rsidR="00514535" w:rsidRPr="00D2597B">
        <w:rPr>
          <w:noProof/>
          <w:color w:val="auto"/>
          <w:sz w:val="22"/>
          <w:szCs w:val="22"/>
          <w:lang w:eastAsia="zh-CN"/>
        </w:rPr>
        <w:t>.20</w:t>
      </w:r>
      <w:r w:rsidR="00DF7FF2">
        <w:rPr>
          <w:noProof/>
          <w:color w:val="auto"/>
          <w:sz w:val="22"/>
          <w:szCs w:val="22"/>
          <w:lang w:eastAsia="zh-CN"/>
        </w:rPr>
        <w:t>20</w:t>
      </w:r>
      <w:r w:rsidR="00514535" w:rsidRPr="00D2597B">
        <w:rPr>
          <w:noProof/>
          <w:color w:val="auto"/>
          <w:sz w:val="22"/>
          <w:szCs w:val="22"/>
          <w:lang w:eastAsia="zh-CN"/>
        </w:rPr>
        <w:t>.</w:t>
      </w:r>
    </w:p>
    <w:p w:rsidR="00436DA8" w:rsidRPr="00D2597B" w:rsidRDefault="00436DA8" w:rsidP="0031735A">
      <w:pPr>
        <w:ind w:left="142" w:right="184"/>
        <w:jc w:val="center"/>
        <w:rPr>
          <w:noProof/>
          <w:color w:val="17365D"/>
          <w:sz w:val="22"/>
          <w:szCs w:val="22"/>
          <w:lang w:eastAsia="zh-CN"/>
        </w:rPr>
      </w:pPr>
    </w:p>
    <w:p w:rsidR="0031735A" w:rsidRPr="00D2597B" w:rsidRDefault="0031735A" w:rsidP="0031735A">
      <w:pPr>
        <w:ind w:left="142" w:right="184"/>
        <w:jc w:val="center"/>
        <w:rPr>
          <w:noProof/>
          <w:color w:val="17365D"/>
          <w:sz w:val="22"/>
          <w:szCs w:val="22"/>
          <w:lang w:eastAsia="zh-CN"/>
        </w:rPr>
      </w:pPr>
    </w:p>
    <w:p w:rsidR="0031735A" w:rsidRPr="00D2597B" w:rsidRDefault="0031735A" w:rsidP="0031735A">
      <w:pPr>
        <w:ind w:left="142" w:right="184"/>
        <w:jc w:val="center"/>
        <w:rPr>
          <w:noProof/>
          <w:sz w:val="22"/>
          <w:szCs w:val="22"/>
          <w:lang w:eastAsia="zh-CN"/>
        </w:rPr>
      </w:pPr>
      <w:r w:rsidRPr="00D2597B">
        <w:rPr>
          <w:noProof/>
          <w:sz w:val="22"/>
          <w:szCs w:val="22"/>
          <w:vertAlign w:val="superscript"/>
          <w:lang w:eastAsia="en-US"/>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right"/>
        <w:rPr>
          <w:b/>
          <w:noProof/>
          <w:sz w:val="22"/>
          <w:szCs w:val="22"/>
          <w:lang w:eastAsia="zh-CN"/>
        </w:rPr>
      </w:pPr>
    </w:p>
    <w:p w:rsidR="0031735A" w:rsidRPr="00D2597B" w:rsidRDefault="0031735A" w:rsidP="0031735A">
      <w:pPr>
        <w:ind w:left="142" w:right="184"/>
        <w:jc w:val="center"/>
        <w:rPr>
          <w:b/>
          <w:noProof/>
          <w:sz w:val="22"/>
          <w:szCs w:val="22"/>
          <w:lang w:eastAsia="zh-CN"/>
        </w:rPr>
      </w:pPr>
    </w:p>
    <w:p w:rsidR="0031735A" w:rsidRPr="00D2597B" w:rsidRDefault="0031735A"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noProof/>
          <w:sz w:val="22"/>
          <w:szCs w:val="22"/>
          <w:lang w:eastAsia="zh-CN"/>
        </w:rPr>
      </w:pPr>
      <w:r w:rsidRPr="00D2597B">
        <w:rPr>
          <w:noProof/>
          <w:sz w:val="22"/>
          <w:szCs w:val="22"/>
          <w:lang w:eastAsia="zh-CN"/>
        </w:rPr>
        <w:t>КОНКУРСНА  ДОКУМЕНТАЦИЈА ЗА ЈАВНУ НАБАВКУ</w:t>
      </w:r>
    </w:p>
    <w:p w:rsidR="001751D0" w:rsidRPr="00D2597B" w:rsidRDefault="00484754"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b/>
          <w:noProof/>
          <w:sz w:val="22"/>
          <w:szCs w:val="22"/>
          <w:lang w:val="ru-RU"/>
        </w:rPr>
      </w:pPr>
      <w:r w:rsidRPr="00D2597B">
        <w:rPr>
          <w:b/>
          <w:noProof/>
          <w:sz w:val="22"/>
          <w:szCs w:val="22"/>
          <w:lang w:val="ru-RU"/>
        </w:rPr>
        <w:t>ГОРИВ</w:t>
      </w:r>
      <w:r w:rsidR="00514535" w:rsidRPr="00D2597B">
        <w:rPr>
          <w:b/>
          <w:noProof/>
          <w:sz w:val="22"/>
          <w:szCs w:val="22"/>
        </w:rPr>
        <w:t>О</w:t>
      </w:r>
      <w:r w:rsidR="00514535" w:rsidRPr="00D2597B">
        <w:rPr>
          <w:b/>
          <w:noProof/>
          <w:sz w:val="22"/>
          <w:szCs w:val="22"/>
          <w:lang w:val="ru-RU"/>
        </w:rPr>
        <w:t>-</w:t>
      </w:r>
    </w:p>
    <w:p w:rsidR="0031735A" w:rsidRPr="00D2597B" w:rsidRDefault="00514535"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b/>
          <w:noProof/>
          <w:sz w:val="22"/>
          <w:szCs w:val="22"/>
          <w:lang w:val="ru-RU"/>
        </w:rPr>
      </w:pPr>
      <w:r w:rsidRPr="00D2597B">
        <w:rPr>
          <w:b/>
          <w:noProof/>
          <w:sz w:val="22"/>
          <w:szCs w:val="22"/>
          <w:lang w:val="ru-RU"/>
        </w:rPr>
        <w:t>ПАРТИЈА 2-МАЗИВО И УЉЕ</w:t>
      </w:r>
    </w:p>
    <w:p w:rsidR="0031735A" w:rsidRPr="00DF7FF2" w:rsidRDefault="0031735A" w:rsidP="0031735A">
      <w:pPr>
        <w:ind w:right="-46"/>
        <w:jc w:val="center"/>
        <w:rPr>
          <w:noProof/>
          <w:sz w:val="22"/>
          <w:szCs w:val="22"/>
          <w:lang w:eastAsia="zh-CN"/>
        </w:rPr>
      </w:pPr>
      <w:r w:rsidRPr="00D2597B">
        <w:rPr>
          <w:b/>
          <w:noProof/>
          <w:sz w:val="22"/>
          <w:szCs w:val="22"/>
          <w:lang w:eastAsia="zh-CN"/>
        </w:rPr>
        <w:t>ЈН бр. 1</w:t>
      </w:r>
      <w:r w:rsidR="00436DA8" w:rsidRPr="00D2597B">
        <w:rPr>
          <w:b/>
          <w:noProof/>
          <w:sz w:val="22"/>
          <w:szCs w:val="22"/>
          <w:lang w:eastAsia="zh-CN"/>
        </w:rPr>
        <w:t>.1.</w:t>
      </w:r>
      <w:r w:rsidRPr="00D2597B">
        <w:rPr>
          <w:b/>
          <w:noProof/>
          <w:sz w:val="22"/>
          <w:szCs w:val="22"/>
          <w:lang w:eastAsia="zh-CN"/>
        </w:rPr>
        <w:t>1/20</w:t>
      </w:r>
      <w:r w:rsidR="00DF7FF2">
        <w:rPr>
          <w:b/>
          <w:noProof/>
          <w:sz w:val="22"/>
          <w:szCs w:val="22"/>
          <w:lang w:eastAsia="zh-CN"/>
        </w:rPr>
        <w:t>20</w:t>
      </w:r>
    </w:p>
    <w:p w:rsidR="0031735A" w:rsidRPr="00D2597B" w:rsidRDefault="0031735A" w:rsidP="0031735A">
      <w:pPr>
        <w:ind w:left="142" w:right="184"/>
        <w:jc w:val="center"/>
        <w:rPr>
          <w:b/>
          <w:noProof/>
          <w:sz w:val="22"/>
          <w:szCs w:val="22"/>
          <w:lang w:eastAsia="zh-CN"/>
        </w:rPr>
      </w:pPr>
    </w:p>
    <w:p w:rsidR="0031735A" w:rsidRPr="00D2597B" w:rsidRDefault="0031735A" w:rsidP="0031735A">
      <w:pPr>
        <w:ind w:left="142" w:right="184"/>
        <w:jc w:val="center"/>
        <w:rPr>
          <w:b/>
          <w:noProof/>
          <w:sz w:val="22"/>
          <w:szCs w:val="22"/>
          <w:lang w:eastAsia="zh-CN"/>
        </w:rPr>
      </w:pPr>
    </w:p>
    <w:p w:rsidR="0031735A" w:rsidRPr="00D2597B" w:rsidRDefault="0031735A" w:rsidP="0031735A">
      <w:pPr>
        <w:ind w:left="142" w:right="184"/>
        <w:jc w:val="center"/>
        <w:rPr>
          <w:b/>
          <w:noProof/>
          <w:sz w:val="22"/>
          <w:szCs w:val="22"/>
          <w:lang w:eastAsia="zh-CN"/>
        </w:rPr>
      </w:pPr>
    </w:p>
    <w:p w:rsidR="0031735A" w:rsidRPr="00D2597B" w:rsidRDefault="0031735A" w:rsidP="0031735A">
      <w:pPr>
        <w:ind w:left="142" w:right="184"/>
        <w:jc w:val="right"/>
        <w:rPr>
          <w:noProof/>
          <w:sz w:val="22"/>
          <w:szCs w:val="22"/>
          <w:lang w:eastAsia="zh-CN"/>
        </w:rPr>
      </w:pPr>
      <w:r w:rsidRPr="00D2597B">
        <w:rPr>
          <w:noProof/>
          <w:sz w:val="22"/>
          <w:szCs w:val="22"/>
          <w:lang w:eastAsia="zh-CN"/>
        </w:rPr>
        <w:t xml:space="preserve">                                                                           </w:t>
      </w:r>
    </w:p>
    <w:p w:rsidR="0031735A" w:rsidRPr="00D2597B" w:rsidRDefault="0031735A" w:rsidP="0031735A">
      <w:pPr>
        <w:ind w:left="142" w:right="184"/>
        <w:jc w:val="center"/>
        <w:rPr>
          <w:b/>
          <w:noProof/>
          <w:sz w:val="22"/>
          <w:szCs w:val="22"/>
          <w:lang w:eastAsia="zh-CN"/>
        </w:rPr>
      </w:pPr>
    </w:p>
    <w:p w:rsidR="0031735A" w:rsidRPr="00CC0D49" w:rsidRDefault="0031735A" w:rsidP="0031735A">
      <w:pPr>
        <w:ind w:right="184"/>
        <w:jc w:val="right"/>
        <w:rPr>
          <w:noProof/>
          <w:color w:val="auto"/>
          <w:sz w:val="22"/>
          <w:szCs w:val="22"/>
          <w:lang w:eastAsia="zh-CN"/>
        </w:rPr>
      </w:pPr>
      <w:r w:rsidRPr="00D2597B">
        <w:rPr>
          <w:noProof/>
          <w:color w:val="auto"/>
          <w:sz w:val="22"/>
          <w:szCs w:val="22"/>
          <w:lang w:eastAsia="zh-CN"/>
        </w:rPr>
        <w:t>Рок за подношење понуда</w:t>
      </w:r>
      <w:r w:rsidRPr="00CC0D49">
        <w:rPr>
          <w:noProof/>
          <w:color w:val="auto"/>
          <w:sz w:val="22"/>
          <w:szCs w:val="22"/>
          <w:lang w:eastAsia="zh-CN"/>
        </w:rPr>
        <w:t xml:space="preserve">: </w:t>
      </w:r>
      <w:r w:rsidR="009A2CF0">
        <w:rPr>
          <w:noProof/>
          <w:color w:val="auto"/>
          <w:sz w:val="22"/>
          <w:szCs w:val="22"/>
          <w:lang w:eastAsia="zh-CN"/>
        </w:rPr>
        <w:t>10</w:t>
      </w:r>
      <w:r w:rsidR="00E420D1" w:rsidRPr="00CC0D49">
        <w:rPr>
          <w:noProof/>
          <w:color w:val="auto"/>
          <w:sz w:val="22"/>
          <w:szCs w:val="22"/>
          <w:lang w:eastAsia="zh-CN"/>
        </w:rPr>
        <w:t>.</w:t>
      </w:r>
      <w:r w:rsidR="009A2CF0">
        <w:rPr>
          <w:noProof/>
          <w:color w:val="auto"/>
          <w:sz w:val="22"/>
          <w:szCs w:val="22"/>
          <w:lang w:eastAsia="zh-CN"/>
        </w:rPr>
        <w:t>04</w:t>
      </w:r>
      <w:r w:rsidRPr="00CC0D49">
        <w:rPr>
          <w:noProof/>
          <w:color w:val="auto"/>
          <w:sz w:val="22"/>
          <w:szCs w:val="22"/>
          <w:lang w:eastAsia="zh-CN"/>
        </w:rPr>
        <w:t>.20</w:t>
      </w:r>
      <w:r w:rsidR="00DF7FF2">
        <w:rPr>
          <w:noProof/>
          <w:color w:val="auto"/>
          <w:sz w:val="22"/>
          <w:szCs w:val="22"/>
          <w:lang w:eastAsia="zh-CN"/>
        </w:rPr>
        <w:t>20</w:t>
      </w:r>
      <w:r w:rsidRPr="00CC0D49">
        <w:rPr>
          <w:noProof/>
          <w:color w:val="auto"/>
          <w:sz w:val="22"/>
          <w:szCs w:val="22"/>
          <w:lang w:eastAsia="zh-CN"/>
        </w:rPr>
        <w:t xml:space="preserve"> - </w:t>
      </w:r>
      <w:r w:rsidR="00E420D1" w:rsidRPr="00CC0D49">
        <w:rPr>
          <w:noProof/>
          <w:color w:val="auto"/>
          <w:sz w:val="22"/>
          <w:szCs w:val="22"/>
          <w:lang w:eastAsia="zh-CN"/>
        </w:rPr>
        <w:t>12</w:t>
      </w:r>
      <w:r w:rsidRPr="00CC0D49">
        <w:rPr>
          <w:noProof/>
          <w:color w:val="auto"/>
          <w:sz w:val="22"/>
          <w:szCs w:val="22"/>
          <w:lang w:eastAsia="zh-CN"/>
        </w:rPr>
        <w:t>:00</w:t>
      </w:r>
    </w:p>
    <w:p w:rsidR="0031735A" w:rsidRPr="00D2597B" w:rsidRDefault="0031735A" w:rsidP="0031735A">
      <w:pPr>
        <w:ind w:right="184"/>
        <w:jc w:val="right"/>
        <w:rPr>
          <w:noProof/>
          <w:color w:val="auto"/>
          <w:sz w:val="22"/>
          <w:szCs w:val="22"/>
          <w:lang w:eastAsia="zh-CN"/>
        </w:rPr>
      </w:pPr>
      <w:r w:rsidRPr="00CC0D49">
        <w:rPr>
          <w:noProof/>
          <w:color w:val="auto"/>
          <w:sz w:val="22"/>
          <w:szCs w:val="22"/>
          <w:lang w:eastAsia="zh-CN"/>
        </w:rPr>
        <w:t xml:space="preserve">Јавно отварање понуда:   </w:t>
      </w:r>
      <w:r w:rsidR="009A2CF0">
        <w:rPr>
          <w:noProof/>
          <w:color w:val="auto"/>
          <w:sz w:val="22"/>
          <w:szCs w:val="22"/>
          <w:lang w:eastAsia="zh-CN"/>
        </w:rPr>
        <w:t>10</w:t>
      </w:r>
      <w:r w:rsidR="00E420D1" w:rsidRPr="00CC0D49">
        <w:rPr>
          <w:noProof/>
          <w:color w:val="auto"/>
          <w:sz w:val="22"/>
          <w:szCs w:val="22"/>
          <w:lang w:eastAsia="zh-CN"/>
        </w:rPr>
        <w:t>.</w:t>
      </w:r>
      <w:r w:rsidR="009A2CF0">
        <w:rPr>
          <w:noProof/>
          <w:color w:val="auto"/>
          <w:sz w:val="22"/>
          <w:szCs w:val="22"/>
          <w:lang w:eastAsia="zh-CN"/>
        </w:rPr>
        <w:t>04</w:t>
      </w:r>
      <w:r w:rsidRPr="00CC0D49">
        <w:rPr>
          <w:noProof/>
          <w:color w:val="auto"/>
          <w:sz w:val="22"/>
          <w:szCs w:val="22"/>
          <w:lang w:eastAsia="zh-CN"/>
        </w:rPr>
        <w:t>.20</w:t>
      </w:r>
      <w:r w:rsidR="00DF7FF2">
        <w:rPr>
          <w:noProof/>
          <w:color w:val="auto"/>
          <w:sz w:val="22"/>
          <w:szCs w:val="22"/>
          <w:lang w:eastAsia="zh-CN"/>
        </w:rPr>
        <w:t>20</w:t>
      </w:r>
      <w:r w:rsidRPr="00CC0D49">
        <w:rPr>
          <w:noProof/>
          <w:color w:val="auto"/>
          <w:sz w:val="22"/>
          <w:szCs w:val="22"/>
          <w:lang w:eastAsia="zh-CN"/>
        </w:rPr>
        <w:t xml:space="preserve"> - 1</w:t>
      </w:r>
      <w:r w:rsidR="00E420D1" w:rsidRPr="00CC0D49">
        <w:rPr>
          <w:noProof/>
          <w:color w:val="auto"/>
          <w:sz w:val="22"/>
          <w:szCs w:val="22"/>
          <w:lang w:eastAsia="zh-CN"/>
        </w:rPr>
        <w:t>2</w:t>
      </w:r>
      <w:r w:rsidRPr="00CC0D49">
        <w:rPr>
          <w:noProof/>
          <w:color w:val="auto"/>
          <w:sz w:val="22"/>
          <w:szCs w:val="22"/>
          <w:lang w:eastAsia="zh-CN"/>
        </w:rPr>
        <w:t>:</w:t>
      </w:r>
      <w:r w:rsidR="00E420D1" w:rsidRPr="00CC0D49">
        <w:rPr>
          <w:noProof/>
          <w:color w:val="auto"/>
          <w:sz w:val="22"/>
          <w:szCs w:val="22"/>
          <w:lang w:eastAsia="zh-CN"/>
        </w:rPr>
        <w:t>3</w:t>
      </w:r>
      <w:r w:rsidRPr="00CC0D49">
        <w:rPr>
          <w:noProof/>
          <w:color w:val="auto"/>
          <w:sz w:val="22"/>
          <w:szCs w:val="22"/>
          <w:lang w:eastAsia="zh-CN"/>
        </w:rPr>
        <w:t>0</w:t>
      </w:r>
    </w:p>
    <w:p w:rsidR="0031735A" w:rsidRPr="00D2597B" w:rsidRDefault="0031735A" w:rsidP="0031735A">
      <w:pPr>
        <w:ind w:left="142" w:right="184"/>
        <w:jc w:val="right"/>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noProof/>
          <w:sz w:val="22"/>
          <w:szCs w:val="22"/>
          <w:lang w:eastAsia="zh-CN"/>
        </w:rPr>
      </w:pPr>
    </w:p>
    <w:p w:rsidR="0031735A" w:rsidRPr="00D2597B" w:rsidRDefault="0031735A" w:rsidP="0031735A">
      <w:pPr>
        <w:ind w:left="142" w:right="184"/>
        <w:jc w:val="center"/>
        <w:rPr>
          <w:b/>
          <w:noProof/>
          <w:sz w:val="22"/>
          <w:szCs w:val="22"/>
          <w:lang w:eastAsia="zh-CN"/>
        </w:rPr>
      </w:pPr>
    </w:p>
    <w:p w:rsidR="0031735A" w:rsidRPr="00D2597B" w:rsidRDefault="0031735A" w:rsidP="0031735A">
      <w:pPr>
        <w:ind w:right="-46"/>
        <w:jc w:val="center"/>
        <w:rPr>
          <w:noProof/>
          <w:sz w:val="22"/>
          <w:szCs w:val="22"/>
          <w:lang w:eastAsia="zh-CN"/>
        </w:rPr>
      </w:pPr>
    </w:p>
    <w:p w:rsidR="0031735A" w:rsidRPr="00D2597B" w:rsidRDefault="0031735A" w:rsidP="0031735A">
      <w:pPr>
        <w:ind w:right="-46"/>
        <w:jc w:val="center"/>
        <w:rPr>
          <w:noProof/>
          <w:sz w:val="22"/>
          <w:szCs w:val="22"/>
          <w:lang w:eastAsia="zh-CN"/>
        </w:rPr>
      </w:pPr>
    </w:p>
    <w:p w:rsidR="0031735A" w:rsidRPr="00D2597B" w:rsidRDefault="0031735A" w:rsidP="0031735A">
      <w:pPr>
        <w:ind w:right="-46"/>
        <w:jc w:val="center"/>
        <w:rPr>
          <w:noProof/>
          <w:sz w:val="22"/>
          <w:szCs w:val="22"/>
          <w:lang w:eastAsia="zh-CN"/>
        </w:rPr>
      </w:pPr>
    </w:p>
    <w:p w:rsidR="0031735A" w:rsidRPr="00D2597B" w:rsidRDefault="0031735A"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436DA8" w:rsidRDefault="00436DA8" w:rsidP="0031735A">
      <w:pPr>
        <w:ind w:right="-46"/>
        <w:jc w:val="center"/>
        <w:rPr>
          <w:noProof/>
          <w:sz w:val="22"/>
          <w:szCs w:val="22"/>
          <w:lang w:eastAsia="zh-CN"/>
        </w:rPr>
      </w:pPr>
    </w:p>
    <w:p w:rsidR="00DF7FF2" w:rsidRPr="00DF7FF2" w:rsidRDefault="00DF7FF2" w:rsidP="0031735A">
      <w:pPr>
        <w:ind w:right="-46"/>
        <w:jc w:val="center"/>
        <w:rPr>
          <w:noProof/>
          <w:sz w:val="22"/>
          <w:szCs w:val="22"/>
          <w:lang w:eastAsia="zh-CN"/>
        </w:rPr>
      </w:pPr>
    </w:p>
    <w:p w:rsidR="00436DA8" w:rsidRPr="00D2597B" w:rsidRDefault="00436DA8" w:rsidP="0031735A">
      <w:pPr>
        <w:ind w:right="-46"/>
        <w:jc w:val="center"/>
        <w:rPr>
          <w:noProof/>
          <w:sz w:val="22"/>
          <w:szCs w:val="22"/>
          <w:lang w:eastAsia="zh-CN"/>
        </w:rPr>
      </w:pPr>
    </w:p>
    <w:p w:rsidR="006B34D0" w:rsidRPr="00D2597B" w:rsidRDefault="0031735A" w:rsidP="0031735A">
      <w:pPr>
        <w:jc w:val="center"/>
        <w:rPr>
          <w:noProof/>
          <w:sz w:val="22"/>
          <w:szCs w:val="22"/>
          <w:lang w:eastAsia="zh-CN"/>
        </w:rPr>
      </w:pPr>
      <w:r w:rsidRPr="009A2CF0">
        <w:rPr>
          <w:noProof/>
          <w:sz w:val="22"/>
          <w:szCs w:val="22"/>
          <w:lang w:eastAsia="zh-CN"/>
        </w:rPr>
        <w:t xml:space="preserve">у Ваљеву, </w:t>
      </w:r>
      <w:r w:rsidR="00514535" w:rsidRPr="009A2CF0">
        <w:rPr>
          <w:noProof/>
          <w:sz w:val="22"/>
          <w:szCs w:val="22"/>
          <w:lang w:eastAsia="zh-CN"/>
        </w:rPr>
        <w:t>март</w:t>
      </w:r>
      <w:r w:rsidRPr="009A2CF0">
        <w:rPr>
          <w:noProof/>
          <w:sz w:val="22"/>
          <w:szCs w:val="22"/>
          <w:lang w:eastAsia="zh-CN"/>
        </w:rPr>
        <w:t xml:space="preserve">  20</w:t>
      </w:r>
      <w:r w:rsidR="00DF7FF2" w:rsidRPr="009A2CF0">
        <w:rPr>
          <w:noProof/>
          <w:sz w:val="22"/>
          <w:szCs w:val="22"/>
          <w:lang w:eastAsia="zh-CN"/>
        </w:rPr>
        <w:t>20</w:t>
      </w:r>
      <w:r w:rsidRPr="009A2CF0">
        <w:rPr>
          <w:noProof/>
          <w:sz w:val="22"/>
          <w:szCs w:val="22"/>
          <w:lang w:eastAsia="zh-CN"/>
        </w:rPr>
        <w:t>.година</w:t>
      </w:r>
    </w:p>
    <w:p w:rsidR="00514535" w:rsidRDefault="00514535" w:rsidP="0031735A">
      <w:pPr>
        <w:jc w:val="center"/>
        <w:rPr>
          <w:noProof/>
          <w:sz w:val="22"/>
          <w:szCs w:val="22"/>
          <w:lang w:eastAsia="zh-CN"/>
        </w:rPr>
      </w:pPr>
    </w:p>
    <w:p w:rsidR="00D2597B" w:rsidRPr="00D2597B" w:rsidRDefault="00D2597B" w:rsidP="0031735A">
      <w:pPr>
        <w:jc w:val="center"/>
        <w:rPr>
          <w:noProof/>
          <w:sz w:val="22"/>
          <w:szCs w:val="22"/>
          <w:lang w:eastAsia="zh-CN"/>
        </w:rPr>
      </w:pPr>
    </w:p>
    <w:p w:rsidR="00514535" w:rsidRPr="00D2597B" w:rsidRDefault="00514535" w:rsidP="0031735A">
      <w:pPr>
        <w:jc w:val="center"/>
        <w:rPr>
          <w:noProof/>
          <w:sz w:val="22"/>
          <w:szCs w:val="22"/>
          <w:lang w:eastAsia="zh-CN"/>
        </w:rPr>
      </w:pPr>
    </w:p>
    <w:p w:rsidR="00514535" w:rsidRPr="00D2597B" w:rsidRDefault="00514535" w:rsidP="0031735A">
      <w:pPr>
        <w:jc w:val="center"/>
        <w:rPr>
          <w:noProof/>
          <w:sz w:val="22"/>
          <w:szCs w:val="22"/>
        </w:rPr>
      </w:pPr>
    </w:p>
    <w:p w:rsidR="006B34D0" w:rsidRPr="00D2597B" w:rsidRDefault="006B34D0" w:rsidP="006B34D0">
      <w:pPr>
        <w:overflowPunct w:val="0"/>
        <w:autoSpaceDE w:val="0"/>
        <w:autoSpaceDN w:val="0"/>
        <w:adjustRightInd w:val="0"/>
        <w:jc w:val="both"/>
        <w:textAlignment w:val="baseline"/>
        <w:rPr>
          <w:b/>
          <w:noProof/>
          <w:sz w:val="22"/>
          <w:szCs w:val="22"/>
          <w:lang w:val="sr-Cyrl-CS"/>
        </w:rPr>
      </w:pPr>
      <w:r w:rsidRPr="00D2597B">
        <w:rPr>
          <w:noProof/>
          <w:sz w:val="22"/>
          <w:szCs w:val="22"/>
          <w:lang w:val="sr-Cyrl-CS"/>
        </w:rPr>
        <w:lastRenderedPageBreak/>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D2597B">
        <w:rPr>
          <w:noProof/>
          <w:sz w:val="22"/>
          <w:szCs w:val="22"/>
        </w:rPr>
        <w:t xml:space="preserve"> 86/2015</w:t>
      </w:r>
      <w:r w:rsidRPr="00D2597B">
        <w:rPr>
          <w:noProof/>
          <w:sz w:val="22"/>
          <w:szCs w:val="22"/>
          <w:lang w:val="sr-Cyrl-CS"/>
        </w:rPr>
        <w:t xml:space="preserve">), </w:t>
      </w:r>
      <w:r w:rsidRPr="00B6109D">
        <w:rPr>
          <w:noProof/>
          <w:sz w:val="22"/>
          <w:szCs w:val="22"/>
          <w:lang w:val="sr-Cyrl-CS"/>
        </w:rPr>
        <w:t xml:space="preserve">Одлуке о покретању отвореног поступка јавне набавке, </w:t>
      </w:r>
      <w:r w:rsidRPr="00B6109D">
        <w:rPr>
          <w:noProof/>
          <w:color w:val="auto"/>
          <w:sz w:val="22"/>
          <w:szCs w:val="22"/>
          <w:lang w:val="sr-Cyrl-CS"/>
        </w:rPr>
        <w:t xml:space="preserve">бр. </w:t>
      </w:r>
      <w:r w:rsidR="00CC0D49" w:rsidRPr="00B6109D">
        <w:rPr>
          <w:noProof/>
          <w:color w:val="auto"/>
          <w:sz w:val="22"/>
          <w:szCs w:val="22"/>
        </w:rPr>
        <w:t>01-</w:t>
      </w:r>
      <w:r w:rsidR="00B6109D" w:rsidRPr="00B6109D">
        <w:rPr>
          <w:noProof/>
          <w:color w:val="auto"/>
          <w:sz w:val="22"/>
          <w:szCs w:val="22"/>
        </w:rPr>
        <w:t>1613</w:t>
      </w:r>
      <w:r w:rsidR="00CC0D49" w:rsidRPr="00B6109D">
        <w:rPr>
          <w:noProof/>
          <w:color w:val="auto"/>
          <w:sz w:val="22"/>
          <w:szCs w:val="22"/>
        </w:rPr>
        <w:t>/1-</w:t>
      </w:r>
      <w:r w:rsidR="00DF7FF2" w:rsidRPr="00B6109D">
        <w:rPr>
          <w:noProof/>
          <w:color w:val="auto"/>
          <w:sz w:val="22"/>
          <w:szCs w:val="22"/>
        </w:rPr>
        <w:t>20</w:t>
      </w:r>
      <w:r w:rsidRPr="00B6109D">
        <w:rPr>
          <w:noProof/>
          <w:color w:val="auto"/>
          <w:sz w:val="22"/>
          <w:szCs w:val="22"/>
          <w:lang w:val="sr-Cyrl-CS"/>
        </w:rPr>
        <w:t xml:space="preserve"> и Решења о образовању комисије за јавне набавке, бр. </w:t>
      </w:r>
      <w:r w:rsidR="00CC0D49" w:rsidRPr="00B6109D">
        <w:rPr>
          <w:noProof/>
          <w:color w:val="auto"/>
          <w:sz w:val="22"/>
          <w:szCs w:val="22"/>
        </w:rPr>
        <w:t>01-</w:t>
      </w:r>
      <w:r w:rsidR="00B6109D" w:rsidRPr="00B6109D">
        <w:rPr>
          <w:noProof/>
          <w:color w:val="auto"/>
          <w:sz w:val="22"/>
          <w:szCs w:val="22"/>
        </w:rPr>
        <w:t>1615</w:t>
      </w:r>
      <w:r w:rsidR="00CC0D49" w:rsidRPr="00B6109D">
        <w:rPr>
          <w:noProof/>
          <w:color w:val="auto"/>
          <w:sz w:val="22"/>
          <w:szCs w:val="22"/>
        </w:rPr>
        <w:t>/1-</w:t>
      </w:r>
      <w:r w:rsidR="00DF7FF2" w:rsidRPr="00B6109D">
        <w:rPr>
          <w:noProof/>
          <w:color w:val="auto"/>
          <w:sz w:val="22"/>
          <w:szCs w:val="22"/>
        </w:rPr>
        <w:t>20</w:t>
      </w:r>
      <w:r w:rsidRPr="00B6109D">
        <w:rPr>
          <w:noProof/>
          <w:color w:val="auto"/>
          <w:sz w:val="22"/>
          <w:szCs w:val="22"/>
          <w:lang w:val="sr-Cyrl-CS"/>
        </w:rPr>
        <w:t>, наручилац је припремио</w:t>
      </w:r>
    </w:p>
    <w:p w:rsidR="006B34D0" w:rsidRPr="00D2597B" w:rsidRDefault="006B34D0" w:rsidP="006B34D0">
      <w:pPr>
        <w:jc w:val="both"/>
        <w:rPr>
          <w:noProof/>
          <w:sz w:val="22"/>
          <w:szCs w:val="22"/>
          <w:lang w:val="sr-Cyrl-CS"/>
        </w:rPr>
      </w:pPr>
    </w:p>
    <w:p w:rsidR="006B34D0" w:rsidRPr="00D2597B" w:rsidRDefault="006B34D0" w:rsidP="006B34D0">
      <w:pPr>
        <w:jc w:val="center"/>
        <w:rPr>
          <w:b/>
          <w:noProof/>
          <w:sz w:val="22"/>
          <w:szCs w:val="22"/>
          <w:lang w:val="sr-Cyrl-CS"/>
        </w:rPr>
      </w:pPr>
      <w:r w:rsidRPr="00D2597B">
        <w:rPr>
          <w:b/>
          <w:noProof/>
          <w:sz w:val="22"/>
          <w:szCs w:val="22"/>
          <w:lang w:val="sr-Cyrl-CS"/>
        </w:rPr>
        <w:t>КОНКУРСНУ ДОКУМЕНТАЦИЈУ</w:t>
      </w:r>
    </w:p>
    <w:p w:rsidR="006B34D0" w:rsidRPr="00D2597B" w:rsidRDefault="006B34D0" w:rsidP="006B34D0">
      <w:pPr>
        <w:jc w:val="both"/>
        <w:rPr>
          <w:noProof/>
          <w:sz w:val="22"/>
          <w:szCs w:val="22"/>
          <w:lang w:val="sr-Cyrl-CS"/>
        </w:rPr>
      </w:pPr>
    </w:p>
    <w:p w:rsidR="006B34D0" w:rsidRPr="00D2597B" w:rsidRDefault="00BD24F5" w:rsidP="00D83927">
      <w:pPr>
        <w:shd w:val="clear" w:color="auto" w:fill="FFFFFF" w:themeFill="background1"/>
        <w:ind w:right="-46"/>
        <w:rPr>
          <w:b/>
          <w:noProof/>
          <w:sz w:val="22"/>
          <w:szCs w:val="22"/>
        </w:rPr>
      </w:pPr>
      <w:r w:rsidRPr="00D2597B">
        <w:rPr>
          <w:noProof/>
          <w:color w:val="auto"/>
          <w:sz w:val="22"/>
          <w:szCs w:val="22"/>
          <w:lang w:val="sr-Cyrl-CS"/>
        </w:rPr>
        <w:t xml:space="preserve">у отвореном поступку за јавну набавку </w:t>
      </w:r>
      <w:r w:rsidRPr="00D2597B">
        <w:rPr>
          <w:b/>
          <w:noProof/>
          <w:color w:val="auto"/>
          <w:sz w:val="22"/>
          <w:szCs w:val="22"/>
          <w:lang w:val="ru-RU"/>
        </w:rPr>
        <w:t>моторн</w:t>
      </w:r>
      <w:r w:rsidRPr="00D2597B">
        <w:rPr>
          <w:b/>
          <w:noProof/>
          <w:color w:val="auto"/>
          <w:sz w:val="22"/>
          <w:szCs w:val="22"/>
        </w:rPr>
        <w:t>oг</w:t>
      </w:r>
      <w:r w:rsidRPr="00D2597B">
        <w:rPr>
          <w:b/>
          <w:noProof/>
          <w:color w:val="auto"/>
          <w:sz w:val="22"/>
          <w:szCs w:val="22"/>
          <w:lang w:val="ru-RU"/>
        </w:rPr>
        <w:t xml:space="preserve"> горив</w:t>
      </w:r>
      <w:r w:rsidRPr="00D2597B">
        <w:rPr>
          <w:b/>
          <w:noProof/>
          <w:color w:val="auto"/>
          <w:sz w:val="22"/>
          <w:szCs w:val="22"/>
        </w:rPr>
        <w:t>а</w:t>
      </w:r>
      <w:r w:rsidRPr="00D2597B">
        <w:rPr>
          <w:b/>
          <w:noProof/>
          <w:color w:val="auto"/>
          <w:sz w:val="22"/>
          <w:szCs w:val="22"/>
          <w:lang w:val="ru-RU"/>
        </w:rPr>
        <w:t>, лож уљ</w:t>
      </w:r>
      <w:r w:rsidRPr="00D2597B">
        <w:rPr>
          <w:b/>
          <w:noProof/>
          <w:color w:val="auto"/>
          <w:sz w:val="22"/>
          <w:szCs w:val="22"/>
        </w:rPr>
        <w:t>а</w:t>
      </w:r>
      <w:r w:rsidRPr="00D2597B">
        <w:rPr>
          <w:b/>
          <w:noProof/>
          <w:color w:val="auto"/>
          <w:sz w:val="22"/>
          <w:szCs w:val="22"/>
          <w:lang w:val="ru-RU"/>
        </w:rPr>
        <w:t>, уља и мазива</w:t>
      </w:r>
      <w:r w:rsidRPr="00D2597B">
        <w:rPr>
          <w:b/>
          <w:noProof/>
          <w:color w:val="auto"/>
          <w:sz w:val="22"/>
          <w:szCs w:val="22"/>
        </w:rPr>
        <w:t xml:space="preserve"> ,</w:t>
      </w:r>
      <w:r w:rsidRPr="00D2597B">
        <w:rPr>
          <w:b/>
          <w:noProof/>
          <w:color w:val="auto"/>
          <w:sz w:val="22"/>
          <w:szCs w:val="22"/>
          <w:lang w:val="ru-RU"/>
        </w:rPr>
        <w:t>тнг гаса</w:t>
      </w:r>
      <w:r w:rsidRPr="00D2597B">
        <w:rPr>
          <w:b/>
          <w:noProof/>
          <w:color w:val="auto"/>
          <w:sz w:val="22"/>
          <w:szCs w:val="22"/>
        </w:rPr>
        <w:t xml:space="preserve"> и пропан и бутан смесе</w:t>
      </w:r>
      <w:r w:rsidR="00D85A50" w:rsidRPr="00D2597B">
        <w:rPr>
          <w:b/>
          <w:noProof/>
          <w:color w:val="auto"/>
          <w:sz w:val="22"/>
          <w:szCs w:val="22"/>
        </w:rPr>
        <w:t xml:space="preserve">,уље за моторне тестере, косачице и тримере </w:t>
      </w:r>
      <w:r w:rsidR="00D83927" w:rsidRPr="00D2597B">
        <w:rPr>
          <w:b/>
          <w:noProof/>
          <w:color w:val="auto"/>
          <w:sz w:val="22"/>
          <w:szCs w:val="22"/>
        </w:rPr>
        <w:t xml:space="preserve">, </w:t>
      </w:r>
      <w:r w:rsidR="006B34D0" w:rsidRPr="00D2597B">
        <w:rPr>
          <w:b/>
          <w:noProof/>
          <w:sz w:val="22"/>
          <w:szCs w:val="22"/>
          <w:lang w:val="sr-Cyrl-CS"/>
        </w:rPr>
        <w:t xml:space="preserve">бр. ЈН </w:t>
      </w:r>
      <w:r w:rsidR="007C591E" w:rsidRPr="00D2597B">
        <w:rPr>
          <w:b/>
          <w:noProof/>
          <w:sz w:val="22"/>
          <w:szCs w:val="22"/>
          <w:lang w:val="sr-Cyrl-CS"/>
        </w:rPr>
        <w:t>1</w:t>
      </w:r>
      <w:r w:rsidR="00436DA8" w:rsidRPr="00D2597B">
        <w:rPr>
          <w:b/>
          <w:noProof/>
          <w:sz w:val="22"/>
          <w:szCs w:val="22"/>
          <w:lang w:val="sr-Cyrl-CS"/>
        </w:rPr>
        <w:t>.1.</w:t>
      </w:r>
      <w:r w:rsidR="007C591E" w:rsidRPr="00D2597B">
        <w:rPr>
          <w:b/>
          <w:noProof/>
          <w:sz w:val="22"/>
          <w:szCs w:val="22"/>
          <w:lang w:val="sr-Cyrl-CS"/>
        </w:rPr>
        <w:t>1/20</w:t>
      </w:r>
      <w:r w:rsidR="00DF7FF2">
        <w:rPr>
          <w:b/>
          <w:noProof/>
          <w:sz w:val="22"/>
          <w:szCs w:val="22"/>
          <w:lang w:val="sr-Cyrl-CS"/>
        </w:rPr>
        <w:t>20</w:t>
      </w:r>
      <w:r w:rsidR="00D85A50" w:rsidRPr="00D2597B">
        <w:rPr>
          <w:b/>
          <w:noProof/>
          <w:sz w:val="22"/>
          <w:szCs w:val="22"/>
          <w:lang w:val="sr-Cyrl-CS"/>
        </w:rPr>
        <w:t>-партија 2-уље и мазива</w:t>
      </w:r>
    </w:p>
    <w:p w:rsidR="006B34D0" w:rsidRPr="00D2597B" w:rsidRDefault="006B34D0" w:rsidP="006B34D0">
      <w:pPr>
        <w:jc w:val="both"/>
        <w:rPr>
          <w:noProof/>
          <w:sz w:val="22"/>
          <w:szCs w:val="22"/>
          <w:lang w:val="sr-Cyrl-CS"/>
        </w:rPr>
      </w:pPr>
    </w:p>
    <w:tbl>
      <w:tblPr>
        <w:tblW w:w="7140" w:type="dxa"/>
        <w:tblInd w:w="108" w:type="dxa"/>
        <w:tblLook w:val="04A0"/>
      </w:tblPr>
      <w:tblGrid>
        <w:gridCol w:w="6180"/>
        <w:gridCol w:w="960"/>
      </w:tblGrid>
      <w:tr w:rsidR="0014258B" w:rsidRPr="00D2597B" w:rsidTr="0014258B">
        <w:trPr>
          <w:trHeight w:val="37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Позив за подношење понуде...............................................</w:t>
            </w:r>
          </w:p>
        </w:tc>
        <w:tc>
          <w:tcPr>
            <w:tcW w:w="96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стр. 3</w:t>
            </w:r>
          </w:p>
        </w:tc>
      </w:tr>
      <w:tr w:rsidR="0014258B" w:rsidRPr="00D2597B" w:rsidTr="0014258B">
        <w:trPr>
          <w:trHeight w:val="37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Техничка спецификација........................................................</w:t>
            </w:r>
          </w:p>
        </w:tc>
        <w:tc>
          <w:tcPr>
            <w:tcW w:w="96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стр. 5</w:t>
            </w:r>
          </w:p>
        </w:tc>
      </w:tr>
      <w:tr w:rsidR="0014258B" w:rsidRPr="00D2597B" w:rsidTr="0014258B">
        <w:trPr>
          <w:trHeight w:val="37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Услови за учешће у поступку јавне набавке.........................</w:t>
            </w:r>
          </w:p>
        </w:tc>
        <w:tc>
          <w:tcPr>
            <w:tcW w:w="960" w:type="dxa"/>
            <w:tcBorders>
              <w:top w:val="nil"/>
              <w:left w:val="nil"/>
              <w:bottom w:val="nil"/>
              <w:right w:val="nil"/>
            </w:tcBorders>
            <w:shd w:val="clear" w:color="auto" w:fill="auto"/>
            <w:noWrap/>
            <w:vAlign w:val="bottom"/>
            <w:hideMark/>
          </w:tcPr>
          <w:p w:rsidR="0014258B" w:rsidRPr="000D3A91" w:rsidRDefault="0014258B" w:rsidP="002A43D6">
            <w:pPr>
              <w:suppressAutoHyphens w:val="0"/>
              <w:spacing w:line="240" w:lineRule="auto"/>
              <w:rPr>
                <w:rFonts w:eastAsia="Times New Roman"/>
                <w:kern w:val="0"/>
              </w:rPr>
            </w:pPr>
            <w:r w:rsidRPr="00D2597B">
              <w:rPr>
                <w:rFonts w:eastAsia="Times New Roman"/>
                <w:kern w:val="0"/>
                <w:sz w:val="22"/>
                <w:szCs w:val="22"/>
              </w:rPr>
              <w:t xml:space="preserve">стр. </w:t>
            </w:r>
            <w:r w:rsidR="002A43D6">
              <w:rPr>
                <w:rFonts w:eastAsia="Times New Roman"/>
                <w:kern w:val="0"/>
                <w:sz w:val="22"/>
                <w:szCs w:val="22"/>
              </w:rPr>
              <w:t>8</w:t>
            </w:r>
          </w:p>
        </w:tc>
      </w:tr>
      <w:tr w:rsidR="0014258B" w:rsidRPr="00D2597B" w:rsidTr="0014258B">
        <w:trPr>
          <w:trHeight w:val="43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14258B" w:rsidRPr="000D3A91" w:rsidRDefault="0014258B" w:rsidP="002A43D6">
            <w:pPr>
              <w:suppressAutoHyphens w:val="0"/>
              <w:spacing w:line="240" w:lineRule="auto"/>
              <w:rPr>
                <w:rFonts w:eastAsia="Times New Roman"/>
                <w:kern w:val="0"/>
              </w:rPr>
            </w:pPr>
            <w:r w:rsidRPr="00D2597B">
              <w:rPr>
                <w:rFonts w:eastAsia="Times New Roman"/>
                <w:kern w:val="0"/>
                <w:sz w:val="22"/>
                <w:szCs w:val="22"/>
              </w:rPr>
              <w:t>стр. 1</w:t>
            </w:r>
            <w:r w:rsidR="002A43D6">
              <w:rPr>
                <w:rFonts w:eastAsia="Times New Roman"/>
                <w:kern w:val="0"/>
                <w:sz w:val="22"/>
                <w:szCs w:val="22"/>
              </w:rPr>
              <w:t>2</w:t>
            </w:r>
          </w:p>
        </w:tc>
      </w:tr>
      <w:tr w:rsidR="0014258B" w:rsidRPr="00D2597B" w:rsidTr="0014258B">
        <w:trPr>
          <w:trHeight w:val="42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14258B" w:rsidRPr="000D3A91" w:rsidRDefault="0014258B" w:rsidP="002A43D6">
            <w:pPr>
              <w:suppressAutoHyphens w:val="0"/>
              <w:spacing w:line="240" w:lineRule="auto"/>
              <w:rPr>
                <w:rFonts w:eastAsia="Times New Roman"/>
                <w:kern w:val="0"/>
              </w:rPr>
            </w:pPr>
            <w:r w:rsidRPr="00D2597B">
              <w:rPr>
                <w:rFonts w:eastAsia="Times New Roman"/>
                <w:kern w:val="0"/>
                <w:sz w:val="22"/>
                <w:szCs w:val="22"/>
              </w:rPr>
              <w:t xml:space="preserve">стр. </w:t>
            </w:r>
            <w:r w:rsidR="002A43D6">
              <w:rPr>
                <w:rFonts w:eastAsia="Times New Roman"/>
                <w:kern w:val="0"/>
                <w:sz w:val="22"/>
                <w:szCs w:val="22"/>
              </w:rPr>
              <w:t>19</w:t>
            </w:r>
          </w:p>
        </w:tc>
      </w:tr>
      <w:tr w:rsidR="0014258B" w:rsidRPr="00D2597B" w:rsidTr="0014258B">
        <w:trPr>
          <w:trHeight w:val="43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Подаци о понуђачу...............................................................</w:t>
            </w:r>
          </w:p>
        </w:tc>
        <w:tc>
          <w:tcPr>
            <w:tcW w:w="960" w:type="dxa"/>
            <w:tcBorders>
              <w:top w:val="nil"/>
              <w:left w:val="nil"/>
              <w:bottom w:val="nil"/>
              <w:right w:val="nil"/>
            </w:tcBorders>
            <w:shd w:val="clear" w:color="auto" w:fill="auto"/>
            <w:noWrap/>
            <w:vAlign w:val="bottom"/>
            <w:hideMark/>
          </w:tcPr>
          <w:p w:rsidR="0014258B" w:rsidRPr="000D3A91" w:rsidRDefault="0014258B" w:rsidP="002A43D6">
            <w:pPr>
              <w:suppressAutoHyphens w:val="0"/>
              <w:spacing w:line="240" w:lineRule="auto"/>
              <w:rPr>
                <w:rFonts w:eastAsia="Times New Roman"/>
                <w:kern w:val="0"/>
              </w:rPr>
            </w:pPr>
            <w:r w:rsidRPr="00D2597B">
              <w:rPr>
                <w:rFonts w:eastAsia="Times New Roman"/>
                <w:kern w:val="0"/>
                <w:sz w:val="22"/>
                <w:szCs w:val="22"/>
              </w:rPr>
              <w:t>стр. 2</w:t>
            </w:r>
            <w:r w:rsidR="002A43D6">
              <w:rPr>
                <w:rFonts w:eastAsia="Times New Roman"/>
                <w:kern w:val="0"/>
                <w:sz w:val="22"/>
                <w:szCs w:val="22"/>
              </w:rPr>
              <w:t>0</w:t>
            </w:r>
          </w:p>
        </w:tc>
      </w:tr>
      <w:tr w:rsidR="0014258B" w:rsidRPr="00D2597B" w:rsidTr="0014258B">
        <w:trPr>
          <w:trHeight w:val="43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p>
        </w:tc>
      </w:tr>
      <w:tr w:rsidR="0014258B" w:rsidRPr="00D2597B" w:rsidTr="0014258B">
        <w:trPr>
          <w:trHeight w:val="45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потписивање понуде............................................................</w:t>
            </w:r>
          </w:p>
        </w:tc>
        <w:tc>
          <w:tcPr>
            <w:tcW w:w="960" w:type="dxa"/>
            <w:tcBorders>
              <w:top w:val="nil"/>
              <w:left w:val="nil"/>
              <w:bottom w:val="nil"/>
              <w:right w:val="nil"/>
            </w:tcBorders>
            <w:shd w:val="clear" w:color="auto" w:fill="auto"/>
            <w:noWrap/>
            <w:vAlign w:val="bottom"/>
            <w:hideMark/>
          </w:tcPr>
          <w:p w:rsidR="0014258B" w:rsidRPr="000D3A91" w:rsidRDefault="0014258B" w:rsidP="002A43D6">
            <w:pPr>
              <w:suppressAutoHyphens w:val="0"/>
              <w:spacing w:line="240" w:lineRule="auto"/>
              <w:rPr>
                <w:rFonts w:eastAsia="Times New Roman"/>
                <w:kern w:val="0"/>
              </w:rPr>
            </w:pPr>
            <w:r w:rsidRPr="00D2597B">
              <w:rPr>
                <w:rFonts w:eastAsia="Times New Roman"/>
                <w:kern w:val="0"/>
                <w:sz w:val="22"/>
                <w:szCs w:val="22"/>
              </w:rPr>
              <w:t>стр. 2</w:t>
            </w:r>
            <w:r w:rsidR="002A43D6">
              <w:rPr>
                <w:rFonts w:eastAsia="Times New Roman"/>
                <w:kern w:val="0"/>
                <w:sz w:val="22"/>
                <w:szCs w:val="22"/>
              </w:rPr>
              <w:t>1</w:t>
            </w:r>
          </w:p>
        </w:tc>
      </w:tr>
      <w:tr w:rsidR="0014258B" w:rsidRPr="00D2597B" w:rsidTr="0014258B">
        <w:trPr>
          <w:trHeight w:val="45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14258B" w:rsidRPr="000D3A91" w:rsidRDefault="0014258B" w:rsidP="002A43D6">
            <w:pPr>
              <w:suppressAutoHyphens w:val="0"/>
              <w:spacing w:line="240" w:lineRule="auto"/>
              <w:rPr>
                <w:rFonts w:eastAsia="Times New Roman"/>
                <w:kern w:val="0"/>
              </w:rPr>
            </w:pPr>
            <w:r w:rsidRPr="00D2597B">
              <w:rPr>
                <w:rFonts w:eastAsia="Times New Roman"/>
                <w:kern w:val="0"/>
                <w:sz w:val="22"/>
                <w:szCs w:val="22"/>
              </w:rPr>
              <w:t>стр. 2</w:t>
            </w:r>
            <w:r w:rsidR="002A43D6">
              <w:rPr>
                <w:rFonts w:eastAsia="Times New Roman"/>
                <w:kern w:val="0"/>
                <w:sz w:val="22"/>
                <w:szCs w:val="22"/>
              </w:rPr>
              <w:t>2</w:t>
            </w:r>
          </w:p>
        </w:tc>
      </w:tr>
      <w:tr w:rsidR="0014258B" w:rsidRPr="00D2597B" w:rsidTr="0014258B">
        <w:trPr>
          <w:trHeight w:val="45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14258B" w:rsidRPr="00866DD7" w:rsidRDefault="0014258B" w:rsidP="002A43D6">
            <w:pPr>
              <w:suppressAutoHyphens w:val="0"/>
              <w:spacing w:line="240" w:lineRule="auto"/>
              <w:rPr>
                <w:rFonts w:eastAsia="Times New Roman"/>
                <w:kern w:val="0"/>
              </w:rPr>
            </w:pPr>
            <w:r w:rsidRPr="00D2597B">
              <w:rPr>
                <w:rFonts w:eastAsia="Times New Roman"/>
                <w:kern w:val="0"/>
                <w:sz w:val="22"/>
                <w:szCs w:val="22"/>
              </w:rPr>
              <w:t>стр. 2</w:t>
            </w:r>
            <w:r w:rsidR="002A43D6">
              <w:rPr>
                <w:rFonts w:eastAsia="Times New Roman"/>
                <w:kern w:val="0"/>
                <w:sz w:val="22"/>
                <w:szCs w:val="22"/>
              </w:rPr>
              <w:t>3</w:t>
            </w:r>
          </w:p>
        </w:tc>
      </w:tr>
      <w:tr w:rsidR="0014258B" w:rsidRPr="00D2597B" w:rsidTr="0014258B">
        <w:trPr>
          <w:trHeight w:val="42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Подаци о подизвођачу.........................................................</w:t>
            </w:r>
          </w:p>
        </w:tc>
        <w:tc>
          <w:tcPr>
            <w:tcW w:w="960" w:type="dxa"/>
            <w:tcBorders>
              <w:top w:val="nil"/>
              <w:left w:val="nil"/>
              <w:bottom w:val="nil"/>
              <w:right w:val="nil"/>
            </w:tcBorders>
            <w:shd w:val="clear" w:color="auto" w:fill="auto"/>
            <w:noWrap/>
            <w:vAlign w:val="bottom"/>
            <w:hideMark/>
          </w:tcPr>
          <w:p w:rsidR="0014258B" w:rsidRPr="00866DD7" w:rsidRDefault="0014258B" w:rsidP="002A43D6">
            <w:pPr>
              <w:suppressAutoHyphens w:val="0"/>
              <w:spacing w:line="240" w:lineRule="auto"/>
              <w:rPr>
                <w:rFonts w:eastAsia="Times New Roman"/>
                <w:kern w:val="0"/>
              </w:rPr>
            </w:pPr>
            <w:r w:rsidRPr="00D2597B">
              <w:rPr>
                <w:rFonts w:eastAsia="Times New Roman"/>
                <w:kern w:val="0"/>
                <w:sz w:val="22"/>
                <w:szCs w:val="22"/>
              </w:rPr>
              <w:t>стр. 2</w:t>
            </w:r>
            <w:r w:rsidR="002A43D6">
              <w:rPr>
                <w:rFonts w:eastAsia="Times New Roman"/>
                <w:kern w:val="0"/>
                <w:sz w:val="22"/>
                <w:szCs w:val="22"/>
              </w:rPr>
              <w:t>4</w:t>
            </w:r>
          </w:p>
        </w:tc>
      </w:tr>
      <w:tr w:rsidR="0014258B" w:rsidRPr="00D2597B" w:rsidTr="0014258B">
        <w:trPr>
          <w:trHeight w:val="43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14258B" w:rsidRPr="00866DD7" w:rsidRDefault="0014258B" w:rsidP="002A43D6">
            <w:pPr>
              <w:suppressAutoHyphens w:val="0"/>
              <w:spacing w:line="240" w:lineRule="auto"/>
              <w:rPr>
                <w:rFonts w:eastAsia="Times New Roman"/>
                <w:kern w:val="0"/>
              </w:rPr>
            </w:pPr>
            <w:r w:rsidRPr="00D2597B">
              <w:rPr>
                <w:rFonts w:eastAsia="Times New Roman"/>
                <w:kern w:val="0"/>
                <w:sz w:val="22"/>
                <w:szCs w:val="22"/>
              </w:rPr>
              <w:t>стр. 2</w:t>
            </w:r>
            <w:r w:rsidR="002A43D6">
              <w:rPr>
                <w:rFonts w:eastAsia="Times New Roman"/>
                <w:kern w:val="0"/>
                <w:sz w:val="22"/>
                <w:szCs w:val="22"/>
              </w:rPr>
              <w:t>5</w:t>
            </w:r>
          </w:p>
        </w:tc>
      </w:tr>
      <w:tr w:rsidR="0014258B" w:rsidRPr="00D2597B" w:rsidTr="0014258B">
        <w:trPr>
          <w:trHeight w:val="48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14258B" w:rsidRPr="00866DD7" w:rsidRDefault="0014258B" w:rsidP="002A43D6">
            <w:pPr>
              <w:suppressAutoHyphens w:val="0"/>
              <w:spacing w:line="240" w:lineRule="auto"/>
              <w:rPr>
                <w:rFonts w:eastAsia="Times New Roman"/>
                <w:kern w:val="0"/>
              </w:rPr>
            </w:pPr>
            <w:r w:rsidRPr="00D2597B">
              <w:rPr>
                <w:rFonts w:eastAsia="Times New Roman"/>
                <w:kern w:val="0"/>
                <w:sz w:val="22"/>
                <w:szCs w:val="22"/>
              </w:rPr>
              <w:t>стр. 2</w:t>
            </w:r>
            <w:r w:rsidR="002A43D6">
              <w:rPr>
                <w:rFonts w:eastAsia="Times New Roman"/>
                <w:kern w:val="0"/>
                <w:sz w:val="22"/>
                <w:szCs w:val="22"/>
              </w:rPr>
              <w:t>6</w:t>
            </w:r>
          </w:p>
        </w:tc>
      </w:tr>
      <w:tr w:rsidR="0014258B" w:rsidRPr="00D2597B" w:rsidTr="0014258B">
        <w:trPr>
          <w:trHeight w:val="40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Изјава о независној понуди..................................................</w:t>
            </w:r>
          </w:p>
        </w:tc>
        <w:tc>
          <w:tcPr>
            <w:tcW w:w="960" w:type="dxa"/>
            <w:tcBorders>
              <w:top w:val="nil"/>
              <w:left w:val="nil"/>
              <w:bottom w:val="nil"/>
              <w:right w:val="nil"/>
            </w:tcBorders>
            <w:shd w:val="clear" w:color="auto" w:fill="auto"/>
            <w:noWrap/>
            <w:vAlign w:val="bottom"/>
            <w:hideMark/>
          </w:tcPr>
          <w:p w:rsidR="0014258B" w:rsidRPr="00866DD7" w:rsidRDefault="0014258B" w:rsidP="002A43D6">
            <w:pPr>
              <w:suppressAutoHyphens w:val="0"/>
              <w:spacing w:line="240" w:lineRule="auto"/>
              <w:rPr>
                <w:rFonts w:eastAsia="Times New Roman"/>
                <w:kern w:val="0"/>
              </w:rPr>
            </w:pPr>
            <w:r w:rsidRPr="00D2597B">
              <w:rPr>
                <w:rFonts w:eastAsia="Times New Roman"/>
                <w:kern w:val="0"/>
                <w:sz w:val="22"/>
                <w:szCs w:val="22"/>
              </w:rPr>
              <w:t>стр. 2</w:t>
            </w:r>
            <w:r w:rsidR="002A43D6">
              <w:rPr>
                <w:rFonts w:eastAsia="Times New Roman"/>
                <w:kern w:val="0"/>
                <w:sz w:val="22"/>
                <w:szCs w:val="22"/>
              </w:rPr>
              <w:t>7</w:t>
            </w:r>
          </w:p>
        </w:tc>
      </w:tr>
      <w:tr w:rsidR="0014258B" w:rsidRPr="00D2597B" w:rsidTr="0014258B">
        <w:trPr>
          <w:trHeight w:val="40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Изјава о поштовању обавеза..............................................</w:t>
            </w:r>
          </w:p>
        </w:tc>
        <w:tc>
          <w:tcPr>
            <w:tcW w:w="960" w:type="dxa"/>
            <w:tcBorders>
              <w:top w:val="nil"/>
              <w:left w:val="nil"/>
              <w:bottom w:val="nil"/>
              <w:right w:val="nil"/>
            </w:tcBorders>
            <w:shd w:val="clear" w:color="auto" w:fill="auto"/>
            <w:noWrap/>
            <w:vAlign w:val="bottom"/>
            <w:hideMark/>
          </w:tcPr>
          <w:p w:rsidR="0014258B" w:rsidRPr="00866DD7" w:rsidRDefault="0014258B" w:rsidP="002A43D6">
            <w:pPr>
              <w:suppressAutoHyphens w:val="0"/>
              <w:spacing w:line="240" w:lineRule="auto"/>
              <w:rPr>
                <w:rFonts w:eastAsia="Times New Roman"/>
                <w:kern w:val="0"/>
              </w:rPr>
            </w:pPr>
            <w:r w:rsidRPr="00D2597B">
              <w:rPr>
                <w:rFonts w:eastAsia="Times New Roman"/>
                <w:kern w:val="0"/>
                <w:sz w:val="22"/>
                <w:szCs w:val="22"/>
              </w:rPr>
              <w:t>стр. 2</w:t>
            </w:r>
            <w:r w:rsidR="002A43D6">
              <w:rPr>
                <w:rFonts w:eastAsia="Times New Roman"/>
                <w:kern w:val="0"/>
                <w:sz w:val="22"/>
                <w:szCs w:val="22"/>
              </w:rPr>
              <w:t>8</w:t>
            </w:r>
          </w:p>
        </w:tc>
      </w:tr>
      <w:tr w:rsidR="0014258B" w:rsidRPr="00D2597B" w:rsidTr="0014258B">
        <w:trPr>
          <w:trHeight w:val="48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Трошкови припреме понуде................................................</w:t>
            </w:r>
          </w:p>
        </w:tc>
        <w:tc>
          <w:tcPr>
            <w:tcW w:w="960" w:type="dxa"/>
            <w:tcBorders>
              <w:top w:val="nil"/>
              <w:left w:val="nil"/>
              <w:bottom w:val="nil"/>
              <w:right w:val="nil"/>
            </w:tcBorders>
            <w:shd w:val="clear" w:color="auto" w:fill="auto"/>
            <w:noWrap/>
            <w:vAlign w:val="bottom"/>
            <w:hideMark/>
          </w:tcPr>
          <w:p w:rsidR="0014258B" w:rsidRPr="00866DD7" w:rsidRDefault="0014258B" w:rsidP="002A43D6">
            <w:pPr>
              <w:suppressAutoHyphens w:val="0"/>
              <w:spacing w:line="240" w:lineRule="auto"/>
              <w:rPr>
                <w:rFonts w:eastAsia="Times New Roman"/>
                <w:kern w:val="0"/>
              </w:rPr>
            </w:pPr>
            <w:r w:rsidRPr="00D2597B">
              <w:rPr>
                <w:rFonts w:eastAsia="Times New Roman"/>
                <w:kern w:val="0"/>
                <w:sz w:val="22"/>
                <w:szCs w:val="22"/>
              </w:rPr>
              <w:t xml:space="preserve">стр. </w:t>
            </w:r>
            <w:r w:rsidR="002A43D6">
              <w:rPr>
                <w:rFonts w:eastAsia="Times New Roman"/>
                <w:kern w:val="0"/>
                <w:sz w:val="22"/>
                <w:szCs w:val="22"/>
              </w:rPr>
              <w:t>29</w:t>
            </w:r>
          </w:p>
        </w:tc>
      </w:tr>
      <w:tr w:rsidR="0014258B" w:rsidRPr="00D2597B" w:rsidTr="0014258B">
        <w:trPr>
          <w:trHeight w:val="450"/>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Структура цена.....................................................................</w:t>
            </w:r>
          </w:p>
        </w:tc>
        <w:tc>
          <w:tcPr>
            <w:tcW w:w="960" w:type="dxa"/>
            <w:tcBorders>
              <w:top w:val="nil"/>
              <w:left w:val="nil"/>
              <w:bottom w:val="nil"/>
              <w:right w:val="nil"/>
            </w:tcBorders>
            <w:shd w:val="clear" w:color="auto" w:fill="auto"/>
            <w:noWrap/>
            <w:vAlign w:val="bottom"/>
            <w:hideMark/>
          </w:tcPr>
          <w:p w:rsidR="0014258B" w:rsidRPr="00866DD7" w:rsidRDefault="0014258B" w:rsidP="002A43D6">
            <w:pPr>
              <w:suppressAutoHyphens w:val="0"/>
              <w:spacing w:line="240" w:lineRule="auto"/>
              <w:rPr>
                <w:rFonts w:eastAsia="Times New Roman"/>
                <w:kern w:val="0"/>
              </w:rPr>
            </w:pPr>
            <w:r w:rsidRPr="00D2597B">
              <w:rPr>
                <w:rFonts w:eastAsia="Times New Roman"/>
                <w:kern w:val="0"/>
                <w:sz w:val="22"/>
                <w:szCs w:val="22"/>
              </w:rPr>
              <w:t>стр. 3</w:t>
            </w:r>
            <w:r w:rsidR="002A43D6">
              <w:rPr>
                <w:rFonts w:eastAsia="Times New Roman"/>
                <w:kern w:val="0"/>
                <w:sz w:val="22"/>
                <w:szCs w:val="22"/>
              </w:rPr>
              <w:t>0</w:t>
            </w:r>
          </w:p>
        </w:tc>
      </w:tr>
      <w:tr w:rsidR="0014258B" w:rsidRPr="00D2597B" w:rsidTr="0014258B">
        <w:trPr>
          <w:trHeight w:val="43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Образац понуде....................................................................</w:t>
            </w:r>
          </w:p>
        </w:tc>
        <w:tc>
          <w:tcPr>
            <w:tcW w:w="960" w:type="dxa"/>
            <w:tcBorders>
              <w:top w:val="nil"/>
              <w:left w:val="nil"/>
              <w:bottom w:val="nil"/>
              <w:right w:val="nil"/>
            </w:tcBorders>
            <w:shd w:val="clear" w:color="auto" w:fill="auto"/>
            <w:noWrap/>
            <w:vAlign w:val="bottom"/>
            <w:hideMark/>
          </w:tcPr>
          <w:p w:rsidR="0014258B" w:rsidRPr="00866DD7" w:rsidRDefault="0014258B" w:rsidP="002A43D6">
            <w:pPr>
              <w:suppressAutoHyphens w:val="0"/>
              <w:spacing w:line="240" w:lineRule="auto"/>
              <w:rPr>
                <w:rFonts w:eastAsia="Times New Roman"/>
                <w:kern w:val="0"/>
              </w:rPr>
            </w:pPr>
            <w:r w:rsidRPr="00D2597B">
              <w:rPr>
                <w:rFonts w:eastAsia="Times New Roman"/>
                <w:kern w:val="0"/>
                <w:sz w:val="22"/>
                <w:szCs w:val="22"/>
              </w:rPr>
              <w:t>стр. 3</w:t>
            </w:r>
            <w:r w:rsidR="002A43D6">
              <w:rPr>
                <w:rFonts w:eastAsia="Times New Roman"/>
                <w:kern w:val="0"/>
                <w:sz w:val="22"/>
                <w:szCs w:val="22"/>
              </w:rPr>
              <w:t>2</w:t>
            </w:r>
          </w:p>
        </w:tc>
      </w:tr>
      <w:tr w:rsidR="0014258B" w:rsidRPr="00D2597B" w:rsidTr="0014258B">
        <w:trPr>
          <w:trHeight w:val="465"/>
        </w:trPr>
        <w:tc>
          <w:tcPr>
            <w:tcW w:w="6180" w:type="dxa"/>
            <w:tcBorders>
              <w:top w:val="nil"/>
              <w:left w:val="nil"/>
              <w:bottom w:val="nil"/>
              <w:right w:val="nil"/>
            </w:tcBorders>
            <w:shd w:val="clear" w:color="auto" w:fill="auto"/>
            <w:noWrap/>
            <w:vAlign w:val="bottom"/>
            <w:hideMark/>
          </w:tcPr>
          <w:p w:rsidR="0014258B" w:rsidRPr="00D2597B" w:rsidRDefault="0014258B" w:rsidP="0014258B">
            <w:pPr>
              <w:suppressAutoHyphens w:val="0"/>
              <w:spacing w:line="240" w:lineRule="auto"/>
              <w:rPr>
                <w:rFonts w:eastAsia="Times New Roman"/>
                <w:kern w:val="0"/>
              </w:rPr>
            </w:pPr>
            <w:r w:rsidRPr="00D2597B">
              <w:rPr>
                <w:rFonts w:eastAsia="Times New Roman"/>
                <w:kern w:val="0"/>
                <w:sz w:val="22"/>
                <w:szCs w:val="22"/>
              </w:rPr>
              <w:t>Модел уговора .....................................................................</w:t>
            </w:r>
          </w:p>
        </w:tc>
        <w:tc>
          <w:tcPr>
            <w:tcW w:w="960" w:type="dxa"/>
            <w:tcBorders>
              <w:top w:val="nil"/>
              <w:left w:val="nil"/>
              <w:bottom w:val="nil"/>
              <w:right w:val="nil"/>
            </w:tcBorders>
            <w:shd w:val="clear" w:color="auto" w:fill="auto"/>
            <w:noWrap/>
            <w:vAlign w:val="bottom"/>
            <w:hideMark/>
          </w:tcPr>
          <w:p w:rsidR="0014258B" w:rsidRPr="00866DD7" w:rsidRDefault="0014258B" w:rsidP="002A43D6">
            <w:pPr>
              <w:suppressAutoHyphens w:val="0"/>
              <w:spacing w:line="240" w:lineRule="auto"/>
              <w:rPr>
                <w:rFonts w:eastAsia="Times New Roman"/>
                <w:kern w:val="0"/>
              </w:rPr>
            </w:pPr>
            <w:r w:rsidRPr="00D2597B">
              <w:rPr>
                <w:rFonts w:eastAsia="Times New Roman"/>
                <w:kern w:val="0"/>
                <w:sz w:val="22"/>
                <w:szCs w:val="22"/>
              </w:rPr>
              <w:t>стр. 3</w:t>
            </w:r>
            <w:r w:rsidR="002A43D6">
              <w:rPr>
                <w:rFonts w:eastAsia="Times New Roman"/>
                <w:kern w:val="0"/>
                <w:sz w:val="22"/>
                <w:szCs w:val="22"/>
              </w:rPr>
              <w:t>3</w:t>
            </w:r>
          </w:p>
        </w:tc>
      </w:tr>
    </w:tbl>
    <w:p w:rsidR="0014258B" w:rsidRPr="00D2597B" w:rsidRDefault="0014258B" w:rsidP="0014258B">
      <w:pPr>
        <w:rPr>
          <w:b/>
          <w:bCs/>
          <w:iCs/>
          <w:noProof/>
          <w:sz w:val="22"/>
          <w:szCs w:val="22"/>
          <w:u w:val="single"/>
          <w:lang w:val="ru-RU" w:eastAsia="sr-Latn-CS"/>
        </w:rPr>
      </w:pPr>
    </w:p>
    <w:p w:rsidR="0014258B" w:rsidRPr="00D2597B" w:rsidRDefault="0014258B" w:rsidP="00C0409A">
      <w:pPr>
        <w:jc w:val="center"/>
        <w:rPr>
          <w:b/>
          <w:bCs/>
          <w:iCs/>
          <w:noProof/>
          <w:sz w:val="22"/>
          <w:szCs w:val="22"/>
          <w:u w:val="single"/>
          <w:lang w:val="ru-RU" w:eastAsia="sr-Latn-CS"/>
        </w:rPr>
      </w:pPr>
    </w:p>
    <w:p w:rsidR="0014258B" w:rsidRPr="00D2597B" w:rsidRDefault="0014258B" w:rsidP="00C0409A">
      <w:pPr>
        <w:jc w:val="center"/>
        <w:rPr>
          <w:b/>
          <w:bCs/>
          <w:iCs/>
          <w:noProof/>
          <w:sz w:val="22"/>
          <w:szCs w:val="22"/>
          <w:u w:val="single"/>
          <w:lang w:val="ru-RU" w:eastAsia="sr-Latn-CS"/>
        </w:rPr>
      </w:pPr>
    </w:p>
    <w:p w:rsidR="0014258B" w:rsidRPr="00D2597B" w:rsidRDefault="0014258B" w:rsidP="00C0409A">
      <w:pPr>
        <w:jc w:val="center"/>
        <w:rPr>
          <w:b/>
          <w:bCs/>
          <w:iCs/>
          <w:noProof/>
          <w:sz w:val="22"/>
          <w:szCs w:val="22"/>
          <w:u w:val="single"/>
          <w:lang w:val="ru-RU" w:eastAsia="sr-Latn-CS"/>
        </w:rPr>
      </w:pPr>
    </w:p>
    <w:p w:rsidR="0014258B" w:rsidRPr="00D2597B" w:rsidRDefault="008064AE" w:rsidP="00C0409A">
      <w:pPr>
        <w:jc w:val="center"/>
        <w:rPr>
          <w:bCs/>
          <w:iCs/>
          <w:noProof/>
          <w:sz w:val="22"/>
          <w:szCs w:val="22"/>
          <w:lang w:eastAsia="sr-Latn-CS"/>
        </w:rPr>
      </w:pPr>
      <w:r w:rsidRPr="00D2597B">
        <w:rPr>
          <w:bCs/>
          <w:iCs/>
          <w:noProof/>
          <w:sz w:val="22"/>
          <w:szCs w:val="22"/>
          <w:lang w:val="ru-RU" w:eastAsia="sr-Latn-CS"/>
        </w:rPr>
        <w:t xml:space="preserve">                                                            </w:t>
      </w:r>
      <w:r w:rsidR="0014258B" w:rsidRPr="00866DD7">
        <w:rPr>
          <w:bCs/>
          <w:iCs/>
          <w:noProof/>
          <w:sz w:val="22"/>
          <w:szCs w:val="22"/>
          <w:lang w:val="ru-RU" w:eastAsia="sr-Latn-CS"/>
        </w:rPr>
        <w:t xml:space="preserve">Укупно страна </w:t>
      </w:r>
      <w:r w:rsidR="002A43D6">
        <w:rPr>
          <w:bCs/>
          <w:iCs/>
          <w:noProof/>
          <w:sz w:val="22"/>
          <w:szCs w:val="22"/>
          <w:lang w:eastAsia="sr-Latn-CS"/>
        </w:rPr>
        <w:t>36</w:t>
      </w:r>
    </w:p>
    <w:p w:rsidR="0014258B" w:rsidRPr="00D2597B" w:rsidRDefault="0014258B" w:rsidP="00C0409A">
      <w:pPr>
        <w:jc w:val="center"/>
        <w:rPr>
          <w:b/>
          <w:bCs/>
          <w:iCs/>
          <w:noProof/>
          <w:sz w:val="22"/>
          <w:szCs w:val="22"/>
          <w:u w:val="single"/>
          <w:lang w:val="ru-RU" w:eastAsia="sr-Latn-CS"/>
        </w:rPr>
      </w:pPr>
    </w:p>
    <w:p w:rsidR="0014258B" w:rsidRDefault="0014258B" w:rsidP="00C0409A">
      <w:pPr>
        <w:jc w:val="center"/>
        <w:rPr>
          <w:b/>
          <w:bCs/>
          <w:iCs/>
          <w:noProof/>
          <w:sz w:val="22"/>
          <w:szCs w:val="22"/>
          <w:u w:val="single"/>
          <w:lang w:val="ru-RU" w:eastAsia="sr-Latn-CS"/>
        </w:rPr>
      </w:pPr>
    </w:p>
    <w:p w:rsidR="00D2597B" w:rsidRPr="00D2597B" w:rsidRDefault="00D2597B" w:rsidP="00C0409A">
      <w:pPr>
        <w:jc w:val="center"/>
        <w:rPr>
          <w:b/>
          <w:bCs/>
          <w:iCs/>
          <w:noProof/>
          <w:sz w:val="22"/>
          <w:szCs w:val="22"/>
          <w:u w:val="single"/>
          <w:lang w:val="ru-RU" w:eastAsia="sr-Latn-CS"/>
        </w:rPr>
      </w:pPr>
    </w:p>
    <w:p w:rsidR="0014258B" w:rsidRPr="00D2597B" w:rsidRDefault="0014258B" w:rsidP="00C0409A">
      <w:pPr>
        <w:jc w:val="center"/>
        <w:rPr>
          <w:b/>
          <w:bCs/>
          <w:iCs/>
          <w:noProof/>
          <w:sz w:val="22"/>
          <w:szCs w:val="22"/>
          <w:u w:val="single"/>
          <w:lang w:val="ru-RU" w:eastAsia="sr-Latn-CS"/>
        </w:rPr>
      </w:pPr>
    </w:p>
    <w:p w:rsidR="0014258B" w:rsidRPr="00D2597B" w:rsidRDefault="0014258B" w:rsidP="00C0409A">
      <w:pPr>
        <w:jc w:val="center"/>
        <w:rPr>
          <w:b/>
          <w:bCs/>
          <w:iCs/>
          <w:noProof/>
          <w:sz w:val="22"/>
          <w:szCs w:val="22"/>
          <w:u w:val="single"/>
          <w:lang w:val="ru-RU" w:eastAsia="sr-Latn-CS"/>
        </w:rPr>
      </w:pPr>
    </w:p>
    <w:p w:rsidR="00C0409A" w:rsidRPr="00D2597B" w:rsidRDefault="00C0409A" w:rsidP="00C0409A">
      <w:pPr>
        <w:jc w:val="center"/>
        <w:rPr>
          <w:b/>
          <w:bCs/>
          <w:iCs/>
          <w:noProof/>
          <w:sz w:val="22"/>
          <w:szCs w:val="22"/>
          <w:lang w:val="ru-RU" w:eastAsia="sr-Latn-CS"/>
        </w:rPr>
      </w:pPr>
      <w:r w:rsidRPr="00D2597B">
        <w:rPr>
          <w:b/>
          <w:bCs/>
          <w:iCs/>
          <w:noProof/>
          <w:sz w:val="22"/>
          <w:szCs w:val="22"/>
          <w:u w:val="single"/>
          <w:lang w:val="ru-RU" w:eastAsia="sr-Latn-CS"/>
        </w:rPr>
        <w:lastRenderedPageBreak/>
        <w:t>1.  ПОЗИВ ЗА ПОДНОШЕЊЕ ПОНУДА</w:t>
      </w:r>
    </w:p>
    <w:p w:rsidR="00C0409A" w:rsidRPr="00D2597B" w:rsidRDefault="00C0409A" w:rsidP="00C0409A">
      <w:pPr>
        <w:autoSpaceDE w:val="0"/>
        <w:autoSpaceDN w:val="0"/>
        <w:adjustRightInd w:val="0"/>
        <w:ind w:left="567"/>
        <w:rPr>
          <w:b/>
          <w:noProof/>
          <w:sz w:val="22"/>
          <w:szCs w:val="22"/>
          <w:lang w:val="sr-Cyrl-CS"/>
        </w:rPr>
      </w:pP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sr-Cyrl-CS"/>
        </w:rPr>
        <w:t xml:space="preserve">1.1. </w:t>
      </w:r>
      <w:r w:rsidRPr="00D2597B">
        <w:rPr>
          <w:b/>
          <w:noProof/>
          <w:sz w:val="22"/>
          <w:szCs w:val="22"/>
          <w:lang w:val="ru-RU"/>
        </w:rPr>
        <w:t>ПОДАЦИ О НАРУЧИОЦУ</w:t>
      </w:r>
    </w:p>
    <w:p w:rsidR="00C0409A" w:rsidRPr="00D2597B" w:rsidRDefault="00C0409A" w:rsidP="00C0409A">
      <w:pPr>
        <w:autoSpaceDE w:val="0"/>
        <w:autoSpaceDN w:val="0"/>
        <w:adjustRightInd w:val="0"/>
        <w:ind w:left="567"/>
        <w:rPr>
          <w:b/>
          <w:noProof/>
          <w:sz w:val="22"/>
          <w:szCs w:val="22"/>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6762"/>
      </w:tblGrid>
      <w:tr w:rsidR="00C0409A" w:rsidRPr="00D2597B" w:rsidTr="00BA02C9">
        <w:tc>
          <w:tcPr>
            <w:tcW w:w="2518" w:type="dxa"/>
          </w:tcPr>
          <w:p w:rsidR="00C0409A" w:rsidRPr="00D2597B" w:rsidRDefault="00C0409A" w:rsidP="00BA02C9">
            <w:pPr>
              <w:autoSpaceDE w:val="0"/>
              <w:autoSpaceDN w:val="0"/>
              <w:adjustRightInd w:val="0"/>
              <w:rPr>
                <w:noProof/>
                <w:sz w:val="22"/>
                <w:szCs w:val="22"/>
                <w:lang w:val="sr-Cyrl-CS"/>
              </w:rPr>
            </w:pPr>
            <w:r w:rsidRPr="00D2597B">
              <w:rPr>
                <w:noProof/>
                <w:sz w:val="22"/>
                <w:szCs w:val="22"/>
                <w:lang w:val="sr-Cyrl-CS"/>
              </w:rPr>
              <w:t>Назив наручиоца:</w:t>
            </w:r>
          </w:p>
          <w:p w:rsidR="00C0409A" w:rsidRPr="00D2597B" w:rsidRDefault="00C0409A" w:rsidP="00BA02C9">
            <w:pPr>
              <w:autoSpaceDE w:val="0"/>
              <w:autoSpaceDN w:val="0"/>
              <w:adjustRightInd w:val="0"/>
              <w:rPr>
                <w:noProof/>
                <w:sz w:val="22"/>
                <w:szCs w:val="22"/>
                <w:lang w:val="sr-Cyrl-CS"/>
              </w:rPr>
            </w:pPr>
            <w:r w:rsidRPr="00D2597B">
              <w:rPr>
                <w:noProof/>
                <w:sz w:val="22"/>
                <w:szCs w:val="22"/>
                <w:lang w:val="sr-Cyrl-CS"/>
              </w:rPr>
              <w:t>Адреса:</w:t>
            </w:r>
          </w:p>
          <w:p w:rsidR="00C0409A" w:rsidRPr="00D2597B" w:rsidRDefault="00C0409A" w:rsidP="00BA02C9">
            <w:pPr>
              <w:autoSpaceDE w:val="0"/>
              <w:autoSpaceDN w:val="0"/>
              <w:adjustRightInd w:val="0"/>
              <w:rPr>
                <w:noProof/>
                <w:sz w:val="22"/>
                <w:szCs w:val="22"/>
                <w:lang w:val="ru-RU"/>
              </w:rPr>
            </w:pPr>
            <w:r w:rsidRPr="00D2597B">
              <w:rPr>
                <w:noProof/>
                <w:sz w:val="22"/>
                <w:szCs w:val="22"/>
                <w:lang w:val="ru-RU"/>
              </w:rPr>
              <w:t>ПИБ:</w:t>
            </w:r>
          </w:p>
          <w:p w:rsidR="00C0409A" w:rsidRPr="00D2597B" w:rsidRDefault="00C0409A" w:rsidP="00BA02C9">
            <w:pPr>
              <w:autoSpaceDE w:val="0"/>
              <w:autoSpaceDN w:val="0"/>
              <w:adjustRightInd w:val="0"/>
              <w:rPr>
                <w:noProof/>
                <w:sz w:val="22"/>
                <w:szCs w:val="22"/>
                <w:lang w:val="ru-RU"/>
              </w:rPr>
            </w:pPr>
            <w:r w:rsidRPr="00D2597B">
              <w:rPr>
                <w:noProof/>
                <w:sz w:val="22"/>
                <w:szCs w:val="22"/>
                <w:lang w:val="ru-RU"/>
              </w:rPr>
              <w:t>Матични број:</w:t>
            </w:r>
          </w:p>
          <w:p w:rsidR="00C0409A" w:rsidRPr="00D2597B" w:rsidRDefault="00C0409A" w:rsidP="00BA02C9">
            <w:pPr>
              <w:autoSpaceDE w:val="0"/>
              <w:autoSpaceDN w:val="0"/>
              <w:adjustRightInd w:val="0"/>
              <w:rPr>
                <w:noProof/>
                <w:sz w:val="22"/>
                <w:szCs w:val="22"/>
                <w:lang w:val="ru-RU"/>
              </w:rPr>
            </w:pPr>
            <w:r w:rsidRPr="00D2597B">
              <w:rPr>
                <w:noProof/>
                <w:sz w:val="22"/>
                <w:szCs w:val="22"/>
                <w:lang w:val="ru-RU"/>
              </w:rPr>
              <w:t>Број рачуна:</w:t>
            </w:r>
          </w:p>
          <w:p w:rsidR="00C0409A" w:rsidRPr="00D2597B" w:rsidRDefault="00C0409A" w:rsidP="00BA02C9">
            <w:pPr>
              <w:autoSpaceDE w:val="0"/>
              <w:autoSpaceDN w:val="0"/>
              <w:adjustRightInd w:val="0"/>
              <w:rPr>
                <w:b/>
                <w:noProof/>
                <w:sz w:val="22"/>
                <w:szCs w:val="22"/>
                <w:lang w:val="ru-RU"/>
              </w:rPr>
            </w:pPr>
            <w:r w:rsidRPr="00D2597B">
              <w:rPr>
                <w:noProof/>
                <w:sz w:val="22"/>
                <w:szCs w:val="22"/>
                <w:lang w:val="ru-RU"/>
              </w:rPr>
              <w:t>Интернет адреса:</w:t>
            </w:r>
          </w:p>
        </w:tc>
        <w:tc>
          <w:tcPr>
            <w:tcW w:w="6901" w:type="dxa"/>
          </w:tcPr>
          <w:p w:rsidR="00C0409A" w:rsidRPr="00D2597B" w:rsidRDefault="00C0409A" w:rsidP="00BA02C9">
            <w:pPr>
              <w:autoSpaceDE w:val="0"/>
              <w:autoSpaceDN w:val="0"/>
              <w:adjustRightInd w:val="0"/>
              <w:rPr>
                <w:noProof/>
                <w:sz w:val="22"/>
                <w:szCs w:val="22"/>
                <w:lang w:val="sr-Cyrl-CS"/>
              </w:rPr>
            </w:pPr>
            <w:r w:rsidRPr="00D2597B">
              <w:rPr>
                <w:sz w:val="22"/>
                <w:szCs w:val="22"/>
              </w:rPr>
              <w:t>ЈКП „ Видрак“ Ваљево</w:t>
            </w:r>
            <w:r w:rsidRPr="00D2597B">
              <w:rPr>
                <w:noProof/>
                <w:sz w:val="22"/>
                <w:szCs w:val="22"/>
                <w:lang w:val="sr-Cyrl-CS"/>
              </w:rPr>
              <w:t xml:space="preserve"> </w:t>
            </w:r>
          </w:p>
          <w:p w:rsidR="00C0409A" w:rsidRPr="00D2597B" w:rsidRDefault="00C0409A" w:rsidP="00BA02C9">
            <w:pPr>
              <w:autoSpaceDE w:val="0"/>
              <w:autoSpaceDN w:val="0"/>
              <w:adjustRightInd w:val="0"/>
              <w:rPr>
                <w:noProof/>
                <w:sz w:val="22"/>
                <w:szCs w:val="22"/>
                <w:lang w:val="ru-RU"/>
              </w:rPr>
            </w:pPr>
            <w:r w:rsidRPr="00D2597B">
              <w:rPr>
                <w:noProof/>
                <w:sz w:val="22"/>
                <w:szCs w:val="22"/>
                <w:lang w:val="sr-Cyrl-CS"/>
              </w:rPr>
              <w:t>Војводе Мишића бр. 50</w:t>
            </w:r>
            <w:r w:rsidRPr="00D2597B">
              <w:rPr>
                <w:noProof/>
                <w:sz w:val="22"/>
                <w:szCs w:val="22"/>
                <w:lang w:val="ru-RU"/>
              </w:rPr>
              <w:t>, 14000 Ваљево</w:t>
            </w:r>
          </w:p>
          <w:p w:rsidR="00C0409A" w:rsidRPr="00D2597B" w:rsidRDefault="00C0409A" w:rsidP="00BA02C9">
            <w:pPr>
              <w:autoSpaceDE w:val="0"/>
              <w:autoSpaceDN w:val="0"/>
              <w:adjustRightInd w:val="0"/>
              <w:rPr>
                <w:sz w:val="22"/>
                <w:szCs w:val="22"/>
                <w:lang w:val="sr-Cyrl-CS"/>
              </w:rPr>
            </w:pPr>
            <w:r w:rsidRPr="00D2597B">
              <w:rPr>
                <w:sz w:val="22"/>
                <w:szCs w:val="22"/>
              </w:rPr>
              <w:t>1000</w:t>
            </w:r>
            <w:r w:rsidRPr="00D2597B">
              <w:rPr>
                <w:sz w:val="22"/>
                <w:szCs w:val="22"/>
                <w:lang w:val="sr-Cyrl-CS"/>
              </w:rPr>
              <w:t>69386</w:t>
            </w:r>
          </w:p>
          <w:p w:rsidR="00C0409A" w:rsidRPr="00D2597B" w:rsidRDefault="00C0409A" w:rsidP="00BA02C9">
            <w:pPr>
              <w:autoSpaceDE w:val="0"/>
              <w:autoSpaceDN w:val="0"/>
              <w:adjustRightInd w:val="0"/>
              <w:rPr>
                <w:noProof/>
                <w:sz w:val="22"/>
                <w:szCs w:val="22"/>
                <w:lang w:val="ru-RU"/>
              </w:rPr>
            </w:pPr>
            <w:r w:rsidRPr="00D2597B">
              <w:rPr>
                <w:noProof/>
                <w:sz w:val="22"/>
                <w:szCs w:val="22"/>
                <w:lang w:val="sr-Cyrl-CS"/>
              </w:rPr>
              <w:t>07096844</w:t>
            </w:r>
            <w:r w:rsidRPr="00D2597B">
              <w:rPr>
                <w:noProof/>
                <w:sz w:val="22"/>
                <w:szCs w:val="22"/>
                <w:lang w:val="ru-RU"/>
              </w:rPr>
              <w:t xml:space="preserve">  </w:t>
            </w:r>
          </w:p>
          <w:p w:rsidR="00C0409A" w:rsidRPr="00D2597B" w:rsidRDefault="00C0409A" w:rsidP="00BA02C9">
            <w:pPr>
              <w:autoSpaceDE w:val="0"/>
              <w:autoSpaceDN w:val="0"/>
              <w:adjustRightInd w:val="0"/>
              <w:rPr>
                <w:noProof/>
                <w:sz w:val="22"/>
                <w:szCs w:val="22"/>
                <w:lang w:val="ru-RU"/>
              </w:rPr>
            </w:pPr>
            <w:r w:rsidRPr="00D2597B">
              <w:rPr>
                <w:noProof/>
                <w:sz w:val="22"/>
                <w:szCs w:val="22"/>
                <w:lang w:val="sr-Cyrl-CS"/>
              </w:rPr>
              <w:t>160- 6864-48</w:t>
            </w:r>
          </w:p>
          <w:p w:rsidR="00C0409A" w:rsidRPr="00D2597B" w:rsidRDefault="00C0409A" w:rsidP="00BA02C9">
            <w:pPr>
              <w:autoSpaceDE w:val="0"/>
              <w:autoSpaceDN w:val="0"/>
              <w:adjustRightInd w:val="0"/>
              <w:jc w:val="both"/>
              <w:rPr>
                <w:i/>
                <w:noProof/>
                <w:sz w:val="22"/>
                <w:szCs w:val="22"/>
                <w:lang w:val="ru-RU"/>
              </w:rPr>
            </w:pPr>
            <w:r w:rsidRPr="00D2597B">
              <w:rPr>
                <w:i/>
                <w:sz w:val="22"/>
                <w:szCs w:val="22"/>
              </w:rPr>
              <w:t>www.vidrakvaljevo.com</w:t>
            </w:r>
          </w:p>
        </w:tc>
      </w:tr>
    </w:tbl>
    <w:p w:rsidR="00C0409A" w:rsidRPr="00D2597B" w:rsidRDefault="00C0409A" w:rsidP="00C0409A">
      <w:pPr>
        <w:autoSpaceDE w:val="0"/>
        <w:autoSpaceDN w:val="0"/>
        <w:adjustRightInd w:val="0"/>
        <w:ind w:firstLine="567"/>
        <w:jc w:val="both"/>
        <w:rPr>
          <w:noProof/>
          <w:sz w:val="22"/>
          <w:szCs w:val="22"/>
          <w:lang w:val="ru-RU"/>
        </w:rPr>
      </w:pP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sr-Cyrl-CS"/>
        </w:rPr>
        <w:t xml:space="preserve">1.2. </w:t>
      </w:r>
      <w:r w:rsidRPr="00D2597B">
        <w:rPr>
          <w:b/>
          <w:noProof/>
          <w:sz w:val="22"/>
          <w:szCs w:val="22"/>
          <w:lang w:val="ru-RU"/>
        </w:rPr>
        <w:t>ВРСТА ПОСТУПКА</w:t>
      </w:r>
    </w:p>
    <w:p w:rsidR="00C0409A" w:rsidRPr="00D2597B" w:rsidRDefault="00C0409A" w:rsidP="00C0409A">
      <w:pPr>
        <w:autoSpaceDE w:val="0"/>
        <w:autoSpaceDN w:val="0"/>
        <w:adjustRightInd w:val="0"/>
        <w:ind w:left="720"/>
        <w:jc w:val="both"/>
        <w:rPr>
          <w:b/>
          <w:noProof/>
          <w:sz w:val="22"/>
          <w:szCs w:val="22"/>
          <w:lang w:val="ru-RU"/>
        </w:rPr>
      </w:pPr>
    </w:p>
    <w:p w:rsidR="00C0409A" w:rsidRPr="00D2597B" w:rsidRDefault="00C0409A" w:rsidP="00C0409A">
      <w:pPr>
        <w:autoSpaceDE w:val="0"/>
        <w:autoSpaceDN w:val="0"/>
        <w:adjustRightInd w:val="0"/>
        <w:jc w:val="both"/>
        <w:rPr>
          <w:noProof/>
          <w:sz w:val="22"/>
          <w:szCs w:val="22"/>
          <w:lang w:val="ru-RU"/>
        </w:rPr>
      </w:pPr>
      <w:r w:rsidRPr="00D2597B">
        <w:rPr>
          <w:noProof/>
          <w:sz w:val="22"/>
          <w:szCs w:val="22"/>
          <w:lang w:val="ru-RU"/>
        </w:rPr>
        <w:tab/>
        <w:t xml:space="preserve">Јавна набавка </w:t>
      </w:r>
      <w:r w:rsidRPr="00D2597B">
        <w:rPr>
          <w:b/>
          <w:noProof/>
          <w:sz w:val="22"/>
          <w:szCs w:val="22"/>
          <w:lang w:val="ru-RU"/>
        </w:rPr>
        <w:t>добара</w:t>
      </w:r>
      <w:r w:rsidRPr="00D2597B">
        <w:rPr>
          <w:noProof/>
          <w:sz w:val="22"/>
          <w:szCs w:val="22"/>
          <w:lang w:val="ru-RU"/>
        </w:rPr>
        <w:t xml:space="preserve"> спроводи се у </w:t>
      </w:r>
      <w:r w:rsidRPr="00D2597B">
        <w:rPr>
          <w:b/>
          <w:noProof/>
          <w:sz w:val="22"/>
          <w:szCs w:val="22"/>
          <w:lang w:val="ru-RU"/>
        </w:rPr>
        <w:t>отвореном</w:t>
      </w:r>
      <w:r w:rsidRPr="00D2597B">
        <w:rPr>
          <w:noProof/>
          <w:sz w:val="22"/>
          <w:szCs w:val="22"/>
          <w:lang w:val="ru-RU"/>
        </w:rPr>
        <w:t xml:space="preserve"> поступку јавне набавке у складу са Законом о јавним набавкама (,,Сл.гласник РС“, број 14/15) </w:t>
      </w:r>
      <w:r w:rsidRPr="00B6109D">
        <w:rPr>
          <w:noProof/>
          <w:sz w:val="22"/>
          <w:szCs w:val="22"/>
          <w:lang w:val="ru-RU"/>
        </w:rPr>
        <w:t xml:space="preserve">и Одлуком о покретању поступка бр. </w:t>
      </w:r>
      <w:r w:rsidR="00CC0D49" w:rsidRPr="00B6109D">
        <w:rPr>
          <w:noProof/>
          <w:color w:val="auto"/>
          <w:sz w:val="22"/>
          <w:szCs w:val="22"/>
        </w:rPr>
        <w:t>01-</w:t>
      </w:r>
      <w:r w:rsidR="00B6109D" w:rsidRPr="00B6109D">
        <w:rPr>
          <w:noProof/>
          <w:color w:val="auto"/>
          <w:sz w:val="22"/>
          <w:szCs w:val="22"/>
        </w:rPr>
        <w:t>1613</w:t>
      </w:r>
      <w:r w:rsidR="00CC0D49" w:rsidRPr="00B6109D">
        <w:rPr>
          <w:noProof/>
          <w:color w:val="auto"/>
          <w:sz w:val="22"/>
          <w:szCs w:val="22"/>
        </w:rPr>
        <w:t>/1-</w:t>
      </w:r>
      <w:r w:rsidR="00DF7FF2" w:rsidRPr="00B6109D">
        <w:rPr>
          <w:noProof/>
          <w:color w:val="auto"/>
          <w:sz w:val="22"/>
          <w:szCs w:val="22"/>
        </w:rPr>
        <w:t>20</w:t>
      </w:r>
      <w:r w:rsidRPr="00B6109D">
        <w:rPr>
          <w:noProof/>
          <w:sz w:val="22"/>
          <w:szCs w:val="22"/>
          <w:lang w:val="ru-RU"/>
        </w:rPr>
        <w:t xml:space="preserve"> </w:t>
      </w:r>
      <w:r w:rsidR="00045A57" w:rsidRPr="00B6109D">
        <w:rPr>
          <w:noProof/>
          <w:sz w:val="22"/>
          <w:szCs w:val="22"/>
          <w:lang w:val="ru-RU"/>
        </w:rPr>
        <w:t xml:space="preserve"> од </w:t>
      </w:r>
      <w:r w:rsidR="00B6109D" w:rsidRPr="00B6109D">
        <w:rPr>
          <w:noProof/>
          <w:sz w:val="22"/>
          <w:szCs w:val="22"/>
          <w:lang/>
        </w:rPr>
        <w:t>10</w:t>
      </w:r>
      <w:r w:rsidR="00E427E3" w:rsidRPr="00B6109D">
        <w:rPr>
          <w:noProof/>
          <w:sz w:val="22"/>
          <w:szCs w:val="22"/>
          <w:lang w:val="ru-RU"/>
        </w:rPr>
        <w:t>.</w:t>
      </w:r>
      <w:r w:rsidR="00B6109D" w:rsidRPr="00B6109D">
        <w:rPr>
          <w:noProof/>
          <w:sz w:val="22"/>
          <w:szCs w:val="22"/>
          <w:lang/>
        </w:rPr>
        <w:t>03</w:t>
      </w:r>
      <w:r w:rsidR="00E427E3" w:rsidRPr="00B6109D">
        <w:rPr>
          <w:noProof/>
          <w:sz w:val="22"/>
          <w:szCs w:val="22"/>
          <w:lang w:val="ru-RU"/>
        </w:rPr>
        <w:t>.20</w:t>
      </w:r>
      <w:r w:rsidR="00DF7FF2" w:rsidRPr="00B6109D">
        <w:rPr>
          <w:noProof/>
          <w:sz w:val="22"/>
          <w:szCs w:val="22"/>
          <w:lang w:val="ru-RU"/>
        </w:rPr>
        <w:t>20</w:t>
      </w:r>
      <w:r w:rsidR="00E427E3" w:rsidRPr="00B6109D">
        <w:rPr>
          <w:noProof/>
          <w:sz w:val="22"/>
          <w:szCs w:val="22"/>
          <w:lang w:val="ru-RU"/>
        </w:rPr>
        <w:t>.</w:t>
      </w:r>
      <w:r w:rsidRPr="00B6109D">
        <w:rPr>
          <w:noProof/>
          <w:sz w:val="22"/>
          <w:szCs w:val="22"/>
          <w:lang w:val="ru-RU"/>
        </w:rPr>
        <w:t>године.</w:t>
      </w:r>
    </w:p>
    <w:p w:rsidR="00C0409A" w:rsidRPr="00D2597B" w:rsidRDefault="00C0409A" w:rsidP="00C0409A">
      <w:pPr>
        <w:autoSpaceDE w:val="0"/>
        <w:autoSpaceDN w:val="0"/>
        <w:adjustRightInd w:val="0"/>
        <w:jc w:val="both"/>
        <w:rPr>
          <w:noProof/>
          <w:sz w:val="22"/>
          <w:szCs w:val="22"/>
          <w:lang w:val="ru-RU"/>
        </w:rPr>
      </w:pP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sr-Cyrl-CS"/>
        </w:rPr>
        <w:t xml:space="preserve">1.3. </w:t>
      </w:r>
      <w:r w:rsidRPr="00D2597B">
        <w:rPr>
          <w:b/>
          <w:noProof/>
          <w:sz w:val="22"/>
          <w:szCs w:val="22"/>
          <w:lang w:val="ru-RU"/>
        </w:rPr>
        <w:t>ПРЕДМЕТ ЈАВНЕ НАБАВКЕ</w:t>
      </w:r>
    </w:p>
    <w:p w:rsidR="00C0409A" w:rsidRPr="00D2597B" w:rsidRDefault="00C0409A" w:rsidP="00C0409A">
      <w:pPr>
        <w:autoSpaceDE w:val="0"/>
        <w:autoSpaceDN w:val="0"/>
        <w:adjustRightInd w:val="0"/>
        <w:ind w:left="720"/>
        <w:jc w:val="both"/>
        <w:rPr>
          <w:b/>
          <w:noProof/>
          <w:sz w:val="22"/>
          <w:szCs w:val="22"/>
          <w:lang w:val="ru-RU"/>
        </w:rPr>
      </w:pPr>
    </w:p>
    <w:p w:rsidR="008064AE" w:rsidRPr="00D2597B" w:rsidRDefault="00C0409A" w:rsidP="008064AE">
      <w:pPr>
        <w:shd w:val="clear" w:color="auto" w:fill="FFFFFF" w:themeFill="background1"/>
        <w:ind w:right="-46"/>
        <w:rPr>
          <w:noProof/>
          <w:sz w:val="22"/>
          <w:szCs w:val="22"/>
          <w:lang w:val="sr-Cyrl-CS"/>
        </w:rPr>
      </w:pPr>
      <w:r w:rsidRPr="00D2597B">
        <w:rPr>
          <w:noProof/>
          <w:sz w:val="22"/>
          <w:szCs w:val="22"/>
          <w:lang w:val="ru-RU"/>
        </w:rPr>
        <w:tab/>
        <w:t>Предмет јавне набавке је</w:t>
      </w:r>
      <w:r w:rsidR="008064AE" w:rsidRPr="00D2597B">
        <w:rPr>
          <w:b/>
          <w:noProof/>
          <w:color w:val="auto"/>
          <w:sz w:val="22"/>
          <w:szCs w:val="22"/>
          <w:lang w:val="ru-RU"/>
        </w:rPr>
        <w:t xml:space="preserve"> горив</w:t>
      </w:r>
      <w:r w:rsidR="008064AE" w:rsidRPr="00D2597B">
        <w:rPr>
          <w:b/>
          <w:noProof/>
          <w:color w:val="auto"/>
          <w:sz w:val="22"/>
          <w:szCs w:val="22"/>
        </w:rPr>
        <w:t>о</w:t>
      </w:r>
      <w:r w:rsidR="008064AE" w:rsidRPr="00D2597B">
        <w:rPr>
          <w:b/>
          <w:noProof/>
          <w:color w:val="auto"/>
          <w:sz w:val="22"/>
          <w:szCs w:val="22"/>
          <w:lang w:val="ru-RU"/>
        </w:rPr>
        <w:t xml:space="preserve">, </w:t>
      </w:r>
      <w:r w:rsidR="008064AE" w:rsidRPr="00D2597B">
        <w:rPr>
          <w:b/>
          <w:noProof/>
          <w:sz w:val="22"/>
          <w:szCs w:val="22"/>
          <w:lang w:val="sr-Cyrl-CS"/>
        </w:rPr>
        <w:t>бр. ЈН 1.1.1/20</w:t>
      </w:r>
      <w:r w:rsidR="00DF7FF2">
        <w:rPr>
          <w:b/>
          <w:noProof/>
          <w:sz w:val="22"/>
          <w:szCs w:val="22"/>
          <w:lang w:val="sr-Cyrl-CS"/>
        </w:rPr>
        <w:t>20</w:t>
      </w:r>
    </w:p>
    <w:p w:rsidR="00C0409A" w:rsidRPr="00D2597B" w:rsidRDefault="00C0409A" w:rsidP="00C0409A">
      <w:pPr>
        <w:jc w:val="both"/>
        <w:rPr>
          <w:rFonts w:eastAsiaTheme="minorHAnsi"/>
          <w:sz w:val="22"/>
          <w:szCs w:val="22"/>
          <w:lang w:val="sr-Cyrl-CS"/>
        </w:rPr>
      </w:pPr>
      <w:r w:rsidRPr="00D2597B">
        <w:rPr>
          <w:noProof/>
          <w:sz w:val="22"/>
          <w:szCs w:val="22"/>
          <w:lang w:val="ru-RU"/>
        </w:rPr>
        <w:t>Јавна набавка је обликована по партијама</w:t>
      </w:r>
      <w:r w:rsidRPr="00D2597B">
        <w:rPr>
          <w:rFonts w:eastAsiaTheme="minorHAnsi"/>
          <w:sz w:val="22"/>
          <w:szCs w:val="22"/>
          <w:lang w:val="sr-Cyrl-CS"/>
        </w:rPr>
        <w:t>:</w:t>
      </w:r>
    </w:p>
    <w:p w:rsidR="00C0409A" w:rsidRPr="00D2597B" w:rsidRDefault="00C0409A" w:rsidP="00C0409A">
      <w:pPr>
        <w:ind w:firstLine="709"/>
        <w:jc w:val="both"/>
        <w:rPr>
          <w:rFonts w:eastAsiaTheme="minorHAnsi"/>
          <w:i/>
          <w:sz w:val="22"/>
          <w:szCs w:val="22"/>
          <w:lang w:val="sr-Cyrl-CS"/>
        </w:rPr>
      </w:pPr>
      <w:r w:rsidRPr="00D2597B">
        <w:rPr>
          <w:rFonts w:eastAsiaTheme="minorHAnsi"/>
          <w:sz w:val="22"/>
          <w:szCs w:val="22"/>
          <w:lang w:val="sr-Cyrl-CS"/>
        </w:rPr>
        <w:t xml:space="preserve">партија бр. 1. - Моторна горива, </w:t>
      </w:r>
      <w:r w:rsidRPr="00D2597B">
        <w:rPr>
          <w:rFonts w:eastAsiaTheme="minorHAnsi"/>
          <w:i/>
          <w:sz w:val="22"/>
          <w:szCs w:val="22"/>
          <w:lang w:val="sr-Cyrl-CS"/>
        </w:rPr>
        <w:t xml:space="preserve">ознака из ОРН 09132100 и 09134220 </w:t>
      </w:r>
      <w:r w:rsidR="001751D0" w:rsidRPr="00D2597B">
        <w:rPr>
          <w:rFonts w:eastAsiaTheme="minorHAnsi"/>
          <w:i/>
          <w:sz w:val="22"/>
          <w:szCs w:val="22"/>
          <w:lang w:val="sr-Cyrl-CS"/>
        </w:rPr>
        <w:t>–није предмет ЈН</w:t>
      </w:r>
      <w:r w:rsidRPr="00D2597B">
        <w:rPr>
          <w:rFonts w:eastAsiaTheme="minorHAnsi"/>
          <w:i/>
          <w:sz w:val="22"/>
          <w:szCs w:val="22"/>
          <w:lang w:val="sr-Cyrl-CS"/>
        </w:rPr>
        <w:t xml:space="preserve"> </w:t>
      </w:r>
    </w:p>
    <w:p w:rsidR="00C0409A" w:rsidRPr="00D2597B" w:rsidRDefault="00C0409A" w:rsidP="00C0409A">
      <w:pPr>
        <w:ind w:firstLine="709"/>
        <w:jc w:val="both"/>
        <w:rPr>
          <w:rFonts w:eastAsiaTheme="minorHAnsi"/>
          <w:b/>
          <w:sz w:val="22"/>
          <w:szCs w:val="22"/>
          <w:lang w:val="sr-Cyrl-CS"/>
        </w:rPr>
      </w:pPr>
      <w:r w:rsidRPr="00D2597B">
        <w:rPr>
          <w:rFonts w:eastAsiaTheme="minorHAnsi"/>
          <w:b/>
          <w:sz w:val="22"/>
          <w:szCs w:val="22"/>
          <w:lang w:val="sr-Cyrl-CS"/>
        </w:rPr>
        <w:t xml:space="preserve">партија бр. 2. - Моторна уља и мазива, </w:t>
      </w:r>
      <w:r w:rsidRPr="00D2597B">
        <w:rPr>
          <w:rFonts w:eastAsiaTheme="minorHAnsi"/>
          <w:b/>
          <w:i/>
          <w:sz w:val="22"/>
          <w:szCs w:val="22"/>
          <w:lang w:val="sr-Cyrl-CS"/>
        </w:rPr>
        <w:t xml:space="preserve">ознака из ОРН 09211000 </w:t>
      </w:r>
      <w:r w:rsidRPr="00D2597B">
        <w:rPr>
          <w:rFonts w:eastAsiaTheme="minorHAnsi"/>
          <w:b/>
          <w:sz w:val="22"/>
          <w:szCs w:val="22"/>
          <w:lang w:val="sr-Cyrl-CS"/>
        </w:rPr>
        <w:t xml:space="preserve"> </w:t>
      </w:r>
    </w:p>
    <w:p w:rsidR="00C0409A" w:rsidRPr="00D2597B" w:rsidRDefault="00C0409A" w:rsidP="00C0409A">
      <w:pPr>
        <w:ind w:firstLine="709"/>
        <w:jc w:val="both"/>
        <w:rPr>
          <w:rFonts w:eastAsiaTheme="minorHAnsi"/>
          <w:sz w:val="22"/>
          <w:szCs w:val="22"/>
          <w:lang w:val="sr-Cyrl-CS"/>
        </w:rPr>
      </w:pPr>
      <w:r w:rsidRPr="00D2597B">
        <w:rPr>
          <w:rFonts w:eastAsiaTheme="minorHAnsi"/>
          <w:sz w:val="22"/>
          <w:szCs w:val="22"/>
          <w:lang w:val="sr-Cyrl-CS"/>
        </w:rPr>
        <w:t xml:space="preserve">партија бр. 3. - Лож уља , </w:t>
      </w:r>
      <w:r w:rsidRPr="00D2597B">
        <w:rPr>
          <w:rFonts w:eastAsiaTheme="minorHAnsi"/>
          <w:i/>
          <w:sz w:val="22"/>
          <w:szCs w:val="22"/>
          <w:lang w:val="sr-Cyrl-CS"/>
        </w:rPr>
        <w:t xml:space="preserve">ознака из ОРН 09135100  </w:t>
      </w:r>
      <w:r w:rsidR="001751D0" w:rsidRPr="00D2597B">
        <w:rPr>
          <w:rFonts w:eastAsiaTheme="minorHAnsi"/>
          <w:i/>
          <w:sz w:val="22"/>
          <w:szCs w:val="22"/>
          <w:lang w:val="sr-Cyrl-CS"/>
        </w:rPr>
        <w:t>–није предмет ЈН</w:t>
      </w:r>
    </w:p>
    <w:p w:rsidR="00C0409A" w:rsidRPr="00D2597B" w:rsidRDefault="00C0409A" w:rsidP="00C0409A">
      <w:pPr>
        <w:ind w:firstLine="709"/>
        <w:jc w:val="both"/>
        <w:rPr>
          <w:noProof/>
          <w:sz w:val="22"/>
          <w:szCs w:val="22"/>
          <w:lang w:val="ru-RU"/>
        </w:rPr>
      </w:pPr>
      <w:r w:rsidRPr="00D2597B">
        <w:rPr>
          <w:rFonts w:eastAsiaTheme="minorHAnsi"/>
          <w:sz w:val="22"/>
          <w:szCs w:val="22"/>
          <w:lang w:val="sr-Cyrl-CS"/>
        </w:rPr>
        <w:t xml:space="preserve">партија бр. 4. - ТНГ гас, </w:t>
      </w:r>
      <w:r w:rsidRPr="00D2597B">
        <w:rPr>
          <w:rFonts w:eastAsiaTheme="minorHAnsi"/>
          <w:i/>
          <w:sz w:val="22"/>
          <w:szCs w:val="22"/>
          <w:lang w:val="sr-Cyrl-CS"/>
        </w:rPr>
        <w:t>ознака из ОРН 09133000</w:t>
      </w:r>
      <w:r w:rsidR="001751D0" w:rsidRPr="00D2597B">
        <w:rPr>
          <w:rFonts w:eastAsiaTheme="minorHAnsi"/>
          <w:i/>
          <w:sz w:val="22"/>
          <w:szCs w:val="22"/>
          <w:lang w:val="sr-Cyrl-CS"/>
        </w:rPr>
        <w:t>–није предмет ЈН</w:t>
      </w:r>
    </w:p>
    <w:p w:rsidR="00436DA8" w:rsidRPr="00D2597B" w:rsidRDefault="00C0409A" w:rsidP="00436DA8">
      <w:pPr>
        <w:rPr>
          <w:sz w:val="22"/>
          <w:szCs w:val="22"/>
        </w:rPr>
      </w:pPr>
      <w:r w:rsidRPr="00D2597B">
        <w:rPr>
          <w:noProof/>
          <w:sz w:val="22"/>
          <w:szCs w:val="22"/>
          <w:lang w:val="ru-RU"/>
        </w:rPr>
        <w:tab/>
      </w:r>
      <w:r w:rsidR="00436DA8" w:rsidRPr="00D2597B">
        <w:rPr>
          <w:noProof/>
          <w:sz w:val="22"/>
          <w:szCs w:val="22"/>
          <w:lang w:val="ru-RU"/>
        </w:rPr>
        <w:t xml:space="preserve">партија бр. 5 – пропан  и бутан смеса,  </w:t>
      </w:r>
      <w:r w:rsidR="00436DA8" w:rsidRPr="00D2597B">
        <w:rPr>
          <w:rFonts w:eastAsiaTheme="minorHAnsi"/>
          <w:i/>
          <w:sz w:val="22"/>
          <w:szCs w:val="22"/>
          <w:lang w:val="sr-Cyrl-CS"/>
        </w:rPr>
        <w:t xml:space="preserve">ознака из ОРН </w:t>
      </w:r>
      <w:r w:rsidR="00436DA8" w:rsidRPr="00D2597B">
        <w:rPr>
          <w:sz w:val="22"/>
          <w:szCs w:val="22"/>
        </w:rPr>
        <w:t>09122000</w:t>
      </w:r>
      <w:r w:rsidR="001751D0" w:rsidRPr="00D2597B">
        <w:rPr>
          <w:sz w:val="22"/>
          <w:szCs w:val="22"/>
        </w:rPr>
        <w:t xml:space="preserve"> </w:t>
      </w:r>
      <w:r w:rsidR="001751D0" w:rsidRPr="00D2597B">
        <w:rPr>
          <w:rFonts w:eastAsiaTheme="minorHAnsi"/>
          <w:i/>
          <w:sz w:val="22"/>
          <w:szCs w:val="22"/>
          <w:lang w:val="sr-Cyrl-CS"/>
        </w:rPr>
        <w:t>–није предмет ЈН</w:t>
      </w:r>
    </w:p>
    <w:p w:rsidR="00514535" w:rsidRPr="00D2597B" w:rsidRDefault="00514535" w:rsidP="00436DA8">
      <w:pPr>
        <w:rPr>
          <w:b/>
          <w:sz w:val="22"/>
          <w:szCs w:val="22"/>
        </w:rPr>
      </w:pPr>
      <w:r w:rsidRPr="00D2597B">
        <w:rPr>
          <w:sz w:val="22"/>
          <w:szCs w:val="22"/>
        </w:rPr>
        <w:t xml:space="preserve">              </w:t>
      </w:r>
      <w:r w:rsidRPr="00DF7FF2">
        <w:rPr>
          <w:sz w:val="22"/>
          <w:szCs w:val="22"/>
        </w:rPr>
        <w:t xml:space="preserve">партија бр.6 – Уље за моторне тестере, косачице и тримере, </w:t>
      </w:r>
      <w:r w:rsidRPr="00DF7FF2">
        <w:rPr>
          <w:rFonts w:eastAsiaTheme="minorHAnsi"/>
          <w:i/>
          <w:sz w:val="22"/>
          <w:szCs w:val="22"/>
          <w:lang w:val="sr-Cyrl-CS"/>
        </w:rPr>
        <w:t>ознака из ОРН</w:t>
      </w:r>
      <w:r w:rsidRPr="00D2597B">
        <w:rPr>
          <w:rFonts w:eastAsiaTheme="minorHAnsi"/>
          <w:b/>
          <w:i/>
          <w:sz w:val="22"/>
          <w:szCs w:val="22"/>
          <w:lang w:val="sr-Cyrl-CS"/>
        </w:rPr>
        <w:t xml:space="preserve"> 09210000 </w:t>
      </w:r>
      <w:r w:rsidR="00DF7FF2">
        <w:rPr>
          <w:rFonts w:eastAsiaTheme="minorHAnsi"/>
          <w:b/>
          <w:i/>
          <w:sz w:val="22"/>
          <w:szCs w:val="22"/>
          <w:lang w:val="sr-Cyrl-CS"/>
        </w:rPr>
        <w:t>-</w:t>
      </w:r>
      <w:r w:rsidR="00DF7FF2" w:rsidRPr="00D2597B">
        <w:rPr>
          <w:rFonts w:eastAsiaTheme="minorHAnsi"/>
          <w:i/>
          <w:sz w:val="22"/>
          <w:szCs w:val="22"/>
          <w:lang w:val="sr-Cyrl-CS"/>
        </w:rPr>
        <w:t>није предмет ЈН</w:t>
      </w:r>
      <w:r w:rsidRPr="00D2597B">
        <w:rPr>
          <w:rFonts w:eastAsiaTheme="minorHAnsi"/>
          <w:b/>
          <w:sz w:val="22"/>
          <w:szCs w:val="22"/>
          <w:lang w:val="sr-Cyrl-CS"/>
        </w:rPr>
        <w:t xml:space="preserve"> </w:t>
      </w:r>
    </w:p>
    <w:p w:rsidR="00436DA8" w:rsidRPr="00D2597B" w:rsidRDefault="00436DA8" w:rsidP="00436DA8">
      <w:pPr>
        <w:rPr>
          <w:b/>
          <w:noProof/>
          <w:sz w:val="22"/>
          <w:szCs w:val="22"/>
          <w:lang w:val="sr-Cyrl-CS"/>
        </w:rPr>
      </w:pPr>
    </w:p>
    <w:p w:rsidR="00C0409A" w:rsidRPr="00D2597B" w:rsidRDefault="00C0409A" w:rsidP="00436DA8">
      <w:pPr>
        <w:rPr>
          <w:b/>
          <w:noProof/>
          <w:sz w:val="22"/>
          <w:szCs w:val="22"/>
          <w:lang w:val="ru-RU"/>
        </w:rPr>
      </w:pPr>
      <w:r w:rsidRPr="00D2597B">
        <w:rPr>
          <w:b/>
          <w:noProof/>
          <w:sz w:val="22"/>
          <w:szCs w:val="22"/>
          <w:lang w:val="sr-Cyrl-CS"/>
        </w:rPr>
        <w:t xml:space="preserve">1.4. </w:t>
      </w:r>
      <w:r w:rsidRPr="00D2597B">
        <w:rPr>
          <w:b/>
          <w:noProof/>
          <w:sz w:val="22"/>
          <w:szCs w:val="22"/>
          <w:lang w:val="ru-RU"/>
        </w:rPr>
        <w:t>КРИТЕРИЈУМ ЗА ДОДЕЛУ УГОВОРА</w:t>
      </w:r>
    </w:p>
    <w:p w:rsidR="00C0409A" w:rsidRPr="00D2597B" w:rsidRDefault="00C0409A" w:rsidP="00C0409A">
      <w:pPr>
        <w:autoSpaceDE w:val="0"/>
        <w:autoSpaceDN w:val="0"/>
        <w:adjustRightInd w:val="0"/>
        <w:ind w:left="720"/>
        <w:rPr>
          <w:b/>
          <w:noProof/>
          <w:sz w:val="22"/>
          <w:szCs w:val="22"/>
          <w:lang w:val="ru-RU"/>
        </w:rPr>
      </w:pP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 xml:space="preserve">Критеријум за доделу уговора  </w:t>
      </w:r>
      <w:r w:rsidR="0064707B" w:rsidRPr="00D2597B">
        <w:rPr>
          <w:b/>
          <w:noProof/>
          <w:sz w:val="22"/>
          <w:szCs w:val="22"/>
          <w:lang w:val="ru-RU"/>
        </w:rPr>
        <w:t>за све партије</w:t>
      </w:r>
      <w:r w:rsidR="004502F6" w:rsidRPr="00D2597B">
        <w:rPr>
          <w:noProof/>
          <w:sz w:val="22"/>
          <w:szCs w:val="22"/>
          <w:lang w:val="ru-RU"/>
        </w:rPr>
        <w:t xml:space="preserve"> </w:t>
      </w:r>
      <w:r w:rsidRPr="00D2597B">
        <w:rPr>
          <w:noProof/>
          <w:sz w:val="22"/>
          <w:szCs w:val="22"/>
          <w:lang w:val="ru-RU"/>
        </w:rPr>
        <w:t xml:space="preserve"> је </w:t>
      </w:r>
      <w:r w:rsidRPr="00D2597B">
        <w:rPr>
          <w:b/>
          <w:noProof/>
          <w:sz w:val="22"/>
          <w:szCs w:val="22"/>
          <w:lang w:val="ru-RU"/>
        </w:rPr>
        <w:t>најнижа понуђена цена</w:t>
      </w:r>
      <w:r w:rsidRPr="00D2597B">
        <w:rPr>
          <w:noProof/>
          <w:sz w:val="22"/>
          <w:szCs w:val="22"/>
          <w:lang w:val="ru-RU"/>
        </w:rPr>
        <w:t xml:space="preserve">. </w:t>
      </w:r>
    </w:p>
    <w:p w:rsidR="004502F6" w:rsidRPr="00D2597B" w:rsidRDefault="004502F6" w:rsidP="004502F6">
      <w:pPr>
        <w:ind w:right="121" w:firstLine="567"/>
        <w:rPr>
          <w:sz w:val="22"/>
          <w:szCs w:val="22"/>
        </w:rPr>
      </w:pPr>
      <w:r w:rsidRPr="00D2597B">
        <w:rPr>
          <w:sz w:val="22"/>
          <w:szCs w:val="22"/>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4502F6" w:rsidRPr="00D2597B" w:rsidRDefault="004502F6" w:rsidP="004502F6">
      <w:pPr>
        <w:ind w:right="121" w:firstLine="389"/>
        <w:rPr>
          <w:sz w:val="22"/>
          <w:szCs w:val="22"/>
        </w:rPr>
      </w:pPr>
      <w:r w:rsidRPr="00D2597B">
        <w:rPr>
          <w:sz w:val="22"/>
          <w:szCs w:val="22"/>
        </w:rPr>
        <w:t xml:space="preserve">  Поступак избора најповољније понуде путем жреба ће се обавити на следећи начин: </w:t>
      </w:r>
    </w:p>
    <w:p w:rsidR="004502F6" w:rsidRPr="00D2597B" w:rsidRDefault="004502F6" w:rsidP="002D7699">
      <w:pPr>
        <w:numPr>
          <w:ilvl w:val="0"/>
          <w:numId w:val="15"/>
        </w:numPr>
        <w:suppressAutoHyphens w:val="0"/>
        <w:spacing w:after="5" w:line="249" w:lineRule="auto"/>
        <w:ind w:right="121" w:hanging="282"/>
        <w:jc w:val="both"/>
        <w:rPr>
          <w:sz w:val="22"/>
          <w:szCs w:val="22"/>
        </w:rPr>
      </w:pPr>
      <w:r w:rsidRPr="00D2597B">
        <w:rPr>
          <w:sz w:val="22"/>
          <w:szCs w:val="22"/>
        </w:rPr>
        <w:t xml:space="preserve">Наручилац ће упутити позив понуђачима чије су понуде са истом најнижом понуђеном ценом да присуствују поступку жребања; </w:t>
      </w:r>
    </w:p>
    <w:p w:rsidR="004502F6" w:rsidRPr="00D2597B" w:rsidRDefault="004502F6" w:rsidP="002D7699">
      <w:pPr>
        <w:numPr>
          <w:ilvl w:val="0"/>
          <w:numId w:val="15"/>
        </w:numPr>
        <w:suppressAutoHyphens w:val="0"/>
        <w:spacing w:after="5" w:line="249" w:lineRule="auto"/>
        <w:ind w:right="121" w:hanging="282"/>
        <w:jc w:val="both"/>
        <w:rPr>
          <w:sz w:val="22"/>
          <w:szCs w:val="22"/>
        </w:rPr>
      </w:pPr>
      <w:r w:rsidRPr="00D2597B">
        <w:rPr>
          <w:sz w:val="22"/>
          <w:szCs w:val="22"/>
        </w:rPr>
        <w:t xml:space="preserve">Поступак жребања водиће комисија и биће обављен у просторијама наручиоца; </w:t>
      </w:r>
    </w:p>
    <w:p w:rsidR="004502F6" w:rsidRPr="00D2597B" w:rsidRDefault="004502F6" w:rsidP="002D7699">
      <w:pPr>
        <w:numPr>
          <w:ilvl w:val="0"/>
          <w:numId w:val="15"/>
        </w:numPr>
        <w:suppressAutoHyphens w:val="0"/>
        <w:spacing w:after="5" w:line="249" w:lineRule="auto"/>
        <w:ind w:right="121" w:hanging="282"/>
        <w:jc w:val="both"/>
        <w:rPr>
          <w:sz w:val="22"/>
          <w:szCs w:val="22"/>
        </w:rPr>
      </w:pPr>
      <w:r w:rsidRPr="00D2597B">
        <w:rPr>
          <w:sz w:val="22"/>
          <w:szCs w:val="22"/>
        </w:rPr>
        <w:t xml:space="preserve">Комисија ће водити записник о поступку жребања; </w:t>
      </w:r>
    </w:p>
    <w:p w:rsidR="004502F6" w:rsidRPr="00D2597B" w:rsidRDefault="004502F6" w:rsidP="002D7699">
      <w:pPr>
        <w:numPr>
          <w:ilvl w:val="0"/>
          <w:numId w:val="15"/>
        </w:numPr>
        <w:suppressAutoHyphens w:val="0"/>
        <w:spacing w:after="5" w:line="249" w:lineRule="auto"/>
        <w:ind w:right="121" w:hanging="282"/>
        <w:jc w:val="both"/>
        <w:rPr>
          <w:sz w:val="22"/>
          <w:szCs w:val="22"/>
        </w:rPr>
      </w:pPr>
      <w:r w:rsidRPr="00D2597B">
        <w:rPr>
          <w:sz w:val="22"/>
          <w:szCs w:val="22"/>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4502F6" w:rsidRPr="00D2597B" w:rsidRDefault="004502F6" w:rsidP="002D7699">
      <w:pPr>
        <w:numPr>
          <w:ilvl w:val="0"/>
          <w:numId w:val="15"/>
        </w:numPr>
        <w:suppressAutoHyphens w:val="0"/>
        <w:spacing w:after="5" w:line="249" w:lineRule="auto"/>
        <w:ind w:right="121" w:hanging="282"/>
        <w:jc w:val="both"/>
        <w:rPr>
          <w:sz w:val="22"/>
          <w:szCs w:val="22"/>
        </w:rPr>
      </w:pPr>
      <w:r w:rsidRPr="00D2597B">
        <w:rPr>
          <w:sz w:val="22"/>
          <w:szCs w:val="22"/>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C0409A" w:rsidRPr="00D2597B" w:rsidRDefault="00C0409A" w:rsidP="00C0409A">
      <w:pPr>
        <w:autoSpaceDE w:val="0"/>
        <w:autoSpaceDN w:val="0"/>
        <w:adjustRightInd w:val="0"/>
        <w:jc w:val="both"/>
        <w:rPr>
          <w:noProof/>
          <w:sz w:val="22"/>
          <w:szCs w:val="22"/>
          <w:lang w:val="ru-RU"/>
        </w:rPr>
      </w:pPr>
    </w:p>
    <w:p w:rsidR="00C0409A" w:rsidRPr="00D2597B" w:rsidRDefault="00C0409A" w:rsidP="00C0409A">
      <w:pPr>
        <w:autoSpaceDE w:val="0"/>
        <w:autoSpaceDN w:val="0"/>
        <w:adjustRightInd w:val="0"/>
        <w:ind w:left="567"/>
        <w:jc w:val="both"/>
        <w:rPr>
          <w:b/>
          <w:noProof/>
          <w:sz w:val="22"/>
          <w:szCs w:val="22"/>
          <w:lang w:val="ru-RU"/>
        </w:rPr>
      </w:pPr>
      <w:r w:rsidRPr="00D2597B">
        <w:rPr>
          <w:b/>
          <w:noProof/>
          <w:sz w:val="22"/>
          <w:szCs w:val="22"/>
          <w:lang w:val="sr-Cyrl-CS"/>
        </w:rPr>
        <w:t xml:space="preserve">1.5. </w:t>
      </w:r>
      <w:r w:rsidRPr="00D2597B">
        <w:rPr>
          <w:b/>
          <w:noProof/>
          <w:sz w:val="22"/>
          <w:szCs w:val="22"/>
          <w:lang w:val="ru-RU"/>
        </w:rPr>
        <w:t>НАЧИН ПРЕУЗИМАЊА КОНКУРСНЕ ДОКУМЕНТАЦИЈЕ</w:t>
      </w:r>
    </w:p>
    <w:p w:rsidR="00C0409A" w:rsidRPr="00D2597B" w:rsidRDefault="00561E30" w:rsidP="00561E30">
      <w:pPr>
        <w:tabs>
          <w:tab w:val="left" w:pos="1245"/>
        </w:tabs>
        <w:autoSpaceDE w:val="0"/>
        <w:autoSpaceDN w:val="0"/>
        <w:adjustRightInd w:val="0"/>
        <w:ind w:left="720"/>
        <w:jc w:val="both"/>
        <w:rPr>
          <w:b/>
          <w:noProof/>
          <w:sz w:val="22"/>
          <w:szCs w:val="22"/>
          <w:lang w:val="ru-RU"/>
        </w:rPr>
      </w:pPr>
      <w:r w:rsidRPr="00D2597B">
        <w:rPr>
          <w:b/>
          <w:noProof/>
          <w:sz w:val="22"/>
          <w:szCs w:val="22"/>
          <w:lang w:val="ru-RU"/>
        </w:rPr>
        <w:tab/>
      </w:r>
    </w:p>
    <w:p w:rsidR="00C0409A" w:rsidRPr="00D2597B" w:rsidRDefault="00C0409A" w:rsidP="00C0409A">
      <w:pPr>
        <w:autoSpaceDE w:val="0"/>
        <w:autoSpaceDN w:val="0"/>
        <w:adjustRightInd w:val="0"/>
        <w:ind w:firstLine="567"/>
        <w:jc w:val="both"/>
        <w:rPr>
          <w:sz w:val="22"/>
          <w:szCs w:val="22"/>
          <w:lang w:val="ru-RU"/>
        </w:rPr>
      </w:pPr>
      <w:r w:rsidRPr="00D2597B">
        <w:rPr>
          <w:sz w:val="22"/>
          <w:szCs w:val="22"/>
          <w:lang w:val="ru-RU"/>
        </w:rPr>
        <w:t xml:space="preserve">Сва заинтересована лица кокнкурсну документацију могу лично преузети на адреси наручиоца: </w:t>
      </w:r>
      <w:r w:rsidRPr="00D2597B">
        <w:rPr>
          <w:noProof/>
          <w:sz w:val="22"/>
          <w:szCs w:val="22"/>
          <w:lang w:val="sr-Cyrl-CS"/>
        </w:rPr>
        <w:t>ЈКП „ Видрак“ Ваљево</w:t>
      </w:r>
      <w:r w:rsidRPr="00D2597B">
        <w:rPr>
          <w:noProof/>
          <w:sz w:val="22"/>
          <w:szCs w:val="22"/>
          <w:lang w:val="ru-RU"/>
        </w:rPr>
        <w:t xml:space="preserve">, улица </w:t>
      </w:r>
      <w:r w:rsidRPr="00D2597B">
        <w:rPr>
          <w:noProof/>
          <w:sz w:val="22"/>
          <w:szCs w:val="22"/>
          <w:lang w:val="sr-Cyrl-CS"/>
        </w:rPr>
        <w:t>Војводе Мишића бр. 50</w:t>
      </w:r>
      <w:r w:rsidRPr="00D2597B">
        <w:rPr>
          <w:noProof/>
          <w:sz w:val="22"/>
          <w:szCs w:val="22"/>
          <w:lang w:val="ru-RU"/>
        </w:rPr>
        <w:t>, 14000 Ваљево</w:t>
      </w:r>
      <w:r w:rsidRPr="00D2597B">
        <w:rPr>
          <w:sz w:val="22"/>
          <w:szCs w:val="22"/>
          <w:lang w:val="ru-RU"/>
        </w:rPr>
        <w:t xml:space="preserve">, </w:t>
      </w:r>
      <w:r w:rsidRPr="00D2597B">
        <w:rPr>
          <w:sz w:val="22"/>
          <w:szCs w:val="22"/>
        </w:rPr>
        <w:t>I</w:t>
      </w:r>
      <w:r w:rsidRPr="00D2597B">
        <w:rPr>
          <w:sz w:val="22"/>
          <w:szCs w:val="22"/>
          <w:lang w:val="ru-RU"/>
        </w:rPr>
        <w:t xml:space="preserve"> спрат од </w:t>
      </w:r>
      <w:r w:rsidR="0072217F" w:rsidRPr="00D2597B">
        <w:rPr>
          <w:sz w:val="22"/>
          <w:szCs w:val="22"/>
        </w:rPr>
        <w:t>9:</w:t>
      </w:r>
      <w:r w:rsidRPr="00D2597B">
        <w:rPr>
          <w:sz w:val="22"/>
          <w:szCs w:val="22"/>
          <w:lang w:val="ru-RU"/>
        </w:rPr>
        <w:t>00 до 14</w:t>
      </w:r>
      <w:r w:rsidR="0072217F" w:rsidRPr="00D2597B">
        <w:rPr>
          <w:sz w:val="22"/>
          <w:szCs w:val="22"/>
        </w:rPr>
        <w:t>:</w:t>
      </w:r>
      <w:r w:rsidRPr="00D2597B">
        <w:rPr>
          <w:sz w:val="22"/>
          <w:szCs w:val="22"/>
          <w:lang w:val="ru-RU"/>
        </w:rPr>
        <w:t>00 часова, уз овлашћење за преузимање конкурсне документације.</w:t>
      </w:r>
    </w:p>
    <w:p w:rsidR="00C0409A" w:rsidRPr="00D2597B" w:rsidRDefault="00C0409A" w:rsidP="00C0409A">
      <w:pPr>
        <w:autoSpaceDE w:val="0"/>
        <w:autoSpaceDN w:val="0"/>
        <w:adjustRightInd w:val="0"/>
        <w:ind w:firstLine="567"/>
        <w:jc w:val="both"/>
        <w:rPr>
          <w:sz w:val="22"/>
          <w:szCs w:val="22"/>
          <w:lang w:val="ru-RU"/>
        </w:rPr>
      </w:pPr>
      <w:r w:rsidRPr="00D2597B">
        <w:rPr>
          <w:sz w:val="22"/>
          <w:szCs w:val="22"/>
          <w:lang w:val="ru-RU"/>
        </w:rPr>
        <w:t xml:space="preserve">Кокнкурсна документација се може преузети и на интернет адреси наручиоца </w:t>
      </w:r>
      <w:hyperlink r:id="rId9" w:history="1">
        <w:r w:rsidRPr="00D2597B">
          <w:rPr>
            <w:rStyle w:val="Hyperlink"/>
            <w:sz w:val="22"/>
            <w:szCs w:val="22"/>
            <w:lang w:val="sr-Latn-CS"/>
          </w:rPr>
          <w:t>www.vidrakvaljevo.com</w:t>
        </w:r>
      </w:hyperlink>
      <w:r w:rsidRPr="00D2597B">
        <w:rPr>
          <w:sz w:val="22"/>
          <w:szCs w:val="22"/>
          <w:lang w:val="sr-Latn-CS"/>
        </w:rPr>
        <w:t xml:space="preserve"> </w:t>
      </w:r>
      <w:r w:rsidRPr="00D2597B">
        <w:rPr>
          <w:sz w:val="22"/>
          <w:szCs w:val="22"/>
          <w:lang w:val="ru-RU"/>
        </w:rPr>
        <w:t xml:space="preserve"> и Порталу јавних набавки.</w:t>
      </w:r>
    </w:p>
    <w:p w:rsidR="008064AE" w:rsidRPr="00D2597B" w:rsidRDefault="008064AE" w:rsidP="00C0409A">
      <w:pPr>
        <w:autoSpaceDE w:val="0"/>
        <w:autoSpaceDN w:val="0"/>
        <w:adjustRightInd w:val="0"/>
        <w:ind w:left="567"/>
        <w:jc w:val="both"/>
        <w:rPr>
          <w:b/>
          <w:noProof/>
          <w:sz w:val="22"/>
          <w:szCs w:val="22"/>
          <w:lang w:val="sr-Cyrl-CS"/>
        </w:rPr>
      </w:pPr>
    </w:p>
    <w:p w:rsidR="00C0409A" w:rsidRPr="00D2597B" w:rsidRDefault="00C0409A" w:rsidP="00C0409A">
      <w:pPr>
        <w:autoSpaceDE w:val="0"/>
        <w:autoSpaceDN w:val="0"/>
        <w:adjustRightInd w:val="0"/>
        <w:ind w:left="567"/>
        <w:jc w:val="both"/>
        <w:rPr>
          <w:b/>
          <w:noProof/>
          <w:sz w:val="22"/>
          <w:szCs w:val="22"/>
          <w:lang w:val="ru-RU"/>
        </w:rPr>
      </w:pPr>
      <w:r w:rsidRPr="00D2597B">
        <w:rPr>
          <w:b/>
          <w:noProof/>
          <w:sz w:val="22"/>
          <w:szCs w:val="22"/>
          <w:lang w:val="sr-Cyrl-CS"/>
        </w:rPr>
        <w:lastRenderedPageBreak/>
        <w:t xml:space="preserve">1.6. </w:t>
      </w:r>
      <w:r w:rsidRPr="00D2597B">
        <w:rPr>
          <w:b/>
          <w:noProof/>
          <w:sz w:val="22"/>
          <w:szCs w:val="22"/>
          <w:lang w:val="ru-RU"/>
        </w:rPr>
        <w:t>НАЧИН ПОДНОШЕЊА ПОНУДЕ И РОК ЗА ПОДНОШЕЊЕ ПОНУДЕ</w:t>
      </w:r>
    </w:p>
    <w:p w:rsidR="00C0409A" w:rsidRPr="00D2597B" w:rsidRDefault="00C0409A" w:rsidP="00C0409A">
      <w:pPr>
        <w:autoSpaceDE w:val="0"/>
        <w:autoSpaceDN w:val="0"/>
        <w:adjustRightInd w:val="0"/>
        <w:ind w:left="720"/>
        <w:jc w:val="both"/>
        <w:rPr>
          <w:b/>
          <w:noProof/>
          <w:sz w:val="22"/>
          <w:szCs w:val="22"/>
          <w:lang w:val="ru-RU"/>
        </w:rPr>
      </w:pP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 xml:space="preserve">Понуда се подноси у складу са конкурсном документацијом и техничком спецификацијом наручиоца који је саставни део конкурсне документације. </w:t>
      </w: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 xml:space="preserve">Понуђач понуду подноси лично или непосредно путем поште у затвореној коверти. </w:t>
      </w: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 xml:space="preserve">На предњу страну коверте понуђач лепи попуњен </w:t>
      </w:r>
      <w:r w:rsidRPr="00D2597B">
        <w:rPr>
          <w:b/>
          <w:noProof/>
          <w:sz w:val="22"/>
          <w:szCs w:val="22"/>
          <w:lang w:val="ru-RU"/>
        </w:rPr>
        <w:t xml:space="preserve">Помоћни образац </w:t>
      </w:r>
      <w:r w:rsidRPr="00D2597B">
        <w:rPr>
          <w:noProof/>
          <w:sz w:val="22"/>
          <w:szCs w:val="22"/>
          <w:lang w:val="ru-RU"/>
        </w:rPr>
        <w:t>(ПО1,) који уписује податке о свом тачном називу, адреси, броју телефона, емаил адреса и име и презиме овлашћеног лица за контакт.</w:t>
      </w: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Понуђач може да поднесе само једну понуду.</w:t>
      </w: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Понуђач може поднети понуду за једну или за више партија.</w:t>
      </w: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409A" w:rsidRPr="00304DE9" w:rsidRDefault="00C0409A" w:rsidP="00C0409A">
      <w:pPr>
        <w:autoSpaceDE w:val="0"/>
        <w:autoSpaceDN w:val="0"/>
        <w:adjustRightInd w:val="0"/>
        <w:ind w:firstLine="567"/>
        <w:jc w:val="both"/>
        <w:rPr>
          <w:noProof/>
          <w:color w:val="auto"/>
          <w:sz w:val="22"/>
          <w:szCs w:val="22"/>
          <w:lang w:val="ru-RU"/>
        </w:rPr>
      </w:pPr>
      <w:r w:rsidRPr="00304DE9">
        <w:rPr>
          <w:noProof/>
          <w:color w:val="auto"/>
          <w:sz w:val="22"/>
          <w:szCs w:val="22"/>
          <w:lang w:val="ru-RU"/>
        </w:rPr>
        <w:t xml:space="preserve">Рок за подношење понуда је </w:t>
      </w:r>
      <w:r w:rsidR="00304DE9" w:rsidRPr="00304DE9">
        <w:rPr>
          <w:b/>
          <w:noProof/>
          <w:color w:val="auto"/>
          <w:sz w:val="22"/>
          <w:szCs w:val="22"/>
        </w:rPr>
        <w:t>10</w:t>
      </w:r>
      <w:r w:rsidR="00E420D1" w:rsidRPr="00304DE9">
        <w:rPr>
          <w:b/>
          <w:noProof/>
          <w:color w:val="auto"/>
          <w:sz w:val="22"/>
          <w:szCs w:val="22"/>
        </w:rPr>
        <w:t>.</w:t>
      </w:r>
      <w:r w:rsidR="00304DE9" w:rsidRPr="00304DE9">
        <w:rPr>
          <w:b/>
          <w:noProof/>
          <w:color w:val="auto"/>
          <w:sz w:val="22"/>
          <w:szCs w:val="22"/>
        </w:rPr>
        <w:t>04</w:t>
      </w:r>
      <w:r w:rsidR="00E420D1" w:rsidRPr="00304DE9">
        <w:rPr>
          <w:b/>
          <w:noProof/>
          <w:color w:val="auto"/>
          <w:sz w:val="22"/>
          <w:szCs w:val="22"/>
        </w:rPr>
        <w:t>.20</w:t>
      </w:r>
      <w:r w:rsidR="00DF7FF2" w:rsidRPr="00304DE9">
        <w:rPr>
          <w:b/>
          <w:noProof/>
          <w:color w:val="auto"/>
          <w:sz w:val="22"/>
          <w:szCs w:val="22"/>
        </w:rPr>
        <w:t>20</w:t>
      </w:r>
      <w:r w:rsidRPr="00304DE9">
        <w:rPr>
          <w:b/>
          <w:noProof/>
          <w:color w:val="auto"/>
          <w:sz w:val="22"/>
          <w:szCs w:val="22"/>
          <w:lang w:val="ru-RU"/>
        </w:rPr>
        <w:t>.</w:t>
      </w:r>
      <w:r w:rsidRPr="00304DE9">
        <w:rPr>
          <w:noProof/>
          <w:color w:val="auto"/>
          <w:sz w:val="22"/>
          <w:szCs w:val="22"/>
          <w:lang w:val="ru-RU"/>
        </w:rPr>
        <w:t xml:space="preserve"> до </w:t>
      </w:r>
      <w:r w:rsidR="00E420D1" w:rsidRPr="00304DE9">
        <w:rPr>
          <w:b/>
          <w:noProof/>
          <w:color w:val="auto"/>
          <w:sz w:val="22"/>
          <w:szCs w:val="22"/>
        </w:rPr>
        <w:t>12</w:t>
      </w:r>
      <w:r w:rsidR="0072217F" w:rsidRPr="00304DE9">
        <w:rPr>
          <w:b/>
          <w:noProof/>
          <w:color w:val="auto"/>
          <w:sz w:val="22"/>
          <w:szCs w:val="22"/>
        </w:rPr>
        <w:t>:</w:t>
      </w:r>
      <w:r w:rsidRPr="00304DE9">
        <w:rPr>
          <w:b/>
          <w:noProof/>
          <w:color w:val="auto"/>
          <w:sz w:val="22"/>
          <w:szCs w:val="22"/>
          <w:lang w:val="ru-RU"/>
        </w:rPr>
        <w:t>00</w:t>
      </w:r>
      <w:r w:rsidRPr="00304DE9">
        <w:rPr>
          <w:noProof/>
          <w:color w:val="auto"/>
          <w:sz w:val="22"/>
          <w:szCs w:val="22"/>
          <w:lang w:val="ru-RU"/>
        </w:rPr>
        <w:t xml:space="preserve"> часова.</w:t>
      </w:r>
    </w:p>
    <w:p w:rsidR="00C0409A" w:rsidRPr="00304DE9" w:rsidRDefault="00C0409A" w:rsidP="00C0409A">
      <w:pPr>
        <w:autoSpaceDE w:val="0"/>
        <w:autoSpaceDN w:val="0"/>
        <w:adjustRightInd w:val="0"/>
        <w:ind w:firstLine="567"/>
        <w:jc w:val="both"/>
        <w:rPr>
          <w:noProof/>
          <w:color w:val="auto"/>
          <w:sz w:val="22"/>
          <w:szCs w:val="22"/>
          <w:lang w:val="ru-RU"/>
        </w:rPr>
      </w:pPr>
      <w:r w:rsidRPr="00304DE9">
        <w:rPr>
          <w:noProof/>
          <w:color w:val="auto"/>
          <w:sz w:val="22"/>
          <w:szCs w:val="22"/>
          <w:lang w:val="ru-RU"/>
        </w:rPr>
        <w:t xml:space="preserve">Понуда се сматра благовременом уколико је примљена на адресу наручиоца до </w:t>
      </w:r>
      <w:r w:rsidR="003A67EC" w:rsidRPr="00304DE9">
        <w:rPr>
          <w:b/>
          <w:noProof/>
          <w:color w:val="auto"/>
          <w:sz w:val="22"/>
          <w:szCs w:val="22"/>
        </w:rPr>
        <w:t>1</w:t>
      </w:r>
      <w:r w:rsidR="00304DE9" w:rsidRPr="00304DE9">
        <w:rPr>
          <w:b/>
          <w:noProof/>
          <w:color w:val="auto"/>
          <w:sz w:val="22"/>
          <w:szCs w:val="22"/>
        </w:rPr>
        <w:t>0</w:t>
      </w:r>
      <w:r w:rsidR="00E420D1" w:rsidRPr="00304DE9">
        <w:rPr>
          <w:b/>
          <w:noProof/>
          <w:color w:val="auto"/>
          <w:sz w:val="22"/>
          <w:szCs w:val="22"/>
        </w:rPr>
        <w:t>.0</w:t>
      </w:r>
      <w:r w:rsidR="003A67EC" w:rsidRPr="00304DE9">
        <w:rPr>
          <w:b/>
          <w:noProof/>
          <w:color w:val="auto"/>
          <w:sz w:val="22"/>
          <w:szCs w:val="22"/>
        </w:rPr>
        <w:t>4</w:t>
      </w:r>
      <w:r w:rsidR="00E420D1" w:rsidRPr="00304DE9">
        <w:rPr>
          <w:b/>
          <w:noProof/>
          <w:color w:val="auto"/>
          <w:sz w:val="22"/>
          <w:szCs w:val="22"/>
        </w:rPr>
        <w:t>.20</w:t>
      </w:r>
      <w:r w:rsidR="00304DE9" w:rsidRPr="00304DE9">
        <w:rPr>
          <w:b/>
          <w:noProof/>
          <w:color w:val="auto"/>
          <w:sz w:val="22"/>
          <w:szCs w:val="22"/>
        </w:rPr>
        <w:t>20</w:t>
      </w:r>
      <w:r w:rsidR="003A67EC" w:rsidRPr="00304DE9">
        <w:rPr>
          <w:b/>
          <w:noProof/>
          <w:color w:val="auto"/>
          <w:sz w:val="22"/>
          <w:szCs w:val="22"/>
        </w:rPr>
        <w:t xml:space="preserve">. </w:t>
      </w:r>
      <w:r w:rsidRPr="00304DE9">
        <w:rPr>
          <w:noProof/>
          <w:color w:val="auto"/>
          <w:sz w:val="22"/>
          <w:szCs w:val="22"/>
          <w:lang w:val="ru-RU"/>
        </w:rPr>
        <w:t xml:space="preserve">до </w:t>
      </w:r>
      <w:r w:rsidRPr="00304DE9">
        <w:rPr>
          <w:b/>
          <w:noProof/>
          <w:color w:val="auto"/>
          <w:sz w:val="22"/>
          <w:szCs w:val="22"/>
          <w:lang w:val="ru-RU"/>
        </w:rPr>
        <w:t>1</w:t>
      </w:r>
      <w:r w:rsidR="00E420D1" w:rsidRPr="00304DE9">
        <w:rPr>
          <w:b/>
          <w:noProof/>
          <w:color w:val="auto"/>
          <w:sz w:val="22"/>
          <w:szCs w:val="22"/>
          <w:lang w:val="ru-RU"/>
        </w:rPr>
        <w:t>2</w:t>
      </w:r>
      <w:r w:rsidRPr="00304DE9">
        <w:rPr>
          <w:b/>
          <w:noProof/>
          <w:color w:val="auto"/>
          <w:sz w:val="22"/>
          <w:szCs w:val="22"/>
          <w:lang w:val="ru-RU"/>
        </w:rPr>
        <w:t>.00</w:t>
      </w:r>
      <w:r w:rsidRPr="00304DE9">
        <w:rPr>
          <w:noProof/>
          <w:color w:val="auto"/>
          <w:sz w:val="22"/>
          <w:szCs w:val="22"/>
          <w:lang w:val="ru-RU"/>
        </w:rPr>
        <w:t xml:space="preserve"> часова</w:t>
      </w:r>
      <w:r w:rsidRPr="00304DE9">
        <w:rPr>
          <w:noProof/>
          <w:color w:val="auto"/>
          <w:sz w:val="22"/>
          <w:szCs w:val="22"/>
          <w:lang w:val="sr-Cyrl-CS"/>
        </w:rPr>
        <w:t>.</w:t>
      </w:r>
    </w:p>
    <w:p w:rsidR="00C0409A" w:rsidRPr="00D2597B" w:rsidRDefault="00C0409A" w:rsidP="008064AE">
      <w:pPr>
        <w:shd w:val="clear" w:color="auto" w:fill="FFFFFF" w:themeFill="background1"/>
        <w:ind w:right="-46"/>
        <w:rPr>
          <w:b/>
          <w:noProof/>
          <w:color w:val="auto"/>
          <w:sz w:val="22"/>
          <w:szCs w:val="22"/>
          <w:lang w:val="ru-RU"/>
        </w:rPr>
      </w:pPr>
      <w:r w:rsidRPr="00DF7FF2">
        <w:rPr>
          <w:noProof/>
          <w:color w:val="auto"/>
          <w:sz w:val="22"/>
          <w:szCs w:val="22"/>
          <w:lang w:val="ru-RU"/>
        </w:rPr>
        <w:t>Понуђач може пре истека рока за подношење понуда да допуни, измени или</w:t>
      </w:r>
      <w:r w:rsidRPr="00D2597B">
        <w:rPr>
          <w:noProof/>
          <w:color w:val="auto"/>
          <w:sz w:val="22"/>
          <w:szCs w:val="22"/>
          <w:lang w:val="ru-RU"/>
        </w:rPr>
        <w:t xml:space="preserve"> опозове своју понуду писаним обавештењем, са назнаком: </w:t>
      </w:r>
      <w:r w:rsidRPr="00D2597B">
        <w:rPr>
          <w:noProof/>
          <w:color w:val="auto"/>
          <w:sz w:val="22"/>
          <w:szCs w:val="22"/>
          <w:lang w:val="sr-Latn-CS"/>
        </w:rPr>
        <w:t>„</w:t>
      </w:r>
      <w:r w:rsidRPr="00D2597B">
        <w:rPr>
          <w:noProof/>
          <w:color w:val="auto"/>
          <w:sz w:val="22"/>
          <w:szCs w:val="22"/>
          <w:lang w:val="sr-Cyrl-CS"/>
        </w:rPr>
        <w:t xml:space="preserve">Допуна понуде“, „Измена понуде“ или „Опозив понуде“ за јавну набавку </w:t>
      </w:r>
      <w:r w:rsidR="008064AE" w:rsidRPr="00D2597B">
        <w:rPr>
          <w:noProof/>
          <w:color w:val="auto"/>
          <w:sz w:val="22"/>
          <w:szCs w:val="22"/>
          <w:lang w:val="sr-Cyrl-CS"/>
        </w:rPr>
        <w:t xml:space="preserve"> - </w:t>
      </w:r>
      <w:r w:rsidR="008064AE" w:rsidRPr="00D2597B">
        <w:rPr>
          <w:b/>
          <w:noProof/>
          <w:color w:val="auto"/>
          <w:sz w:val="22"/>
          <w:szCs w:val="22"/>
          <w:lang w:val="ru-RU"/>
        </w:rPr>
        <w:t>горив</w:t>
      </w:r>
      <w:r w:rsidR="008064AE" w:rsidRPr="00D2597B">
        <w:rPr>
          <w:b/>
          <w:noProof/>
          <w:color w:val="auto"/>
          <w:sz w:val="22"/>
          <w:szCs w:val="22"/>
        </w:rPr>
        <w:t>о</w:t>
      </w:r>
      <w:r w:rsidR="00880CB6">
        <w:rPr>
          <w:b/>
          <w:noProof/>
          <w:color w:val="auto"/>
          <w:sz w:val="22"/>
          <w:szCs w:val="22"/>
        </w:rPr>
        <w:t xml:space="preserve"> </w:t>
      </w:r>
      <w:r w:rsidR="008064AE" w:rsidRPr="00D2597B">
        <w:rPr>
          <w:b/>
          <w:noProof/>
          <w:color w:val="auto"/>
          <w:sz w:val="22"/>
          <w:szCs w:val="22"/>
          <w:lang w:val="sr-Cyrl-CS"/>
        </w:rPr>
        <w:t>ЈН бр.  1.1.1/20</w:t>
      </w:r>
      <w:r w:rsidR="00DF7FF2">
        <w:rPr>
          <w:b/>
          <w:noProof/>
          <w:color w:val="auto"/>
          <w:sz w:val="22"/>
          <w:szCs w:val="22"/>
          <w:lang w:val="sr-Cyrl-CS"/>
        </w:rPr>
        <w:t>20</w:t>
      </w:r>
      <w:r w:rsidR="008064AE" w:rsidRPr="00D2597B">
        <w:rPr>
          <w:b/>
          <w:noProof/>
          <w:color w:val="auto"/>
          <w:sz w:val="22"/>
          <w:szCs w:val="22"/>
          <w:lang w:val="sr-Cyrl-CS"/>
        </w:rPr>
        <w:t xml:space="preserve">, </w:t>
      </w:r>
      <w:r w:rsidR="00E142B3" w:rsidRPr="00D2597B">
        <w:rPr>
          <w:b/>
          <w:noProof/>
          <w:color w:val="auto"/>
          <w:sz w:val="22"/>
          <w:szCs w:val="22"/>
          <w:lang w:val="ru-RU"/>
        </w:rPr>
        <w:t xml:space="preserve">  бр. партије </w:t>
      </w:r>
      <w:r w:rsidR="00DF7FF2">
        <w:rPr>
          <w:b/>
          <w:noProof/>
          <w:color w:val="auto"/>
          <w:sz w:val="22"/>
          <w:szCs w:val="22"/>
          <w:lang w:val="ru-RU"/>
        </w:rPr>
        <w:t>2</w:t>
      </w:r>
      <w:r w:rsidR="003A67EC" w:rsidRPr="00D2597B">
        <w:rPr>
          <w:b/>
          <w:noProof/>
          <w:color w:val="auto"/>
          <w:sz w:val="22"/>
          <w:szCs w:val="22"/>
          <w:lang w:val="ru-RU"/>
        </w:rPr>
        <w:t>.</w:t>
      </w:r>
      <w:r w:rsidRPr="00D2597B">
        <w:rPr>
          <w:noProof/>
          <w:color w:val="auto"/>
          <w:sz w:val="22"/>
          <w:szCs w:val="22"/>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0409A" w:rsidRPr="00D2597B" w:rsidRDefault="00C0409A" w:rsidP="00C0409A">
      <w:pPr>
        <w:autoSpaceDE w:val="0"/>
        <w:autoSpaceDN w:val="0"/>
        <w:adjustRightInd w:val="0"/>
        <w:ind w:left="567"/>
        <w:jc w:val="both"/>
        <w:rPr>
          <w:b/>
          <w:noProof/>
          <w:color w:val="auto"/>
          <w:sz w:val="22"/>
          <w:szCs w:val="22"/>
          <w:lang w:val="ru-RU"/>
        </w:rPr>
      </w:pPr>
    </w:p>
    <w:p w:rsidR="00C0409A" w:rsidRPr="00D2597B" w:rsidRDefault="00C0409A" w:rsidP="00C0409A">
      <w:pPr>
        <w:autoSpaceDE w:val="0"/>
        <w:autoSpaceDN w:val="0"/>
        <w:adjustRightInd w:val="0"/>
        <w:ind w:left="567"/>
        <w:jc w:val="both"/>
        <w:rPr>
          <w:b/>
          <w:noProof/>
          <w:color w:val="auto"/>
          <w:sz w:val="22"/>
          <w:szCs w:val="22"/>
          <w:lang w:val="ru-RU"/>
        </w:rPr>
      </w:pPr>
      <w:r w:rsidRPr="00D2597B">
        <w:rPr>
          <w:b/>
          <w:noProof/>
          <w:color w:val="auto"/>
          <w:sz w:val="22"/>
          <w:szCs w:val="22"/>
          <w:lang w:val="ru-RU"/>
        </w:rPr>
        <w:t>1.7. МЕСТО, ВРЕМЕ И НАЧИН ОТВАРАЊА ПОНУДА</w:t>
      </w:r>
    </w:p>
    <w:p w:rsidR="00C0409A" w:rsidRPr="00D2597B" w:rsidRDefault="00C0409A" w:rsidP="00C0409A">
      <w:pPr>
        <w:autoSpaceDE w:val="0"/>
        <w:autoSpaceDN w:val="0"/>
        <w:adjustRightInd w:val="0"/>
        <w:ind w:left="720"/>
        <w:jc w:val="both"/>
        <w:rPr>
          <w:b/>
          <w:noProof/>
          <w:color w:val="auto"/>
          <w:sz w:val="22"/>
          <w:szCs w:val="22"/>
          <w:lang w:val="ru-RU"/>
        </w:rPr>
      </w:pPr>
    </w:p>
    <w:p w:rsidR="00C0409A" w:rsidRPr="00D2597B" w:rsidRDefault="00C0409A" w:rsidP="00C0409A">
      <w:pPr>
        <w:autoSpaceDE w:val="0"/>
        <w:autoSpaceDN w:val="0"/>
        <w:adjustRightInd w:val="0"/>
        <w:ind w:firstLine="567"/>
        <w:jc w:val="both"/>
        <w:rPr>
          <w:noProof/>
          <w:color w:val="auto"/>
          <w:sz w:val="22"/>
          <w:szCs w:val="22"/>
          <w:lang w:val="sr-Cyrl-CS"/>
        </w:rPr>
      </w:pPr>
      <w:r w:rsidRPr="00304DE9">
        <w:rPr>
          <w:rFonts w:eastAsiaTheme="minorHAnsi"/>
          <w:color w:val="auto"/>
          <w:sz w:val="22"/>
          <w:szCs w:val="22"/>
          <w:lang w:val="ru-RU"/>
        </w:rPr>
        <w:t xml:space="preserve">Јавно отварање понуда биће одржано </w:t>
      </w:r>
      <w:r w:rsidR="00304DE9" w:rsidRPr="00304DE9">
        <w:rPr>
          <w:rFonts w:eastAsiaTheme="minorHAnsi"/>
          <w:b/>
          <w:color w:val="auto"/>
          <w:sz w:val="22"/>
          <w:szCs w:val="22"/>
        </w:rPr>
        <w:t>10</w:t>
      </w:r>
      <w:r w:rsidR="00E420D1" w:rsidRPr="00304DE9">
        <w:rPr>
          <w:rFonts w:eastAsiaTheme="minorHAnsi"/>
          <w:b/>
          <w:color w:val="auto"/>
          <w:sz w:val="22"/>
          <w:szCs w:val="22"/>
        </w:rPr>
        <w:t>.</w:t>
      </w:r>
      <w:r w:rsidR="00304DE9" w:rsidRPr="00304DE9">
        <w:rPr>
          <w:rFonts w:eastAsiaTheme="minorHAnsi"/>
          <w:b/>
          <w:color w:val="auto"/>
          <w:sz w:val="22"/>
          <w:szCs w:val="22"/>
        </w:rPr>
        <w:t>04</w:t>
      </w:r>
      <w:r w:rsidR="00E420D1" w:rsidRPr="00304DE9">
        <w:rPr>
          <w:rFonts w:eastAsiaTheme="minorHAnsi"/>
          <w:b/>
          <w:color w:val="auto"/>
          <w:sz w:val="22"/>
          <w:szCs w:val="22"/>
        </w:rPr>
        <w:t>.20</w:t>
      </w:r>
      <w:r w:rsidR="00DF7FF2" w:rsidRPr="00304DE9">
        <w:rPr>
          <w:rFonts w:eastAsiaTheme="minorHAnsi"/>
          <w:b/>
          <w:color w:val="auto"/>
          <w:sz w:val="22"/>
          <w:szCs w:val="22"/>
        </w:rPr>
        <w:t>20</w:t>
      </w:r>
      <w:r w:rsidRPr="00304DE9">
        <w:rPr>
          <w:rFonts w:eastAsiaTheme="minorHAnsi"/>
          <w:b/>
          <w:color w:val="auto"/>
          <w:sz w:val="22"/>
          <w:szCs w:val="22"/>
          <w:lang w:val="ru-RU"/>
        </w:rPr>
        <w:t>.</w:t>
      </w:r>
      <w:r w:rsidRPr="00304DE9">
        <w:rPr>
          <w:rFonts w:eastAsiaTheme="minorHAnsi"/>
          <w:color w:val="auto"/>
          <w:sz w:val="22"/>
          <w:szCs w:val="22"/>
          <w:lang w:val="ru-RU"/>
        </w:rPr>
        <w:t xml:space="preserve"> у </w:t>
      </w:r>
      <w:r w:rsidRPr="00304DE9">
        <w:rPr>
          <w:rFonts w:eastAsiaTheme="minorHAnsi"/>
          <w:b/>
          <w:color w:val="auto"/>
          <w:sz w:val="22"/>
          <w:szCs w:val="22"/>
          <w:lang w:val="ru-RU"/>
        </w:rPr>
        <w:t>1</w:t>
      </w:r>
      <w:r w:rsidR="00E420D1" w:rsidRPr="00304DE9">
        <w:rPr>
          <w:rFonts w:eastAsiaTheme="minorHAnsi"/>
          <w:b/>
          <w:color w:val="auto"/>
          <w:sz w:val="22"/>
          <w:szCs w:val="22"/>
        </w:rPr>
        <w:t>2</w:t>
      </w:r>
      <w:r w:rsidRPr="00304DE9">
        <w:rPr>
          <w:rFonts w:eastAsiaTheme="minorHAnsi"/>
          <w:b/>
          <w:color w:val="auto"/>
          <w:sz w:val="22"/>
          <w:szCs w:val="22"/>
          <w:lang w:val="ru-RU"/>
        </w:rPr>
        <w:t>,</w:t>
      </w:r>
      <w:r w:rsidR="00E420D1" w:rsidRPr="00304DE9">
        <w:rPr>
          <w:rFonts w:eastAsiaTheme="minorHAnsi"/>
          <w:b/>
          <w:color w:val="auto"/>
          <w:sz w:val="22"/>
          <w:szCs w:val="22"/>
          <w:lang w:val="ru-RU"/>
        </w:rPr>
        <w:t>3</w:t>
      </w:r>
      <w:r w:rsidRPr="00304DE9">
        <w:rPr>
          <w:rFonts w:eastAsiaTheme="minorHAnsi"/>
          <w:b/>
          <w:color w:val="auto"/>
          <w:sz w:val="22"/>
          <w:szCs w:val="22"/>
          <w:lang w:val="ru-RU"/>
        </w:rPr>
        <w:t>0</w:t>
      </w:r>
      <w:r w:rsidRPr="00304DE9">
        <w:rPr>
          <w:rFonts w:eastAsiaTheme="minorHAnsi"/>
          <w:color w:val="auto"/>
          <w:sz w:val="22"/>
          <w:szCs w:val="22"/>
          <w:lang w:val="ru-RU"/>
        </w:rPr>
        <w:t xml:space="preserve"> часова</w:t>
      </w:r>
      <w:r w:rsidRPr="00D2597B">
        <w:rPr>
          <w:rFonts w:eastAsiaTheme="minorHAnsi"/>
          <w:color w:val="auto"/>
          <w:sz w:val="22"/>
          <w:szCs w:val="22"/>
          <w:lang w:val="ru-RU"/>
        </w:rPr>
        <w:t xml:space="preserve">, на адреси: </w:t>
      </w:r>
      <w:r w:rsidRPr="00D2597B">
        <w:rPr>
          <w:noProof/>
          <w:color w:val="auto"/>
          <w:sz w:val="22"/>
          <w:szCs w:val="22"/>
          <w:lang w:val="sr-Cyrl-CS"/>
        </w:rPr>
        <w:t>ЈКП „Видрак“ Ваљево</w:t>
      </w:r>
      <w:r w:rsidRPr="00D2597B">
        <w:rPr>
          <w:noProof/>
          <w:color w:val="auto"/>
          <w:sz w:val="22"/>
          <w:szCs w:val="22"/>
          <w:lang w:val="ru-RU"/>
        </w:rPr>
        <w:t xml:space="preserve">, улица </w:t>
      </w:r>
      <w:r w:rsidRPr="00D2597B">
        <w:rPr>
          <w:noProof/>
          <w:color w:val="auto"/>
          <w:sz w:val="22"/>
          <w:szCs w:val="22"/>
          <w:lang w:val="sr-Cyrl-CS"/>
        </w:rPr>
        <w:t>Војводе Мишића бр. 50</w:t>
      </w:r>
      <w:r w:rsidRPr="00D2597B">
        <w:rPr>
          <w:noProof/>
          <w:color w:val="auto"/>
          <w:sz w:val="22"/>
          <w:szCs w:val="22"/>
          <w:lang w:val="ru-RU"/>
        </w:rPr>
        <w:t>, 14000 Ваљево</w:t>
      </w:r>
      <w:r w:rsidRPr="00D2597B">
        <w:rPr>
          <w:color w:val="auto"/>
          <w:sz w:val="22"/>
          <w:szCs w:val="22"/>
          <w:lang w:val="ru-RU"/>
        </w:rPr>
        <w:t xml:space="preserve">, </w:t>
      </w:r>
      <w:r w:rsidRPr="00D2597B">
        <w:rPr>
          <w:color w:val="auto"/>
          <w:sz w:val="22"/>
          <w:szCs w:val="22"/>
        </w:rPr>
        <w:t>I</w:t>
      </w:r>
      <w:r w:rsidRPr="00D2597B">
        <w:rPr>
          <w:color w:val="auto"/>
          <w:sz w:val="22"/>
          <w:szCs w:val="22"/>
          <w:lang w:val="ru-RU"/>
        </w:rPr>
        <w:t xml:space="preserve"> спрат.</w:t>
      </w:r>
    </w:p>
    <w:p w:rsidR="00C0409A" w:rsidRPr="00D2597B" w:rsidRDefault="00C0409A" w:rsidP="00C0409A">
      <w:pPr>
        <w:autoSpaceDE w:val="0"/>
        <w:autoSpaceDN w:val="0"/>
        <w:adjustRightInd w:val="0"/>
        <w:ind w:firstLine="567"/>
        <w:jc w:val="both"/>
        <w:rPr>
          <w:noProof/>
          <w:sz w:val="22"/>
          <w:szCs w:val="22"/>
          <w:lang w:val="sr-Cyrl-CS"/>
        </w:rPr>
      </w:pPr>
      <w:r w:rsidRPr="00D2597B">
        <w:rPr>
          <w:noProof/>
          <w:sz w:val="22"/>
          <w:szCs w:val="22"/>
          <w:lang w:val="sr-Cyrl-CS"/>
        </w:rPr>
        <w:t>Благовремено приспеле понуде комисија ће отварати по редоследу приспећа.</w:t>
      </w:r>
    </w:p>
    <w:p w:rsidR="00C0409A" w:rsidRPr="00D2597B" w:rsidRDefault="00C0409A" w:rsidP="00C0409A">
      <w:pPr>
        <w:autoSpaceDE w:val="0"/>
        <w:autoSpaceDN w:val="0"/>
        <w:adjustRightInd w:val="0"/>
        <w:ind w:firstLine="567"/>
        <w:jc w:val="both"/>
        <w:rPr>
          <w:noProof/>
          <w:sz w:val="22"/>
          <w:szCs w:val="22"/>
          <w:lang w:val="sr-Cyrl-CS"/>
        </w:rPr>
      </w:pPr>
      <w:r w:rsidRPr="00D2597B">
        <w:rPr>
          <w:noProof/>
          <w:sz w:val="22"/>
          <w:szCs w:val="22"/>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C0409A" w:rsidRPr="00D2597B" w:rsidRDefault="00C0409A" w:rsidP="00C0409A">
      <w:pPr>
        <w:autoSpaceDE w:val="0"/>
        <w:autoSpaceDN w:val="0"/>
        <w:adjustRightInd w:val="0"/>
        <w:ind w:firstLine="567"/>
        <w:jc w:val="both"/>
        <w:rPr>
          <w:noProof/>
          <w:sz w:val="22"/>
          <w:szCs w:val="22"/>
          <w:lang w:val="sr-Cyrl-CS"/>
        </w:rPr>
      </w:pPr>
      <w:r w:rsidRPr="00D2597B">
        <w:rPr>
          <w:noProof/>
          <w:sz w:val="22"/>
          <w:szCs w:val="22"/>
          <w:lang w:val="sr-Cyrl-CS"/>
        </w:rPr>
        <w:t xml:space="preserve">Понуђачу који је поднео понуду, а није присуствовао поступку отварања понуда, копија записника се доставља у року од </w:t>
      </w:r>
      <w:r w:rsidRPr="00D2597B">
        <w:rPr>
          <w:b/>
          <w:noProof/>
          <w:sz w:val="22"/>
          <w:szCs w:val="22"/>
          <w:lang w:val="sr-Cyrl-CS"/>
        </w:rPr>
        <w:t>три</w:t>
      </w:r>
      <w:r w:rsidRPr="00D2597B">
        <w:rPr>
          <w:noProof/>
          <w:sz w:val="22"/>
          <w:szCs w:val="22"/>
          <w:lang w:val="sr-Cyrl-CS"/>
        </w:rPr>
        <w:t xml:space="preserve"> дана од дана отварања понуда.</w:t>
      </w:r>
    </w:p>
    <w:p w:rsidR="00C0409A" w:rsidRPr="00D2597B" w:rsidRDefault="00C0409A" w:rsidP="00C0409A">
      <w:pPr>
        <w:autoSpaceDE w:val="0"/>
        <w:autoSpaceDN w:val="0"/>
        <w:adjustRightInd w:val="0"/>
        <w:ind w:firstLine="567"/>
        <w:jc w:val="both"/>
        <w:rPr>
          <w:noProof/>
          <w:sz w:val="22"/>
          <w:szCs w:val="22"/>
          <w:lang w:val="sr-Cyrl-CS"/>
        </w:rPr>
      </w:pP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ru-RU"/>
        </w:rPr>
        <w:t>1.8. УСЛОВИ ПОД КОЈИМА ПРЕДСТАВНИЦИ ПОНУЂАЧА МОГУ</w:t>
      </w: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ru-RU"/>
        </w:rPr>
        <w:t>УЧЕСТВОВАТИ У ПОСТУПКУ ОТВАРАЊА ПОНУДА</w:t>
      </w:r>
    </w:p>
    <w:p w:rsidR="00C0409A" w:rsidRPr="00D2597B" w:rsidRDefault="00C0409A" w:rsidP="00C0409A">
      <w:pPr>
        <w:autoSpaceDE w:val="0"/>
        <w:autoSpaceDN w:val="0"/>
        <w:adjustRightInd w:val="0"/>
        <w:ind w:left="720"/>
        <w:jc w:val="both"/>
        <w:rPr>
          <w:b/>
          <w:noProof/>
          <w:sz w:val="22"/>
          <w:szCs w:val="22"/>
          <w:lang w:val="ru-RU"/>
        </w:rPr>
      </w:pP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0409A" w:rsidRPr="00D2597B" w:rsidRDefault="00C0409A" w:rsidP="00C0409A">
      <w:pPr>
        <w:autoSpaceDE w:val="0"/>
        <w:autoSpaceDN w:val="0"/>
        <w:adjustRightInd w:val="0"/>
        <w:jc w:val="both"/>
        <w:rPr>
          <w:noProof/>
          <w:sz w:val="22"/>
          <w:szCs w:val="22"/>
          <w:lang w:val="ru-RU"/>
        </w:rPr>
      </w:pPr>
    </w:p>
    <w:p w:rsidR="00C0409A" w:rsidRPr="00D2597B" w:rsidRDefault="00C0409A" w:rsidP="00C0409A">
      <w:pPr>
        <w:autoSpaceDE w:val="0"/>
        <w:autoSpaceDN w:val="0"/>
        <w:adjustRightInd w:val="0"/>
        <w:ind w:left="567"/>
        <w:rPr>
          <w:b/>
          <w:noProof/>
          <w:sz w:val="22"/>
          <w:szCs w:val="22"/>
          <w:lang w:val="ru-RU"/>
        </w:rPr>
      </w:pPr>
      <w:r w:rsidRPr="00D2597B">
        <w:rPr>
          <w:b/>
          <w:noProof/>
          <w:sz w:val="22"/>
          <w:szCs w:val="22"/>
          <w:lang w:val="sr-Cyrl-CS"/>
        </w:rPr>
        <w:t xml:space="preserve">1.9. </w:t>
      </w:r>
      <w:r w:rsidRPr="00D2597B">
        <w:rPr>
          <w:b/>
          <w:noProof/>
          <w:sz w:val="22"/>
          <w:szCs w:val="22"/>
          <w:lang w:val="ru-RU"/>
        </w:rPr>
        <w:t xml:space="preserve">РОК ЗА ДОНОШЕЊЕ ОДЛУКЕ </w:t>
      </w:r>
    </w:p>
    <w:p w:rsidR="00C0409A" w:rsidRPr="00D2597B" w:rsidRDefault="00C0409A" w:rsidP="00C0409A">
      <w:pPr>
        <w:autoSpaceDE w:val="0"/>
        <w:autoSpaceDN w:val="0"/>
        <w:adjustRightInd w:val="0"/>
        <w:ind w:left="720"/>
        <w:jc w:val="both"/>
        <w:rPr>
          <w:b/>
          <w:noProof/>
          <w:sz w:val="22"/>
          <w:szCs w:val="22"/>
          <w:lang w:val="ru-RU"/>
        </w:rPr>
      </w:pPr>
    </w:p>
    <w:p w:rsidR="00C0409A" w:rsidRPr="00D2597B" w:rsidRDefault="00C0409A" w:rsidP="00C0409A">
      <w:pPr>
        <w:autoSpaceDE w:val="0"/>
        <w:autoSpaceDN w:val="0"/>
        <w:adjustRightInd w:val="0"/>
        <w:ind w:firstLine="567"/>
        <w:jc w:val="both"/>
        <w:rPr>
          <w:noProof/>
          <w:sz w:val="22"/>
          <w:szCs w:val="22"/>
          <w:lang w:val="ru-RU"/>
        </w:rPr>
      </w:pPr>
      <w:r w:rsidRPr="00D2597B">
        <w:rPr>
          <w:noProof/>
          <w:sz w:val="22"/>
          <w:szCs w:val="22"/>
          <w:lang w:val="ru-RU"/>
        </w:rPr>
        <w:t xml:space="preserve">Рок за доношење Одлуке о додели уговора је </w:t>
      </w:r>
      <w:r w:rsidRPr="00D2597B">
        <w:rPr>
          <w:b/>
          <w:noProof/>
          <w:sz w:val="22"/>
          <w:szCs w:val="22"/>
          <w:lang w:val="ru-RU"/>
        </w:rPr>
        <w:t xml:space="preserve">осам </w:t>
      </w:r>
      <w:r w:rsidRPr="00D2597B">
        <w:rPr>
          <w:noProof/>
          <w:sz w:val="22"/>
          <w:szCs w:val="22"/>
          <w:lang w:val="ru-RU"/>
        </w:rPr>
        <w:t>дана од дана отварања понуда.</w:t>
      </w:r>
    </w:p>
    <w:p w:rsidR="00C0409A" w:rsidRPr="00D2597B" w:rsidRDefault="00C0409A" w:rsidP="00C0409A">
      <w:pPr>
        <w:autoSpaceDE w:val="0"/>
        <w:autoSpaceDN w:val="0"/>
        <w:adjustRightInd w:val="0"/>
        <w:ind w:firstLine="567"/>
        <w:jc w:val="both"/>
        <w:rPr>
          <w:noProof/>
          <w:sz w:val="22"/>
          <w:szCs w:val="22"/>
          <w:lang w:val="ru-RU"/>
        </w:rPr>
      </w:pPr>
    </w:p>
    <w:p w:rsidR="00C0409A" w:rsidRPr="00D2597B" w:rsidRDefault="00C0409A" w:rsidP="00C0409A">
      <w:pPr>
        <w:jc w:val="both"/>
        <w:rPr>
          <w:b/>
          <w:noProof/>
          <w:sz w:val="22"/>
          <w:szCs w:val="22"/>
          <w:lang w:val="sr-Cyrl-CS"/>
        </w:rPr>
      </w:pPr>
      <w:r w:rsidRPr="00D2597B">
        <w:rPr>
          <w:b/>
          <w:noProof/>
          <w:sz w:val="22"/>
          <w:szCs w:val="22"/>
          <w:lang w:val="sr-Cyrl-CS"/>
        </w:rPr>
        <w:t xml:space="preserve">        1.10. Контакт </w:t>
      </w:r>
    </w:p>
    <w:p w:rsidR="00C0409A" w:rsidRPr="00D2597B" w:rsidRDefault="00C0409A" w:rsidP="00C0409A">
      <w:pPr>
        <w:jc w:val="both"/>
        <w:rPr>
          <w:noProof/>
          <w:sz w:val="22"/>
          <w:szCs w:val="22"/>
          <w:lang w:val="sr-Cyrl-CS"/>
        </w:rPr>
      </w:pPr>
      <w:r w:rsidRPr="00D2597B">
        <w:rPr>
          <w:noProof/>
          <w:sz w:val="22"/>
          <w:szCs w:val="22"/>
          <w:lang w:val="sr-Cyrl-CS"/>
        </w:rPr>
        <w:t xml:space="preserve">         Лице  за контакт: </w:t>
      </w:r>
      <w:r w:rsidR="004502F6" w:rsidRPr="00D2597B">
        <w:rPr>
          <w:noProof/>
          <w:sz w:val="22"/>
          <w:szCs w:val="22"/>
          <w:lang w:val="sr-Cyrl-CS"/>
        </w:rPr>
        <w:t>службеник за јавне набавке</w:t>
      </w:r>
    </w:p>
    <w:p w:rsidR="00C0409A" w:rsidRPr="00D2597B" w:rsidRDefault="00C0409A" w:rsidP="00C0409A">
      <w:pPr>
        <w:jc w:val="both"/>
        <w:rPr>
          <w:noProof/>
          <w:sz w:val="22"/>
          <w:szCs w:val="22"/>
          <w:lang w:val="sr-Cyrl-CS"/>
        </w:rPr>
      </w:pPr>
      <w:r w:rsidRPr="00D2597B">
        <w:rPr>
          <w:noProof/>
          <w:sz w:val="22"/>
          <w:szCs w:val="22"/>
          <w:lang w:val="sr-Cyrl-CS"/>
        </w:rPr>
        <w:t xml:space="preserve">          Тел: 014/221-556</w:t>
      </w:r>
    </w:p>
    <w:p w:rsidR="00C0409A" w:rsidRPr="00D2597B" w:rsidRDefault="00C0409A" w:rsidP="00C0409A">
      <w:pPr>
        <w:jc w:val="both"/>
        <w:rPr>
          <w:noProof/>
          <w:sz w:val="22"/>
          <w:szCs w:val="22"/>
        </w:rPr>
      </w:pPr>
      <w:r w:rsidRPr="00D2597B">
        <w:rPr>
          <w:noProof/>
          <w:sz w:val="22"/>
          <w:szCs w:val="22"/>
          <w:lang w:val="sr-Cyrl-CS"/>
        </w:rPr>
        <w:t xml:space="preserve">          Е - маил адреса: </w:t>
      </w:r>
      <w:hyperlink r:id="rId10" w:history="1">
        <w:r w:rsidR="004502F6" w:rsidRPr="00D2597B">
          <w:rPr>
            <w:rStyle w:val="Hyperlink"/>
            <w:noProof/>
            <w:sz w:val="22"/>
            <w:szCs w:val="22"/>
          </w:rPr>
          <w:t>nabavkavidrak@gmail.com</w:t>
        </w:r>
      </w:hyperlink>
      <w:r w:rsidRPr="00D2597B">
        <w:rPr>
          <w:noProof/>
          <w:sz w:val="22"/>
          <w:szCs w:val="22"/>
        </w:rPr>
        <w:t xml:space="preserve"> </w:t>
      </w:r>
    </w:p>
    <w:p w:rsidR="00C0409A" w:rsidRPr="00D2597B" w:rsidRDefault="00C0409A" w:rsidP="00C0409A">
      <w:pPr>
        <w:jc w:val="center"/>
        <w:rPr>
          <w:b/>
          <w:noProof/>
          <w:sz w:val="22"/>
          <w:szCs w:val="22"/>
        </w:rPr>
      </w:pPr>
    </w:p>
    <w:p w:rsidR="00C0409A" w:rsidRDefault="00C0409A" w:rsidP="00C0409A">
      <w:pPr>
        <w:autoSpaceDE w:val="0"/>
        <w:autoSpaceDN w:val="0"/>
        <w:adjustRightInd w:val="0"/>
        <w:ind w:firstLine="567"/>
        <w:jc w:val="both"/>
        <w:rPr>
          <w:noProof/>
          <w:sz w:val="22"/>
          <w:szCs w:val="22"/>
          <w:lang w:val="ru-RU"/>
        </w:rPr>
      </w:pPr>
    </w:p>
    <w:p w:rsidR="000D3A91" w:rsidRDefault="000D3A91" w:rsidP="00C0409A">
      <w:pPr>
        <w:autoSpaceDE w:val="0"/>
        <w:autoSpaceDN w:val="0"/>
        <w:adjustRightInd w:val="0"/>
        <w:ind w:firstLine="567"/>
        <w:jc w:val="both"/>
        <w:rPr>
          <w:noProof/>
          <w:sz w:val="22"/>
          <w:szCs w:val="22"/>
          <w:lang w:val="ru-RU"/>
        </w:rPr>
      </w:pPr>
    </w:p>
    <w:p w:rsidR="000D3A91" w:rsidRDefault="000D3A91" w:rsidP="00C0409A">
      <w:pPr>
        <w:autoSpaceDE w:val="0"/>
        <w:autoSpaceDN w:val="0"/>
        <w:adjustRightInd w:val="0"/>
        <w:ind w:firstLine="567"/>
        <w:jc w:val="both"/>
        <w:rPr>
          <w:noProof/>
          <w:sz w:val="22"/>
          <w:szCs w:val="22"/>
          <w:lang w:val="ru-RU"/>
        </w:rPr>
      </w:pPr>
    </w:p>
    <w:p w:rsidR="000D3A91" w:rsidRDefault="000D3A91" w:rsidP="00C0409A">
      <w:pPr>
        <w:autoSpaceDE w:val="0"/>
        <w:autoSpaceDN w:val="0"/>
        <w:adjustRightInd w:val="0"/>
        <w:ind w:firstLine="567"/>
        <w:jc w:val="both"/>
        <w:rPr>
          <w:noProof/>
          <w:sz w:val="22"/>
          <w:szCs w:val="22"/>
          <w:lang w:val="ru-RU"/>
        </w:rPr>
      </w:pPr>
    </w:p>
    <w:p w:rsidR="000D3A91" w:rsidRDefault="000D3A91" w:rsidP="00C0409A">
      <w:pPr>
        <w:autoSpaceDE w:val="0"/>
        <w:autoSpaceDN w:val="0"/>
        <w:adjustRightInd w:val="0"/>
        <w:ind w:firstLine="567"/>
        <w:jc w:val="both"/>
        <w:rPr>
          <w:noProof/>
          <w:sz w:val="22"/>
          <w:szCs w:val="22"/>
          <w:lang w:val="ru-RU"/>
        </w:rPr>
      </w:pPr>
    </w:p>
    <w:p w:rsidR="000D3A91" w:rsidRPr="00D2597B" w:rsidRDefault="000D3A91" w:rsidP="00C0409A">
      <w:pPr>
        <w:autoSpaceDE w:val="0"/>
        <w:autoSpaceDN w:val="0"/>
        <w:adjustRightInd w:val="0"/>
        <w:ind w:firstLine="567"/>
        <w:jc w:val="both"/>
        <w:rPr>
          <w:noProof/>
          <w:sz w:val="22"/>
          <w:szCs w:val="22"/>
          <w:lang w:val="ru-RU"/>
        </w:rPr>
      </w:pPr>
    </w:p>
    <w:p w:rsidR="00C0409A" w:rsidRPr="00D2597B" w:rsidRDefault="00C0409A" w:rsidP="006B34D0">
      <w:pPr>
        <w:jc w:val="center"/>
        <w:rPr>
          <w:b/>
          <w:noProof/>
          <w:sz w:val="22"/>
          <w:szCs w:val="22"/>
        </w:rPr>
      </w:pPr>
    </w:p>
    <w:p w:rsidR="006B34D0" w:rsidRPr="00D2597B" w:rsidRDefault="0017203D" w:rsidP="006B34D0">
      <w:pPr>
        <w:jc w:val="center"/>
        <w:rPr>
          <w:b/>
          <w:noProof/>
          <w:sz w:val="22"/>
          <w:szCs w:val="22"/>
          <w:lang w:val="sr-Cyrl-CS"/>
        </w:rPr>
      </w:pPr>
      <w:r w:rsidRPr="00D2597B">
        <w:rPr>
          <w:b/>
          <w:noProof/>
          <w:sz w:val="22"/>
          <w:szCs w:val="22"/>
        </w:rPr>
        <w:lastRenderedPageBreak/>
        <w:t>II</w:t>
      </w:r>
      <w:r w:rsidR="006B34D0" w:rsidRPr="00D2597B">
        <w:rPr>
          <w:b/>
          <w:noProof/>
          <w:sz w:val="22"/>
          <w:szCs w:val="22"/>
          <w:lang w:val="sr-Cyrl-CS"/>
        </w:rPr>
        <w:t xml:space="preserve">  </w:t>
      </w:r>
      <w:r w:rsidR="00F53DD5" w:rsidRPr="00D2597B">
        <w:rPr>
          <w:b/>
          <w:noProof/>
          <w:sz w:val="22"/>
          <w:szCs w:val="22"/>
          <w:lang w:val="sr-Cyrl-CS"/>
        </w:rPr>
        <w:t>ТЕХНИЧКА СПЕЦИФИКАЦИЈА</w:t>
      </w:r>
    </w:p>
    <w:p w:rsidR="00F53DD5" w:rsidRPr="00D2597B" w:rsidRDefault="00F53DD5" w:rsidP="00F53DD5">
      <w:pPr>
        <w:ind w:left="10" w:firstLine="710"/>
        <w:jc w:val="both"/>
        <w:rPr>
          <w:color w:val="auto"/>
          <w:sz w:val="22"/>
          <w:szCs w:val="22"/>
        </w:rPr>
      </w:pPr>
    </w:p>
    <w:p w:rsidR="00820DC4" w:rsidRPr="00D2597B" w:rsidRDefault="00F53DD5" w:rsidP="00F53DD5">
      <w:pPr>
        <w:keepNext/>
        <w:keepLines/>
        <w:ind w:left="10" w:right="-15" w:hanging="10"/>
        <w:jc w:val="center"/>
        <w:outlineLvl w:val="1"/>
        <w:rPr>
          <w:b/>
          <w:sz w:val="22"/>
          <w:szCs w:val="22"/>
        </w:rPr>
      </w:pPr>
      <w:r w:rsidRPr="00D2597B">
        <w:rPr>
          <w:b/>
          <w:sz w:val="22"/>
          <w:szCs w:val="22"/>
        </w:rPr>
        <w:t xml:space="preserve">ПАРТИЈА </w:t>
      </w:r>
      <w:r w:rsidRPr="00D2597B">
        <w:rPr>
          <w:b/>
          <w:sz w:val="22"/>
          <w:szCs w:val="22"/>
          <w:lang w:val="sr-Cyrl-CS"/>
        </w:rPr>
        <w:t>2</w:t>
      </w:r>
      <w:r w:rsidRPr="00D2597B">
        <w:rPr>
          <w:b/>
          <w:sz w:val="22"/>
          <w:szCs w:val="22"/>
        </w:rPr>
        <w:t xml:space="preserve"> – УЉА И МАЗИВА</w:t>
      </w:r>
    </w:p>
    <w:p w:rsidR="00820DC4" w:rsidRPr="00D2597B" w:rsidRDefault="00820DC4" w:rsidP="00F53DD5">
      <w:pPr>
        <w:keepNext/>
        <w:keepLines/>
        <w:ind w:left="10" w:right="-15" w:hanging="10"/>
        <w:jc w:val="center"/>
        <w:outlineLvl w:val="1"/>
        <w:rPr>
          <w:b/>
          <w:sz w:val="22"/>
          <w:szCs w:val="22"/>
        </w:rPr>
      </w:pPr>
    </w:p>
    <w:tbl>
      <w:tblPr>
        <w:tblStyle w:val="TableGrid"/>
        <w:tblW w:w="0" w:type="auto"/>
        <w:tblInd w:w="10" w:type="dxa"/>
        <w:tblLayout w:type="fixed"/>
        <w:tblLook w:val="04A0"/>
      </w:tblPr>
      <w:tblGrid>
        <w:gridCol w:w="382"/>
        <w:gridCol w:w="2977"/>
        <w:gridCol w:w="2835"/>
        <w:gridCol w:w="992"/>
        <w:gridCol w:w="507"/>
        <w:gridCol w:w="1539"/>
      </w:tblGrid>
      <w:tr w:rsidR="00820DC4" w:rsidRPr="00E943B2" w:rsidTr="00BA4A7F">
        <w:tc>
          <w:tcPr>
            <w:tcW w:w="382" w:type="dxa"/>
          </w:tcPr>
          <w:p w:rsidR="00820DC4" w:rsidRPr="00E943B2" w:rsidRDefault="00820DC4" w:rsidP="00F53DD5">
            <w:pPr>
              <w:keepNext/>
              <w:keepLines/>
              <w:ind w:right="-15"/>
              <w:jc w:val="center"/>
              <w:outlineLvl w:val="1"/>
              <w:rPr>
                <w:b/>
                <w:sz w:val="16"/>
                <w:szCs w:val="16"/>
              </w:rPr>
            </w:pPr>
            <w:r w:rsidRPr="00E943B2">
              <w:rPr>
                <w:sz w:val="16"/>
                <w:szCs w:val="16"/>
              </w:rPr>
              <w:t>рб.</w:t>
            </w:r>
          </w:p>
        </w:tc>
        <w:tc>
          <w:tcPr>
            <w:tcW w:w="2977" w:type="dxa"/>
          </w:tcPr>
          <w:p w:rsidR="00820DC4" w:rsidRPr="00E943B2" w:rsidRDefault="00820DC4" w:rsidP="00F53DD5">
            <w:pPr>
              <w:keepNext/>
              <w:keepLines/>
              <w:ind w:right="-15"/>
              <w:jc w:val="center"/>
              <w:outlineLvl w:val="1"/>
              <w:rPr>
                <w:b/>
                <w:sz w:val="16"/>
                <w:szCs w:val="16"/>
              </w:rPr>
            </w:pPr>
            <w:r w:rsidRPr="00E943B2">
              <w:rPr>
                <w:sz w:val="16"/>
                <w:szCs w:val="16"/>
              </w:rPr>
              <w:t>Опис атикала</w:t>
            </w:r>
          </w:p>
        </w:tc>
        <w:tc>
          <w:tcPr>
            <w:tcW w:w="2835" w:type="dxa"/>
          </w:tcPr>
          <w:p w:rsidR="00820DC4" w:rsidRPr="00E943B2" w:rsidRDefault="00820DC4" w:rsidP="00F53DD5">
            <w:pPr>
              <w:keepNext/>
              <w:keepLines/>
              <w:ind w:right="-15"/>
              <w:jc w:val="center"/>
              <w:outlineLvl w:val="1"/>
              <w:rPr>
                <w:b/>
                <w:sz w:val="16"/>
                <w:szCs w:val="16"/>
              </w:rPr>
            </w:pPr>
            <w:r w:rsidRPr="00E943B2">
              <w:rPr>
                <w:sz w:val="16"/>
                <w:szCs w:val="16"/>
              </w:rPr>
              <w:t>Спецификација</w:t>
            </w:r>
          </w:p>
        </w:tc>
        <w:tc>
          <w:tcPr>
            <w:tcW w:w="992" w:type="dxa"/>
          </w:tcPr>
          <w:p w:rsidR="00820DC4" w:rsidRPr="00E943B2" w:rsidRDefault="00820DC4" w:rsidP="00F53DD5">
            <w:pPr>
              <w:keepNext/>
              <w:keepLines/>
              <w:ind w:right="-15"/>
              <w:jc w:val="center"/>
              <w:outlineLvl w:val="1"/>
              <w:rPr>
                <w:b/>
                <w:sz w:val="16"/>
                <w:szCs w:val="16"/>
              </w:rPr>
            </w:pPr>
            <w:r w:rsidRPr="00E943B2">
              <w:rPr>
                <w:sz w:val="16"/>
                <w:szCs w:val="16"/>
              </w:rPr>
              <w:t>Паковање</w:t>
            </w:r>
          </w:p>
        </w:tc>
        <w:tc>
          <w:tcPr>
            <w:tcW w:w="507" w:type="dxa"/>
          </w:tcPr>
          <w:p w:rsidR="00820DC4" w:rsidRPr="00E943B2" w:rsidRDefault="00820DC4" w:rsidP="00F53DD5">
            <w:pPr>
              <w:keepNext/>
              <w:keepLines/>
              <w:ind w:right="-15"/>
              <w:jc w:val="center"/>
              <w:outlineLvl w:val="1"/>
              <w:rPr>
                <w:sz w:val="16"/>
                <w:szCs w:val="16"/>
              </w:rPr>
            </w:pPr>
            <w:r w:rsidRPr="00E943B2">
              <w:rPr>
                <w:sz w:val="16"/>
                <w:szCs w:val="16"/>
              </w:rPr>
              <w:t>ЈМ</w:t>
            </w:r>
          </w:p>
        </w:tc>
        <w:tc>
          <w:tcPr>
            <w:tcW w:w="1539" w:type="dxa"/>
          </w:tcPr>
          <w:p w:rsidR="00820DC4" w:rsidRPr="00E943B2" w:rsidRDefault="00820DC4" w:rsidP="00F53DD5">
            <w:pPr>
              <w:keepNext/>
              <w:keepLines/>
              <w:ind w:right="-15"/>
              <w:jc w:val="center"/>
              <w:outlineLvl w:val="1"/>
              <w:rPr>
                <w:sz w:val="16"/>
                <w:szCs w:val="16"/>
              </w:rPr>
            </w:pPr>
            <w:r w:rsidRPr="00E943B2">
              <w:rPr>
                <w:sz w:val="16"/>
                <w:szCs w:val="16"/>
              </w:rPr>
              <w:t>Оквирне количине</w:t>
            </w:r>
          </w:p>
        </w:tc>
      </w:tr>
      <w:tr w:rsidR="00820DC4" w:rsidRPr="00E943B2" w:rsidTr="00BA4A7F">
        <w:tc>
          <w:tcPr>
            <w:tcW w:w="382" w:type="dxa"/>
          </w:tcPr>
          <w:p w:rsidR="00820DC4" w:rsidRPr="00E943B2" w:rsidRDefault="00820DC4"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sz w:val="16"/>
                <w:szCs w:val="16"/>
              </w:rPr>
            </w:pPr>
            <w:r w:rsidRPr="00E943B2">
              <w:rPr>
                <w:sz w:val="16"/>
                <w:szCs w:val="16"/>
              </w:rPr>
              <w:t>1.</w:t>
            </w:r>
          </w:p>
        </w:tc>
        <w:tc>
          <w:tcPr>
            <w:tcW w:w="2977" w:type="dxa"/>
          </w:tcPr>
          <w:p w:rsidR="005F449D" w:rsidRPr="00E943B2" w:rsidRDefault="005F449D" w:rsidP="00A13B0D">
            <w:pPr>
              <w:keepNext/>
              <w:keepLines/>
              <w:ind w:right="-15"/>
              <w:outlineLvl w:val="1"/>
              <w:rPr>
                <w:sz w:val="16"/>
                <w:szCs w:val="16"/>
              </w:rPr>
            </w:pPr>
          </w:p>
          <w:p w:rsidR="005F449D" w:rsidRPr="00E943B2" w:rsidRDefault="005F449D" w:rsidP="00A13B0D">
            <w:pPr>
              <w:keepNext/>
              <w:keepLines/>
              <w:ind w:right="-15"/>
              <w:outlineLvl w:val="1"/>
              <w:rPr>
                <w:sz w:val="16"/>
                <w:szCs w:val="16"/>
              </w:rPr>
            </w:pPr>
          </w:p>
          <w:p w:rsidR="005F449D" w:rsidRPr="00E943B2" w:rsidRDefault="005F449D" w:rsidP="00A13B0D">
            <w:pPr>
              <w:keepNext/>
              <w:keepLines/>
              <w:ind w:right="-15"/>
              <w:outlineLvl w:val="1"/>
              <w:rPr>
                <w:sz w:val="16"/>
                <w:szCs w:val="16"/>
              </w:rPr>
            </w:pPr>
          </w:p>
          <w:p w:rsidR="005F449D" w:rsidRPr="00E943B2" w:rsidRDefault="005F449D" w:rsidP="00A13B0D">
            <w:pPr>
              <w:keepNext/>
              <w:keepLines/>
              <w:ind w:right="-15"/>
              <w:outlineLvl w:val="1"/>
              <w:rPr>
                <w:sz w:val="16"/>
                <w:szCs w:val="16"/>
              </w:rPr>
            </w:pPr>
          </w:p>
          <w:p w:rsidR="005F449D" w:rsidRPr="00E943B2" w:rsidRDefault="005F449D" w:rsidP="00A13B0D">
            <w:pPr>
              <w:keepNext/>
              <w:keepLines/>
              <w:ind w:right="-15"/>
              <w:outlineLvl w:val="1"/>
              <w:rPr>
                <w:sz w:val="16"/>
                <w:szCs w:val="16"/>
              </w:rPr>
            </w:pPr>
          </w:p>
          <w:p w:rsidR="005F449D" w:rsidRPr="00E943B2" w:rsidRDefault="005F449D" w:rsidP="00A13B0D">
            <w:pPr>
              <w:keepNext/>
              <w:keepLines/>
              <w:ind w:right="-15"/>
              <w:outlineLvl w:val="1"/>
              <w:rPr>
                <w:sz w:val="16"/>
                <w:szCs w:val="16"/>
              </w:rPr>
            </w:pPr>
          </w:p>
          <w:p w:rsidR="00820DC4" w:rsidRPr="00E943B2" w:rsidRDefault="00A13B0D" w:rsidP="00A13B0D">
            <w:pPr>
              <w:keepNext/>
              <w:keepLines/>
              <w:ind w:right="-15"/>
              <w:outlineLvl w:val="1"/>
              <w:rPr>
                <w:b/>
                <w:sz w:val="16"/>
                <w:szCs w:val="16"/>
              </w:rPr>
            </w:pPr>
            <w:r w:rsidRPr="00E943B2">
              <w:rPr>
                <w:sz w:val="16"/>
                <w:szCs w:val="16"/>
              </w:rPr>
              <w:t>Motorno ulje visokog kvaliteta za visoko opterećene dizel i benzinske motore</w:t>
            </w:r>
          </w:p>
        </w:tc>
        <w:tc>
          <w:tcPr>
            <w:tcW w:w="2835" w:type="dxa"/>
          </w:tcPr>
          <w:p w:rsidR="00305B42" w:rsidRPr="00E943B2" w:rsidRDefault="005F449D" w:rsidP="00A13B0D">
            <w:pPr>
              <w:rPr>
                <w:rFonts w:eastAsia="Times New Roman"/>
                <w:color w:val="auto"/>
                <w:sz w:val="16"/>
                <w:szCs w:val="16"/>
              </w:rPr>
            </w:pPr>
            <w:r w:rsidRPr="00E943B2">
              <w:rPr>
                <w:rFonts w:eastAsia="Times New Roman"/>
                <w:color w:val="auto"/>
                <w:sz w:val="16"/>
                <w:szCs w:val="16"/>
              </w:rPr>
              <w:t>SAE 15W-40;</w:t>
            </w:r>
          </w:p>
          <w:p w:rsidR="000D3A91" w:rsidRPr="00E943B2" w:rsidRDefault="005F449D" w:rsidP="00A13B0D">
            <w:pPr>
              <w:rPr>
                <w:rFonts w:eastAsia="Times New Roman"/>
                <w:color w:val="auto"/>
                <w:sz w:val="16"/>
                <w:szCs w:val="16"/>
              </w:rPr>
            </w:pPr>
            <w:r w:rsidRPr="00E943B2">
              <w:rPr>
                <w:rFonts w:eastAsia="Times New Roman"/>
                <w:color w:val="auto"/>
                <w:sz w:val="16"/>
                <w:szCs w:val="16"/>
              </w:rPr>
              <w:t xml:space="preserve"> API CJ-4/SM; </w:t>
            </w:r>
          </w:p>
          <w:p w:rsidR="005F449D" w:rsidRPr="00E943B2" w:rsidRDefault="005F449D" w:rsidP="00A13B0D">
            <w:pPr>
              <w:rPr>
                <w:rFonts w:eastAsia="Times New Roman"/>
                <w:color w:val="auto"/>
                <w:sz w:val="16"/>
                <w:szCs w:val="16"/>
              </w:rPr>
            </w:pPr>
            <w:r w:rsidRPr="00E943B2">
              <w:rPr>
                <w:rFonts w:eastAsia="Times New Roman"/>
                <w:color w:val="auto"/>
                <w:sz w:val="16"/>
                <w:szCs w:val="16"/>
              </w:rPr>
              <w:t xml:space="preserve">MB-Approval 228.31; </w:t>
            </w:r>
          </w:p>
          <w:p w:rsidR="005F449D" w:rsidRPr="00E943B2" w:rsidRDefault="005F449D" w:rsidP="00A13B0D">
            <w:pPr>
              <w:rPr>
                <w:rFonts w:eastAsia="Times New Roman"/>
                <w:color w:val="auto"/>
                <w:sz w:val="16"/>
                <w:szCs w:val="16"/>
              </w:rPr>
            </w:pPr>
            <w:r w:rsidRPr="00E943B2">
              <w:rPr>
                <w:rFonts w:eastAsia="Times New Roman"/>
                <w:color w:val="auto"/>
                <w:sz w:val="16"/>
                <w:szCs w:val="16"/>
              </w:rPr>
              <w:t>Volvo VDS-4.5;</w:t>
            </w:r>
          </w:p>
          <w:p w:rsidR="00CA679D" w:rsidRPr="00E943B2" w:rsidRDefault="005F449D" w:rsidP="00A13B0D">
            <w:pPr>
              <w:rPr>
                <w:rFonts w:eastAsia="Times New Roman"/>
                <w:color w:val="auto"/>
                <w:sz w:val="16"/>
                <w:szCs w:val="16"/>
              </w:rPr>
            </w:pPr>
            <w:r w:rsidRPr="00E943B2">
              <w:rPr>
                <w:rFonts w:eastAsia="Times New Roman"/>
                <w:color w:val="auto"/>
                <w:sz w:val="16"/>
                <w:szCs w:val="16"/>
              </w:rPr>
              <w:t xml:space="preserve"> Renault RLD-3;</w:t>
            </w:r>
          </w:p>
          <w:p w:rsidR="005F449D" w:rsidRPr="00E943B2" w:rsidRDefault="007740E4" w:rsidP="00A13B0D">
            <w:pPr>
              <w:rPr>
                <w:rFonts w:eastAsia="Times New Roman"/>
                <w:color w:val="auto"/>
                <w:sz w:val="16"/>
                <w:szCs w:val="16"/>
              </w:rPr>
            </w:pPr>
            <w:r w:rsidRPr="00E943B2">
              <w:rPr>
                <w:rFonts w:eastAsia="Times New Roman"/>
                <w:color w:val="auto"/>
                <w:sz w:val="16"/>
                <w:szCs w:val="16"/>
              </w:rPr>
              <w:t xml:space="preserve"> </w:t>
            </w:r>
            <w:r w:rsidR="00CA679D" w:rsidRPr="00E943B2">
              <w:rPr>
                <w:rFonts w:eastAsia="Times New Roman"/>
                <w:color w:val="auto"/>
                <w:sz w:val="16"/>
                <w:szCs w:val="16"/>
              </w:rPr>
              <w:t>MACK EO-S-4.5;</w:t>
            </w:r>
          </w:p>
          <w:p w:rsidR="000D3A91" w:rsidRPr="00E943B2" w:rsidRDefault="005F449D" w:rsidP="00A13B0D">
            <w:pPr>
              <w:rPr>
                <w:rFonts w:eastAsia="Times New Roman"/>
                <w:color w:val="auto"/>
                <w:sz w:val="16"/>
                <w:szCs w:val="16"/>
              </w:rPr>
            </w:pPr>
            <w:r w:rsidRPr="00E943B2">
              <w:rPr>
                <w:rFonts w:eastAsia="Times New Roman"/>
                <w:color w:val="auto"/>
                <w:sz w:val="16"/>
                <w:szCs w:val="16"/>
              </w:rPr>
              <w:t xml:space="preserve"> ACEA E9-16; ACEA E7-16;</w:t>
            </w:r>
          </w:p>
          <w:p w:rsidR="000D3A91" w:rsidRPr="00E943B2" w:rsidRDefault="005F449D" w:rsidP="00A13B0D">
            <w:pPr>
              <w:rPr>
                <w:rFonts w:eastAsia="Times New Roman"/>
                <w:color w:val="auto"/>
                <w:sz w:val="16"/>
                <w:szCs w:val="16"/>
              </w:rPr>
            </w:pPr>
            <w:r w:rsidRPr="00E943B2">
              <w:rPr>
                <w:rFonts w:eastAsia="Times New Roman"/>
                <w:color w:val="auto"/>
                <w:sz w:val="16"/>
                <w:szCs w:val="16"/>
              </w:rPr>
              <w:t xml:space="preserve"> API CK-4; </w:t>
            </w:r>
            <w:r w:rsidR="00392404" w:rsidRPr="00E943B2">
              <w:rPr>
                <w:rFonts w:eastAsia="Times New Roman"/>
                <w:color w:val="auto"/>
                <w:sz w:val="16"/>
                <w:szCs w:val="16"/>
              </w:rPr>
              <w:t xml:space="preserve"> </w:t>
            </w:r>
            <w:r w:rsidRPr="00E943B2">
              <w:rPr>
                <w:rFonts w:eastAsia="Times New Roman"/>
                <w:color w:val="auto"/>
                <w:sz w:val="16"/>
                <w:szCs w:val="16"/>
              </w:rPr>
              <w:t>API CI-4 Plus;</w:t>
            </w:r>
          </w:p>
          <w:p w:rsidR="005F449D" w:rsidRPr="00E943B2" w:rsidRDefault="005F449D" w:rsidP="00A13B0D">
            <w:pPr>
              <w:rPr>
                <w:rFonts w:eastAsia="Times New Roman"/>
                <w:color w:val="auto"/>
                <w:sz w:val="16"/>
                <w:szCs w:val="16"/>
              </w:rPr>
            </w:pPr>
            <w:r w:rsidRPr="00E943B2">
              <w:rPr>
                <w:rFonts w:eastAsia="Times New Roman"/>
                <w:color w:val="auto"/>
                <w:sz w:val="16"/>
                <w:szCs w:val="16"/>
              </w:rPr>
              <w:t xml:space="preserve"> API CI-4; </w:t>
            </w:r>
            <w:r w:rsidR="00392404" w:rsidRPr="00E943B2">
              <w:rPr>
                <w:rFonts w:eastAsia="Times New Roman"/>
                <w:color w:val="auto"/>
                <w:sz w:val="16"/>
                <w:szCs w:val="16"/>
              </w:rPr>
              <w:t xml:space="preserve"> </w:t>
            </w:r>
            <w:r w:rsidRPr="00E943B2">
              <w:rPr>
                <w:rFonts w:eastAsia="Times New Roman"/>
                <w:color w:val="auto"/>
                <w:sz w:val="16"/>
                <w:szCs w:val="16"/>
              </w:rPr>
              <w:t xml:space="preserve">API SN; </w:t>
            </w:r>
          </w:p>
          <w:p w:rsidR="00CA679D" w:rsidRPr="00E943B2" w:rsidRDefault="005F449D" w:rsidP="00A13B0D">
            <w:pPr>
              <w:rPr>
                <w:rFonts w:eastAsia="Times New Roman"/>
                <w:color w:val="auto"/>
                <w:sz w:val="16"/>
                <w:szCs w:val="16"/>
              </w:rPr>
            </w:pPr>
            <w:r w:rsidRPr="00E943B2">
              <w:rPr>
                <w:rFonts w:eastAsia="Times New Roman"/>
                <w:color w:val="auto"/>
                <w:sz w:val="16"/>
                <w:szCs w:val="16"/>
              </w:rPr>
              <w:t>API SM/CF;</w:t>
            </w:r>
          </w:p>
          <w:p w:rsidR="00CA679D" w:rsidRPr="00E943B2" w:rsidRDefault="00392404" w:rsidP="00A13B0D">
            <w:pPr>
              <w:rPr>
                <w:rFonts w:eastAsia="Times New Roman"/>
                <w:color w:val="auto"/>
                <w:sz w:val="16"/>
                <w:szCs w:val="16"/>
              </w:rPr>
            </w:pPr>
            <w:r w:rsidRPr="00E943B2">
              <w:rPr>
                <w:rFonts w:eastAsia="Times New Roman"/>
                <w:color w:val="auto"/>
                <w:sz w:val="16"/>
                <w:szCs w:val="16"/>
              </w:rPr>
              <w:t xml:space="preserve">Ford </w:t>
            </w:r>
            <w:r w:rsidR="00CA679D" w:rsidRPr="00E943B2">
              <w:rPr>
                <w:rFonts w:eastAsia="Times New Roman"/>
                <w:color w:val="auto"/>
                <w:sz w:val="16"/>
                <w:szCs w:val="16"/>
              </w:rPr>
              <w:t>WSS-M2C171-F1;</w:t>
            </w:r>
          </w:p>
          <w:p w:rsidR="005F449D" w:rsidRPr="00E943B2" w:rsidRDefault="005F449D" w:rsidP="00A13B0D">
            <w:pPr>
              <w:rPr>
                <w:rFonts w:eastAsia="Times New Roman"/>
                <w:color w:val="auto"/>
                <w:sz w:val="16"/>
                <w:szCs w:val="16"/>
              </w:rPr>
            </w:pPr>
            <w:r w:rsidRPr="00E943B2">
              <w:rPr>
                <w:rFonts w:eastAsia="Times New Roman"/>
                <w:color w:val="auto"/>
                <w:sz w:val="16"/>
                <w:szCs w:val="16"/>
              </w:rPr>
              <w:t xml:space="preserve">MAN M 3275; </w:t>
            </w:r>
          </w:p>
          <w:p w:rsidR="005F449D" w:rsidRPr="00E943B2" w:rsidRDefault="005F449D" w:rsidP="00A13B0D">
            <w:pPr>
              <w:rPr>
                <w:rFonts w:eastAsia="Times New Roman"/>
                <w:color w:val="auto"/>
                <w:sz w:val="16"/>
                <w:szCs w:val="16"/>
              </w:rPr>
            </w:pPr>
            <w:r w:rsidRPr="00E943B2">
              <w:rPr>
                <w:rFonts w:eastAsia="Times New Roman"/>
                <w:color w:val="auto"/>
                <w:sz w:val="16"/>
                <w:szCs w:val="16"/>
              </w:rPr>
              <w:t xml:space="preserve">MAN M 3575; </w:t>
            </w:r>
          </w:p>
          <w:p w:rsidR="000D3A91" w:rsidRPr="00E943B2" w:rsidRDefault="005F449D" w:rsidP="00A13B0D">
            <w:pPr>
              <w:rPr>
                <w:rFonts w:eastAsia="Times New Roman"/>
                <w:color w:val="auto"/>
                <w:sz w:val="16"/>
                <w:szCs w:val="16"/>
              </w:rPr>
            </w:pPr>
            <w:r w:rsidRPr="00E943B2">
              <w:rPr>
                <w:rFonts w:eastAsia="Times New Roman"/>
                <w:color w:val="auto"/>
                <w:sz w:val="16"/>
                <w:szCs w:val="16"/>
              </w:rPr>
              <w:t xml:space="preserve">Volvo VDS-3; </w:t>
            </w:r>
          </w:p>
          <w:p w:rsidR="00CA679D" w:rsidRPr="00E943B2" w:rsidRDefault="005F449D" w:rsidP="00A13B0D">
            <w:pPr>
              <w:rPr>
                <w:rFonts w:eastAsia="Times New Roman"/>
                <w:color w:val="auto"/>
                <w:sz w:val="16"/>
                <w:szCs w:val="16"/>
              </w:rPr>
            </w:pPr>
            <w:r w:rsidRPr="00E943B2">
              <w:rPr>
                <w:rFonts w:eastAsia="Times New Roman"/>
                <w:color w:val="auto"/>
                <w:sz w:val="16"/>
                <w:szCs w:val="16"/>
              </w:rPr>
              <w:t>Volvo VDS-4;</w:t>
            </w:r>
          </w:p>
          <w:p w:rsidR="00CA679D" w:rsidRPr="00E943B2" w:rsidRDefault="00CA679D" w:rsidP="00A13B0D">
            <w:pPr>
              <w:rPr>
                <w:rFonts w:eastAsia="Times New Roman"/>
                <w:color w:val="auto"/>
                <w:sz w:val="16"/>
                <w:szCs w:val="16"/>
              </w:rPr>
            </w:pPr>
            <w:r w:rsidRPr="00E943B2">
              <w:rPr>
                <w:rFonts w:eastAsia="Times New Roman"/>
                <w:color w:val="auto"/>
                <w:sz w:val="16"/>
                <w:szCs w:val="16"/>
              </w:rPr>
              <w:t xml:space="preserve">MTU </w:t>
            </w:r>
            <w:r w:rsidR="00392404" w:rsidRPr="00E943B2">
              <w:rPr>
                <w:rFonts w:eastAsia="Times New Roman"/>
                <w:color w:val="auto"/>
                <w:sz w:val="16"/>
                <w:szCs w:val="16"/>
              </w:rPr>
              <w:t>Type</w:t>
            </w:r>
            <w:r w:rsidRPr="00E943B2">
              <w:rPr>
                <w:rFonts w:eastAsia="Times New Roman"/>
                <w:color w:val="auto"/>
                <w:sz w:val="16"/>
                <w:szCs w:val="16"/>
              </w:rPr>
              <w:t xml:space="preserve"> 2.1;</w:t>
            </w:r>
          </w:p>
          <w:p w:rsidR="00305B42" w:rsidRPr="00E943B2" w:rsidRDefault="005F449D" w:rsidP="00A13B0D">
            <w:pPr>
              <w:rPr>
                <w:rFonts w:eastAsia="Times New Roman"/>
                <w:color w:val="auto"/>
                <w:sz w:val="16"/>
                <w:szCs w:val="16"/>
              </w:rPr>
            </w:pPr>
            <w:r w:rsidRPr="00E943B2">
              <w:rPr>
                <w:rFonts w:eastAsia="Times New Roman"/>
                <w:color w:val="auto"/>
                <w:sz w:val="16"/>
                <w:szCs w:val="16"/>
              </w:rPr>
              <w:t xml:space="preserve"> Caterpillar ECF-2; </w:t>
            </w:r>
          </w:p>
          <w:p w:rsidR="005F449D" w:rsidRPr="00E943B2" w:rsidRDefault="005F449D" w:rsidP="00A13B0D">
            <w:pPr>
              <w:rPr>
                <w:rFonts w:eastAsia="Times New Roman"/>
                <w:color w:val="auto"/>
                <w:sz w:val="16"/>
                <w:szCs w:val="16"/>
              </w:rPr>
            </w:pPr>
            <w:r w:rsidRPr="00E943B2">
              <w:rPr>
                <w:rFonts w:eastAsia="Times New Roman"/>
                <w:color w:val="auto"/>
                <w:sz w:val="16"/>
                <w:szCs w:val="16"/>
              </w:rPr>
              <w:t xml:space="preserve">Caterpillar ECF-3; </w:t>
            </w:r>
          </w:p>
          <w:p w:rsidR="000D3A91" w:rsidRPr="00E943B2" w:rsidRDefault="005F449D" w:rsidP="00A13B0D">
            <w:pPr>
              <w:rPr>
                <w:rFonts w:eastAsia="Times New Roman"/>
                <w:color w:val="auto"/>
                <w:sz w:val="16"/>
                <w:szCs w:val="16"/>
              </w:rPr>
            </w:pPr>
            <w:r w:rsidRPr="00E943B2">
              <w:rPr>
                <w:rFonts w:eastAsia="Times New Roman"/>
                <w:color w:val="auto"/>
                <w:sz w:val="16"/>
                <w:szCs w:val="16"/>
              </w:rPr>
              <w:t>Cummins CES 20077;</w:t>
            </w:r>
          </w:p>
          <w:p w:rsidR="000D3A91" w:rsidRPr="00E943B2" w:rsidRDefault="005F449D" w:rsidP="00A13B0D">
            <w:pPr>
              <w:rPr>
                <w:rFonts w:eastAsia="Times New Roman"/>
                <w:color w:val="auto"/>
                <w:sz w:val="16"/>
                <w:szCs w:val="16"/>
              </w:rPr>
            </w:pPr>
            <w:r w:rsidRPr="00E943B2">
              <w:rPr>
                <w:rFonts w:eastAsia="Times New Roman"/>
                <w:color w:val="auto"/>
                <w:sz w:val="16"/>
                <w:szCs w:val="16"/>
              </w:rPr>
              <w:t xml:space="preserve"> Cummins CES 20076; </w:t>
            </w:r>
          </w:p>
          <w:p w:rsidR="000D3A91" w:rsidRPr="00E943B2" w:rsidRDefault="005F449D" w:rsidP="00A13B0D">
            <w:pPr>
              <w:rPr>
                <w:rFonts w:eastAsia="Times New Roman"/>
                <w:color w:val="auto"/>
                <w:sz w:val="16"/>
                <w:szCs w:val="16"/>
              </w:rPr>
            </w:pPr>
            <w:r w:rsidRPr="00E943B2">
              <w:rPr>
                <w:rFonts w:eastAsia="Times New Roman"/>
                <w:color w:val="auto"/>
                <w:sz w:val="16"/>
                <w:szCs w:val="16"/>
              </w:rPr>
              <w:t>Cummins CES 20081;</w:t>
            </w:r>
          </w:p>
          <w:p w:rsidR="000D3A91" w:rsidRPr="00E943B2" w:rsidRDefault="005F449D" w:rsidP="00A13B0D">
            <w:pPr>
              <w:rPr>
                <w:rFonts w:eastAsia="Times New Roman"/>
                <w:color w:val="auto"/>
                <w:sz w:val="16"/>
                <w:szCs w:val="16"/>
              </w:rPr>
            </w:pPr>
            <w:r w:rsidRPr="00E943B2">
              <w:rPr>
                <w:rFonts w:eastAsia="Times New Roman"/>
                <w:color w:val="auto"/>
                <w:sz w:val="16"/>
                <w:szCs w:val="16"/>
              </w:rPr>
              <w:t xml:space="preserve"> Cummins CES 20086; </w:t>
            </w:r>
          </w:p>
          <w:p w:rsidR="00CA679D" w:rsidRPr="00E943B2" w:rsidRDefault="00CA679D" w:rsidP="00A13B0D">
            <w:pPr>
              <w:rPr>
                <w:rFonts w:eastAsia="Times New Roman"/>
                <w:color w:val="auto"/>
                <w:sz w:val="16"/>
                <w:szCs w:val="16"/>
              </w:rPr>
            </w:pPr>
            <w:r w:rsidRPr="00E943B2">
              <w:rPr>
                <w:rFonts w:eastAsia="Times New Roman"/>
                <w:color w:val="auto"/>
                <w:sz w:val="16"/>
                <w:szCs w:val="16"/>
              </w:rPr>
              <w:t>MACK EO-O</w:t>
            </w:r>
            <w:r w:rsidR="00305B42" w:rsidRPr="00E943B2">
              <w:rPr>
                <w:rFonts w:eastAsia="Times New Roman"/>
                <w:color w:val="auto"/>
                <w:sz w:val="16"/>
                <w:szCs w:val="16"/>
              </w:rPr>
              <w:t xml:space="preserve"> Premium</w:t>
            </w:r>
            <w:r w:rsidRPr="00E943B2">
              <w:rPr>
                <w:rFonts w:eastAsia="Times New Roman"/>
                <w:color w:val="auto"/>
                <w:sz w:val="16"/>
                <w:szCs w:val="16"/>
              </w:rPr>
              <w:t xml:space="preserve"> </w:t>
            </w:r>
            <w:r w:rsidR="00305B42" w:rsidRPr="00E943B2">
              <w:rPr>
                <w:rFonts w:eastAsia="Times New Roman"/>
                <w:color w:val="auto"/>
                <w:sz w:val="16"/>
                <w:szCs w:val="16"/>
              </w:rPr>
              <w:t>Plus</w:t>
            </w:r>
            <w:r w:rsidRPr="00E943B2">
              <w:rPr>
                <w:rFonts w:eastAsia="Times New Roman"/>
                <w:color w:val="auto"/>
                <w:sz w:val="16"/>
                <w:szCs w:val="16"/>
              </w:rPr>
              <w:t>;</w:t>
            </w:r>
          </w:p>
          <w:p w:rsidR="00CA679D" w:rsidRPr="00E943B2" w:rsidRDefault="00CA679D" w:rsidP="00A13B0D">
            <w:pPr>
              <w:rPr>
                <w:rFonts w:eastAsia="Times New Roman"/>
                <w:color w:val="auto"/>
                <w:sz w:val="16"/>
                <w:szCs w:val="16"/>
              </w:rPr>
            </w:pPr>
            <w:r w:rsidRPr="00E943B2">
              <w:rPr>
                <w:rFonts w:eastAsia="Times New Roman"/>
                <w:color w:val="auto"/>
                <w:sz w:val="16"/>
                <w:szCs w:val="16"/>
              </w:rPr>
              <w:t>DDC 93K218;</w:t>
            </w:r>
          </w:p>
          <w:p w:rsidR="00CA679D" w:rsidRPr="00E943B2" w:rsidRDefault="00305B42" w:rsidP="00A13B0D">
            <w:pPr>
              <w:rPr>
                <w:rFonts w:eastAsia="Times New Roman"/>
                <w:color w:val="auto"/>
                <w:sz w:val="16"/>
                <w:szCs w:val="16"/>
              </w:rPr>
            </w:pPr>
            <w:r w:rsidRPr="00E943B2">
              <w:rPr>
                <w:rFonts w:eastAsia="Times New Roman"/>
                <w:color w:val="auto"/>
                <w:sz w:val="16"/>
                <w:szCs w:val="16"/>
              </w:rPr>
              <w:t>Detroit</w:t>
            </w:r>
            <w:r w:rsidR="00CA679D" w:rsidRPr="00E943B2">
              <w:rPr>
                <w:rFonts w:eastAsia="Times New Roman"/>
                <w:color w:val="auto"/>
                <w:sz w:val="16"/>
                <w:szCs w:val="16"/>
              </w:rPr>
              <w:t xml:space="preserve"> </w:t>
            </w:r>
            <w:r w:rsidRPr="00E943B2">
              <w:rPr>
                <w:rFonts w:eastAsia="Times New Roman"/>
                <w:color w:val="auto"/>
                <w:sz w:val="16"/>
                <w:szCs w:val="16"/>
              </w:rPr>
              <w:t>Diesel</w:t>
            </w:r>
            <w:r w:rsidR="00CA679D" w:rsidRPr="00E943B2">
              <w:rPr>
                <w:rFonts w:eastAsia="Times New Roman"/>
                <w:color w:val="auto"/>
                <w:sz w:val="16"/>
                <w:szCs w:val="16"/>
              </w:rPr>
              <w:t xml:space="preserve"> DFS 93K222;</w:t>
            </w:r>
          </w:p>
          <w:p w:rsidR="005F449D" w:rsidRPr="00E943B2" w:rsidRDefault="005F449D" w:rsidP="00A13B0D">
            <w:pPr>
              <w:rPr>
                <w:rFonts w:eastAsia="Times New Roman"/>
                <w:color w:val="auto"/>
                <w:sz w:val="16"/>
                <w:szCs w:val="16"/>
              </w:rPr>
            </w:pPr>
            <w:r w:rsidRPr="00E943B2">
              <w:rPr>
                <w:rFonts w:eastAsia="Times New Roman"/>
                <w:color w:val="auto"/>
                <w:sz w:val="16"/>
                <w:szCs w:val="16"/>
              </w:rPr>
              <w:t xml:space="preserve">Allison C-4; </w:t>
            </w:r>
          </w:p>
          <w:p w:rsidR="00820DC4" w:rsidRPr="00E943B2" w:rsidRDefault="005F449D" w:rsidP="009D50B7">
            <w:pPr>
              <w:rPr>
                <w:b/>
                <w:color w:val="auto"/>
                <w:sz w:val="16"/>
                <w:szCs w:val="16"/>
              </w:rPr>
            </w:pPr>
            <w:r w:rsidRPr="00E943B2">
              <w:rPr>
                <w:rFonts w:eastAsia="Times New Roman"/>
                <w:color w:val="auto"/>
                <w:sz w:val="16"/>
                <w:szCs w:val="16"/>
              </w:rPr>
              <w:t>Deutz DQC III-10LA;</w:t>
            </w:r>
          </w:p>
        </w:tc>
        <w:tc>
          <w:tcPr>
            <w:tcW w:w="992" w:type="dxa"/>
          </w:tcPr>
          <w:p w:rsidR="00820DC4" w:rsidRPr="00E943B2" w:rsidRDefault="00820DC4"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9D50B7" w:rsidRPr="00E943B2" w:rsidRDefault="005F449D" w:rsidP="00F53DD5">
            <w:pPr>
              <w:keepNext/>
              <w:keepLines/>
              <w:ind w:right="-15"/>
              <w:jc w:val="center"/>
              <w:outlineLvl w:val="1"/>
              <w:rPr>
                <w:rFonts w:eastAsia="Times New Roman"/>
                <w:sz w:val="16"/>
                <w:szCs w:val="16"/>
              </w:rPr>
            </w:pPr>
            <w:r w:rsidRPr="00E943B2">
              <w:rPr>
                <w:rFonts w:eastAsia="Times New Roman"/>
                <w:sz w:val="16"/>
                <w:szCs w:val="16"/>
              </w:rPr>
              <w:t xml:space="preserve">Bačva </w:t>
            </w:r>
          </w:p>
          <w:p w:rsidR="005F449D" w:rsidRPr="00E943B2" w:rsidRDefault="005F449D" w:rsidP="00F53DD5">
            <w:pPr>
              <w:keepNext/>
              <w:keepLines/>
              <w:ind w:right="-15"/>
              <w:jc w:val="center"/>
              <w:outlineLvl w:val="1"/>
              <w:rPr>
                <w:b/>
                <w:sz w:val="16"/>
                <w:szCs w:val="16"/>
              </w:rPr>
            </w:pPr>
            <w:r w:rsidRPr="00E943B2">
              <w:rPr>
                <w:rFonts w:eastAsia="Times New Roman"/>
                <w:sz w:val="16"/>
                <w:szCs w:val="16"/>
              </w:rPr>
              <w:t>180 kg</w:t>
            </w:r>
          </w:p>
        </w:tc>
        <w:tc>
          <w:tcPr>
            <w:tcW w:w="507" w:type="dxa"/>
          </w:tcPr>
          <w:p w:rsidR="005F449D" w:rsidRPr="00E943B2" w:rsidRDefault="005F449D"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5F449D" w:rsidRPr="00E943B2" w:rsidRDefault="005F449D" w:rsidP="00F53DD5">
            <w:pPr>
              <w:keepNext/>
              <w:keepLines/>
              <w:ind w:right="-15"/>
              <w:jc w:val="center"/>
              <w:outlineLvl w:val="1"/>
              <w:rPr>
                <w:sz w:val="16"/>
                <w:szCs w:val="16"/>
              </w:rPr>
            </w:pPr>
          </w:p>
          <w:p w:rsidR="00820DC4" w:rsidRPr="00E943B2" w:rsidRDefault="009C6A24" w:rsidP="00F53DD5">
            <w:pPr>
              <w:keepNext/>
              <w:keepLines/>
              <w:ind w:right="-15"/>
              <w:jc w:val="center"/>
              <w:outlineLvl w:val="1"/>
              <w:rPr>
                <w:b/>
                <w:sz w:val="16"/>
                <w:szCs w:val="16"/>
              </w:rPr>
            </w:pPr>
            <w:r w:rsidRPr="00E943B2">
              <w:rPr>
                <w:sz w:val="16"/>
                <w:szCs w:val="16"/>
              </w:rPr>
              <w:t>kg</w:t>
            </w:r>
          </w:p>
        </w:tc>
        <w:tc>
          <w:tcPr>
            <w:tcW w:w="1539" w:type="dxa"/>
          </w:tcPr>
          <w:p w:rsidR="00820DC4" w:rsidRPr="00E943B2" w:rsidRDefault="00820DC4"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p>
          <w:p w:rsidR="005F449D" w:rsidRPr="00E943B2" w:rsidRDefault="005F449D" w:rsidP="00F53DD5">
            <w:pPr>
              <w:keepNext/>
              <w:keepLines/>
              <w:ind w:right="-15"/>
              <w:jc w:val="center"/>
              <w:outlineLvl w:val="1"/>
              <w:rPr>
                <w:b/>
                <w:sz w:val="16"/>
                <w:szCs w:val="16"/>
              </w:rPr>
            </w:pPr>
            <w:r w:rsidRPr="00E943B2">
              <w:rPr>
                <w:rFonts w:eastAsia="Times New Roman"/>
                <w:sz w:val="16"/>
                <w:szCs w:val="16"/>
              </w:rPr>
              <w:t>1.080</w:t>
            </w:r>
          </w:p>
        </w:tc>
      </w:tr>
      <w:tr w:rsidR="005F449D" w:rsidRPr="00E943B2" w:rsidTr="00BA4A7F">
        <w:tc>
          <w:tcPr>
            <w:tcW w:w="382" w:type="dxa"/>
          </w:tcPr>
          <w:p w:rsidR="005F449D" w:rsidRPr="00E943B2" w:rsidRDefault="005F449D" w:rsidP="009D50B7">
            <w:pPr>
              <w:keepNext/>
              <w:keepLines/>
              <w:ind w:right="-15"/>
              <w:outlineLvl w:val="1"/>
              <w:rPr>
                <w:b/>
                <w:sz w:val="16"/>
                <w:szCs w:val="16"/>
              </w:rPr>
            </w:pPr>
          </w:p>
          <w:p w:rsidR="009D50B7" w:rsidRPr="00E943B2" w:rsidRDefault="009D50B7" w:rsidP="009D50B7">
            <w:pPr>
              <w:keepNext/>
              <w:keepLines/>
              <w:ind w:right="-15"/>
              <w:outlineLvl w:val="1"/>
              <w:rPr>
                <w:b/>
                <w:sz w:val="16"/>
                <w:szCs w:val="16"/>
              </w:rPr>
            </w:pPr>
          </w:p>
          <w:p w:rsidR="009D50B7" w:rsidRPr="00E943B2" w:rsidRDefault="009D50B7" w:rsidP="009D50B7">
            <w:pPr>
              <w:keepNext/>
              <w:keepLines/>
              <w:ind w:right="-15"/>
              <w:outlineLvl w:val="1"/>
              <w:rPr>
                <w:b/>
                <w:sz w:val="16"/>
                <w:szCs w:val="16"/>
              </w:rPr>
            </w:pPr>
          </w:p>
          <w:p w:rsidR="009D50B7" w:rsidRPr="00E943B2" w:rsidRDefault="009D50B7" w:rsidP="009D50B7">
            <w:pPr>
              <w:keepNext/>
              <w:keepLines/>
              <w:ind w:right="-15"/>
              <w:outlineLvl w:val="1"/>
              <w:rPr>
                <w:b/>
                <w:sz w:val="16"/>
                <w:szCs w:val="16"/>
              </w:rPr>
            </w:pPr>
            <w:r w:rsidRPr="00E943B2">
              <w:rPr>
                <w:b/>
                <w:sz w:val="16"/>
                <w:szCs w:val="16"/>
              </w:rPr>
              <w:t>2.</w:t>
            </w:r>
          </w:p>
        </w:tc>
        <w:tc>
          <w:tcPr>
            <w:tcW w:w="2977" w:type="dxa"/>
          </w:tcPr>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5F449D" w:rsidRPr="00E943B2" w:rsidRDefault="005F449D" w:rsidP="009D50B7">
            <w:pPr>
              <w:keepNext/>
              <w:keepLines/>
              <w:ind w:right="-15"/>
              <w:outlineLvl w:val="1"/>
              <w:rPr>
                <w:b/>
                <w:sz w:val="16"/>
                <w:szCs w:val="16"/>
              </w:rPr>
            </w:pPr>
            <w:r w:rsidRPr="00E943B2">
              <w:rPr>
                <w:rFonts w:eastAsia="Times New Roman"/>
                <w:sz w:val="16"/>
                <w:szCs w:val="16"/>
              </w:rPr>
              <w:t>Potpuno sintetičko motorno ulje vrhunskih performansi za teško opterećene dizel motore kamiona</w:t>
            </w:r>
          </w:p>
        </w:tc>
        <w:tc>
          <w:tcPr>
            <w:tcW w:w="2835" w:type="dxa"/>
          </w:tcPr>
          <w:p w:rsidR="00305B42" w:rsidRPr="00E943B2" w:rsidRDefault="005F449D" w:rsidP="009D50B7">
            <w:pPr>
              <w:keepNext/>
              <w:keepLines/>
              <w:ind w:right="-15"/>
              <w:outlineLvl w:val="1"/>
              <w:rPr>
                <w:rFonts w:eastAsia="Times New Roman"/>
                <w:sz w:val="16"/>
                <w:szCs w:val="16"/>
              </w:rPr>
            </w:pPr>
            <w:r w:rsidRPr="00E943B2">
              <w:rPr>
                <w:rFonts w:eastAsia="Times New Roman"/>
                <w:sz w:val="16"/>
                <w:szCs w:val="16"/>
              </w:rPr>
              <w:t>SAE 10W-40;</w:t>
            </w:r>
          </w:p>
          <w:p w:rsidR="00305B42"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 ACEA E4/E6/E7/E9;</w:t>
            </w:r>
          </w:p>
          <w:p w:rsidR="000D3A91"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 API CJ-4;</w:t>
            </w:r>
          </w:p>
          <w:p w:rsidR="000D3A91"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 MB 228.51;</w:t>
            </w:r>
          </w:p>
          <w:p w:rsidR="000D3A91"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 </w:t>
            </w:r>
            <w:r w:rsidRPr="00E943B2">
              <w:rPr>
                <w:rFonts w:eastAsia="Times New Roman"/>
                <w:color w:val="auto"/>
                <w:sz w:val="16"/>
                <w:szCs w:val="16"/>
              </w:rPr>
              <w:t>MB-Approval 235.28</w:t>
            </w:r>
            <w:r w:rsidRPr="00E943B2">
              <w:rPr>
                <w:rFonts w:eastAsia="Times New Roman"/>
                <w:sz w:val="16"/>
                <w:szCs w:val="16"/>
              </w:rPr>
              <w:t xml:space="preserve">; </w:t>
            </w:r>
          </w:p>
          <w:p w:rsidR="00392404"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MAN 3477/3575/3271-1; </w:t>
            </w:r>
          </w:p>
          <w:p w:rsidR="00392404" w:rsidRPr="00E943B2" w:rsidRDefault="00392404" w:rsidP="009D50B7">
            <w:pPr>
              <w:keepNext/>
              <w:keepLines/>
              <w:ind w:right="-15"/>
              <w:outlineLvl w:val="1"/>
              <w:rPr>
                <w:rFonts w:eastAsia="Times New Roman"/>
                <w:sz w:val="16"/>
                <w:szCs w:val="16"/>
              </w:rPr>
            </w:pPr>
            <w:r w:rsidRPr="00E943B2">
              <w:rPr>
                <w:rFonts w:eastAsia="Times New Roman"/>
                <w:sz w:val="16"/>
                <w:szCs w:val="16"/>
              </w:rPr>
              <w:t xml:space="preserve">MTU </w:t>
            </w:r>
            <w:r w:rsidR="00305B42" w:rsidRPr="00E943B2">
              <w:rPr>
                <w:rFonts w:eastAsia="Times New Roman"/>
                <w:sz w:val="16"/>
                <w:szCs w:val="16"/>
              </w:rPr>
              <w:t xml:space="preserve">Type </w:t>
            </w:r>
            <w:r w:rsidRPr="00E943B2">
              <w:rPr>
                <w:rFonts w:eastAsia="Times New Roman"/>
                <w:sz w:val="16"/>
                <w:szCs w:val="16"/>
              </w:rPr>
              <w:t>3.1;</w:t>
            </w:r>
          </w:p>
          <w:p w:rsidR="000D3A91"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VOLVO VDS-4; </w:t>
            </w:r>
          </w:p>
          <w:p w:rsidR="000D3A91"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SCANIA LOW ASH; </w:t>
            </w:r>
          </w:p>
          <w:p w:rsidR="000D3A91"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RENAULT RLD-3; </w:t>
            </w:r>
          </w:p>
          <w:p w:rsidR="00392404" w:rsidRPr="00E943B2" w:rsidRDefault="00392404" w:rsidP="009D50B7">
            <w:pPr>
              <w:keepNext/>
              <w:keepLines/>
              <w:ind w:right="-15"/>
              <w:outlineLvl w:val="1"/>
              <w:rPr>
                <w:rFonts w:eastAsia="Times New Roman"/>
                <w:sz w:val="16"/>
                <w:szCs w:val="16"/>
              </w:rPr>
            </w:pPr>
            <w:r w:rsidRPr="00E943B2">
              <w:rPr>
                <w:rFonts w:eastAsia="Times New Roman"/>
                <w:sz w:val="16"/>
                <w:szCs w:val="16"/>
              </w:rPr>
              <w:t xml:space="preserve">MACK EO-O </w:t>
            </w:r>
            <w:r w:rsidR="00305B42" w:rsidRPr="00E943B2">
              <w:rPr>
                <w:rFonts w:eastAsia="Times New Roman"/>
                <w:sz w:val="16"/>
                <w:szCs w:val="16"/>
              </w:rPr>
              <w:t>Premium</w:t>
            </w:r>
            <w:r w:rsidRPr="00E943B2">
              <w:rPr>
                <w:rFonts w:eastAsia="Times New Roman"/>
                <w:sz w:val="16"/>
                <w:szCs w:val="16"/>
              </w:rPr>
              <w:t xml:space="preserve"> P</w:t>
            </w:r>
            <w:r w:rsidR="00305B42" w:rsidRPr="00E943B2">
              <w:rPr>
                <w:rFonts w:eastAsia="Times New Roman"/>
                <w:sz w:val="16"/>
                <w:szCs w:val="16"/>
              </w:rPr>
              <w:t>lus</w:t>
            </w:r>
            <w:r w:rsidRPr="00E943B2">
              <w:rPr>
                <w:rFonts w:eastAsia="Times New Roman"/>
                <w:sz w:val="16"/>
                <w:szCs w:val="16"/>
              </w:rPr>
              <w:t>;</w:t>
            </w:r>
          </w:p>
          <w:p w:rsidR="00392404"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CUMMINS CES 20081; CATERPILLAR CAT ECF-3; </w:t>
            </w:r>
          </w:p>
          <w:p w:rsidR="00392404" w:rsidRPr="00E943B2" w:rsidRDefault="00392404" w:rsidP="009D50B7">
            <w:pPr>
              <w:keepNext/>
              <w:keepLines/>
              <w:ind w:right="-15"/>
              <w:outlineLvl w:val="1"/>
              <w:rPr>
                <w:rFonts w:eastAsia="Times New Roman"/>
                <w:sz w:val="16"/>
                <w:szCs w:val="16"/>
              </w:rPr>
            </w:pPr>
            <w:r w:rsidRPr="00E943B2">
              <w:rPr>
                <w:rFonts w:eastAsia="Times New Roman"/>
                <w:sz w:val="16"/>
                <w:szCs w:val="16"/>
              </w:rPr>
              <w:t>DETROIT DIESEL 93K218;</w:t>
            </w:r>
          </w:p>
          <w:p w:rsidR="00392404" w:rsidRPr="00E943B2" w:rsidRDefault="00392404" w:rsidP="00392404">
            <w:pPr>
              <w:rPr>
                <w:rFonts w:eastAsia="Times New Roman"/>
                <w:color w:val="auto"/>
                <w:sz w:val="16"/>
                <w:szCs w:val="16"/>
              </w:rPr>
            </w:pPr>
            <w:r w:rsidRPr="00E943B2">
              <w:rPr>
                <w:rFonts w:eastAsia="Times New Roman"/>
                <w:color w:val="auto"/>
                <w:sz w:val="16"/>
                <w:szCs w:val="16"/>
              </w:rPr>
              <w:t>JASO DH-2;</w:t>
            </w:r>
          </w:p>
          <w:p w:rsidR="005F449D" w:rsidRPr="00E943B2" w:rsidRDefault="005F449D" w:rsidP="009D50B7">
            <w:pPr>
              <w:keepNext/>
              <w:keepLines/>
              <w:ind w:right="-15"/>
              <w:outlineLvl w:val="1"/>
              <w:rPr>
                <w:b/>
                <w:sz w:val="16"/>
                <w:szCs w:val="16"/>
              </w:rPr>
            </w:pPr>
            <w:r w:rsidRPr="00E943B2">
              <w:rPr>
                <w:rFonts w:eastAsia="Times New Roman"/>
                <w:sz w:val="16"/>
                <w:szCs w:val="16"/>
              </w:rPr>
              <w:t>VOITH Retarder Oil Class B;</w:t>
            </w:r>
          </w:p>
        </w:tc>
        <w:tc>
          <w:tcPr>
            <w:tcW w:w="992" w:type="dxa"/>
          </w:tcPr>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9D50B7"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Bačva </w:t>
            </w:r>
          </w:p>
          <w:p w:rsidR="005F449D" w:rsidRPr="00E943B2" w:rsidRDefault="005F449D" w:rsidP="009D50B7">
            <w:pPr>
              <w:keepNext/>
              <w:keepLines/>
              <w:ind w:right="-15"/>
              <w:outlineLvl w:val="1"/>
              <w:rPr>
                <w:b/>
                <w:sz w:val="16"/>
                <w:szCs w:val="16"/>
              </w:rPr>
            </w:pPr>
            <w:r w:rsidRPr="00E943B2">
              <w:rPr>
                <w:rFonts w:eastAsia="Times New Roman"/>
                <w:sz w:val="16"/>
                <w:szCs w:val="16"/>
              </w:rPr>
              <w:t>180 kg</w:t>
            </w:r>
          </w:p>
        </w:tc>
        <w:tc>
          <w:tcPr>
            <w:tcW w:w="507" w:type="dxa"/>
          </w:tcPr>
          <w:p w:rsidR="005F449D" w:rsidRPr="00E943B2" w:rsidRDefault="005F449D" w:rsidP="009D50B7">
            <w:pPr>
              <w:keepNext/>
              <w:keepLines/>
              <w:ind w:right="-15"/>
              <w:outlineLvl w:val="1"/>
              <w:rPr>
                <w:sz w:val="16"/>
                <w:szCs w:val="16"/>
              </w:rPr>
            </w:pPr>
          </w:p>
          <w:p w:rsidR="005F449D" w:rsidRPr="00E943B2" w:rsidRDefault="005F449D" w:rsidP="009D50B7">
            <w:pPr>
              <w:keepNext/>
              <w:keepLines/>
              <w:ind w:right="-15"/>
              <w:outlineLvl w:val="1"/>
              <w:rPr>
                <w:sz w:val="16"/>
                <w:szCs w:val="16"/>
              </w:rPr>
            </w:pPr>
          </w:p>
          <w:p w:rsidR="005F449D" w:rsidRPr="00E943B2" w:rsidRDefault="005F449D" w:rsidP="009D50B7">
            <w:pPr>
              <w:keepNext/>
              <w:keepLines/>
              <w:ind w:right="-15"/>
              <w:outlineLvl w:val="1"/>
              <w:rPr>
                <w:sz w:val="16"/>
                <w:szCs w:val="16"/>
              </w:rPr>
            </w:pPr>
          </w:p>
          <w:p w:rsidR="005F449D" w:rsidRPr="00E943B2" w:rsidRDefault="009C6A24" w:rsidP="009D50B7">
            <w:pPr>
              <w:keepNext/>
              <w:keepLines/>
              <w:ind w:right="-15"/>
              <w:outlineLvl w:val="1"/>
              <w:rPr>
                <w:b/>
                <w:sz w:val="16"/>
                <w:szCs w:val="16"/>
              </w:rPr>
            </w:pPr>
            <w:r w:rsidRPr="00E943B2">
              <w:rPr>
                <w:sz w:val="16"/>
                <w:szCs w:val="16"/>
              </w:rPr>
              <w:t>kg</w:t>
            </w:r>
          </w:p>
        </w:tc>
        <w:tc>
          <w:tcPr>
            <w:tcW w:w="1539" w:type="dxa"/>
          </w:tcPr>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5F449D" w:rsidRPr="00E943B2" w:rsidRDefault="005F449D" w:rsidP="009D50B7">
            <w:pPr>
              <w:keepNext/>
              <w:keepLines/>
              <w:ind w:right="-15"/>
              <w:jc w:val="center"/>
              <w:outlineLvl w:val="1"/>
              <w:rPr>
                <w:b/>
                <w:sz w:val="16"/>
                <w:szCs w:val="16"/>
              </w:rPr>
            </w:pPr>
            <w:r w:rsidRPr="00E943B2">
              <w:rPr>
                <w:rFonts w:eastAsia="Times New Roman"/>
                <w:sz w:val="16"/>
                <w:szCs w:val="16"/>
              </w:rPr>
              <w:t>180</w:t>
            </w:r>
          </w:p>
        </w:tc>
      </w:tr>
      <w:tr w:rsidR="005F449D" w:rsidRPr="00E943B2" w:rsidTr="00BA4A7F">
        <w:tc>
          <w:tcPr>
            <w:tcW w:w="382" w:type="dxa"/>
          </w:tcPr>
          <w:p w:rsidR="005F449D" w:rsidRPr="00E943B2" w:rsidRDefault="009D50B7" w:rsidP="009D50B7">
            <w:pPr>
              <w:keepNext/>
              <w:keepLines/>
              <w:ind w:right="-15"/>
              <w:outlineLvl w:val="1"/>
              <w:rPr>
                <w:b/>
                <w:sz w:val="16"/>
                <w:szCs w:val="16"/>
              </w:rPr>
            </w:pPr>
            <w:r w:rsidRPr="00E943B2">
              <w:rPr>
                <w:b/>
                <w:sz w:val="16"/>
                <w:szCs w:val="16"/>
              </w:rPr>
              <w:t>3.</w:t>
            </w:r>
          </w:p>
        </w:tc>
        <w:tc>
          <w:tcPr>
            <w:tcW w:w="2977" w:type="dxa"/>
          </w:tcPr>
          <w:p w:rsidR="005F449D" w:rsidRPr="00E943B2" w:rsidRDefault="005F449D" w:rsidP="009D50B7">
            <w:pPr>
              <w:keepNext/>
              <w:keepLines/>
              <w:ind w:right="-15"/>
              <w:outlineLvl w:val="1"/>
              <w:rPr>
                <w:b/>
                <w:sz w:val="16"/>
                <w:szCs w:val="16"/>
              </w:rPr>
            </w:pPr>
            <w:r w:rsidRPr="00E943B2">
              <w:rPr>
                <w:rFonts w:eastAsia="Times New Roman"/>
                <w:sz w:val="16"/>
                <w:szCs w:val="16"/>
              </w:rPr>
              <w:t>Ulje za menjače i diferencijale</w:t>
            </w:r>
          </w:p>
        </w:tc>
        <w:tc>
          <w:tcPr>
            <w:tcW w:w="2835" w:type="dxa"/>
          </w:tcPr>
          <w:p w:rsidR="000D3A91" w:rsidRPr="00E943B2" w:rsidRDefault="005F449D" w:rsidP="009D50B7">
            <w:pPr>
              <w:keepNext/>
              <w:keepLines/>
              <w:ind w:right="-15"/>
              <w:outlineLvl w:val="1"/>
              <w:rPr>
                <w:rFonts w:eastAsia="Times New Roman"/>
                <w:sz w:val="16"/>
                <w:szCs w:val="16"/>
              </w:rPr>
            </w:pPr>
            <w:r w:rsidRPr="00E943B2">
              <w:rPr>
                <w:rFonts w:eastAsia="Times New Roman"/>
                <w:sz w:val="16"/>
                <w:szCs w:val="16"/>
              </w:rPr>
              <w:t>SAE 80W-90;  MIL-L-2105;</w:t>
            </w:r>
          </w:p>
          <w:p w:rsidR="005F449D" w:rsidRPr="00E943B2" w:rsidRDefault="005F449D" w:rsidP="009D50B7">
            <w:pPr>
              <w:keepNext/>
              <w:keepLines/>
              <w:ind w:right="-15"/>
              <w:outlineLvl w:val="1"/>
              <w:rPr>
                <w:b/>
                <w:sz w:val="16"/>
                <w:szCs w:val="16"/>
              </w:rPr>
            </w:pPr>
            <w:r w:rsidRPr="00E943B2">
              <w:rPr>
                <w:rFonts w:eastAsia="Times New Roman"/>
                <w:sz w:val="16"/>
                <w:szCs w:val="16"/>
              </w:rPr>
              <w:t xml:space="preserve"> API GL-4;</w:t>
            </w:r>
          </w:p>
        </w:tc>
        <w:tc>
          <w:tcPr>
            <w:tcW w:w="992" w:type="dxa"/>
          </w:tcPr>
          <w:p w:rsidR="009D50B7"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Bačva </w:t>
            </w:r>
          </w:p>
          <w:p w:rsidR="005F449D" w:rsidRPr="00E943B2" w:rsidRDefault="005F449D" w:rsidP="009D50B7">
            <w:pPr>
              <w:keepNext/>
              <w:keepLines/>
              <w:ind w:right="-15"/>
              <w:outlineLvl w:val="1"/>
              <w:rPr>
                <w:b/>
                <w:sz w:val="16"/>
                <w:szCs w:val="16"/>
              </w:rPr>
            </w:pPr>
            <w:r w:rsidRPr="00E943B2">
              <w:rPr>
                <w:rFonts w:eastAsia="Times New Roman"/>
                <w:sz w:val="16"/>
                <w:szCs w:val="16"/>
              </w:rPr>
              <w:t>180 kg</w:t>
            </w:r>
          </w:p>
        </w:tc>
        <w:tc>
          <w:tcPr>
            <w:tcW w:w="507" w:type="dxa"/>
          </w:tcPr>
          <w:p w:rsidR="005F449D" w:rsidRPr="00E943B2" w:rsidRDefault="009C6A24" w:rsidP="009D50B7">
            <w:pPr>
              <w:keepNext/>
              <w:keepLines/>
              <w:ind w:right="-15"/>
              <w:outlineLvl w:val="1"/>
              <w:rPr>
                <w:b/>
                <w:sz w:val="16"/>
                <w:szCs w:val="16"/>
              </w:rPr>
            </w:pPr>
            <w:r w:rsidRPr="00E943B2">
              <w:rPr>
                <w:rFonts w:eastAsia="Times New Roman"/>
                <w:sz w:val="16"/>
                <w:szCs w:val="16"/>
              </w:rPr>
              <w:t>кg</w:t>
            </w:r>
          </w:p>
        </w:tc>
        <w:tc>
          <w:tcPr>
            <w:tcW w:w="1539" w:type="dxa"/>
          </w:tcPr>
          <w:p w:rsidR="005F449D" w:rsidRPr="00E943B2" w:rsidRDefault="005F449D" w:rsidP="009D50B7">
            <w:pPr>
              <w:jc w:val="center"/>
              <w:rPr>
                <w:sz w:val="16"/>
                <w:szCs w:val="16"/>
              </w:rPr>
            </w:pPr>
            <w:r w:rsidRPr="00E943B2">
              <w:rPr>
                <w:rFonts w:eastAsia="Times New Roman"/>
                <w:sz w:val="16"/>
                <w:szCs w:val="16"/>
              </w:rPr>
              <w:t>180</w:t>
            </w:r>
          </w:p>
        </w:tc>
      </w:tr>
      <w:tr w:rsidR="005F449D" w:rsidRPr="00E943B2" w:rsidTr="00BA4A7F">
        <w:tc>
          <w:tcPr>
            <w:tcW w:w="382" w:type="dxa"/>
          </w:tcPr>
          <w:p w:rsidR="005F449D" w:rsidRPr="00E943B2" w:rsidRDefault="005F449D" w:rsidP="009D50B7">
            <w:pPr>
              <w:keepNext/>
              <w:keepLines/>
              <w:ind w:right="-15"/>
              <w:outlineLvl w:val="1"/>
              <w:rPr>
                <w:b/>
                <w:sz w:val="16"/>
                <w:szCs w:val="16"/>
              </w:rPr>
            </w:pPr>
          </w:p>
          <w:p w:rsidR="009D50B7" w:rsidRPr="00E943B2" w:rsidRDefault="009D50B7" w:rsidP="009D50B7">
            <w:pPr>
              <w:keepNext/>
              <w:keepLines/>
              <w:ind w:right="-15"/>
              <w:outlineLvl w:val="1"/>
              <w:rPr>
                <w:b/>
                <w:sz w:val="16"/>
                <w:szCs w:val="16"/>
              </w:rPr>
            </w:pPr>
          </w:p>
          <w:p w:rsidR="009D50B7" w:rsidRPr="00E943B2" w:rsidRDefault="009D50B7" w:rsidP="009D50B7">
            <w:pPr>
              <w:keepNext/>
              <w:keepLines/>
              <w:ind w:right="-15"/>
              <w:outlineLvl w:val="1"/>
              <w:rPr>
                <w:b/>
                <w:sz w:val="16"/>
                <w:szCs w:val="16"/>
              </w:rPr>
            </w:pPr>
            <w:r w:rsidRPr="00E943B2">
              <w:rPr>
                <w:b/>
                <w:sz w:val="16"/>
                <w:szCs w:val="16"/>
              </w:rPr>
              <w:t>4.</w:t>
            </w:r>
          </w:p>
        </w:tc>
        <w:tc>
          <w:tcPr>
            <w:tcW w:w="2977" w:type="dxa"/>
          </w:tcPr>
          <w:p w:rsidR="009D50B7" w:rsidRPr="00E943B2" w:rsidRDefault="009D50B7" w:rsidP="009D50B7">
            <w:pPr>
              <w:keepNext/>
              <w:keepLines/>
              <w:tabs>
                <w:tab w:val="left" w:pos="426"/>
              </w:tabs>
              <w:ind w:right="-15"/>
              <w:outlineLvl w:val="1"/>
              <w:rPr>
                <w:b/>
                <w:sz w:val="16"/>
                <w:szCs w:val="16"/>
              </w:rPr>
            </w:pPr>
          </w:p>
          <w:p w:rsidR="009D50B7" w:rsidRPr="00E943B2" w:rsidRDefault="009D50B7" w:rsidP="009D50B7">
            <w:pPr>
              <w:keepNext/>
              <w:keepLines/>
              <w:tabs>
                <w:tab w:val="left" w:pos="426"/>
              </w:tabs>
              <w:ind w:right="-15"/>
              <w:outlineLvl w:val="1"/>
              <w:rPr>
                <w:b/>
                <w:sz w:val="16"/>
                <w:szCs w:val="16"/>
              </w:rPr>
            </w:pPr>
          </w:p>
          <w:p w:rsidR="005F449D" w:rsidRPr="00E943B2" w:rsidRDefault="005F449D" w:rsidP="009D50B7">
            <w:pPr>
              <w:keepNext/>
              <w:keepLines/>
              <w:tabs>
                <w:tab w:val="left" w:pos="426"/>
              </w:tabs>
              <w:ind w:right="-15"/>
              <w:outlineLvl w:val="1"/>
              <w:rPr>
                <w:b/>
                <w:sz w:val="16"/>
                <w:szCs w:val="16"/>
              </w:rPr>
            </w:pPr>
            <w:r w:rsidRPr="00E943B2">
              <w:rPr>
                <w:rFonts w:eastAsia="Times New Roman"/>
                <w:sz w:val="16"/>
                <w:szCs w:val="16"/>
              </w:rPr>
              <w:t>Sintetičko ulje za menjače</w:t>
            </w:r>
          </w:p>
        </w:tc>
        <w:tc>
          <w:tcPr>
            <w:tcW w:w="2835" w:type="dxa"/>
          </w:tcPr>
          <w:p w:rsidR="00305B42" w:rsidRPr="00E943B2" w:rsidRDefault="005F449D" w:rsidP="009D50B7">
            <w:pPr>
              <w:keepNext/>
              <w:keepLines/>
              <w:ind w:right="-15"/>
              <w:outlineLvl w:val="1"/>
              <w:rPr>
                <w:rFonts w:eastAsia="Times New Roman"/>
                <w:sz w:val="16"/>
                <w:szCs w:val="16"/>
              </w:rPr>
            </w:pPr>
            <w:r w:rsidRPr="00E943B2">
              <w:rPr>
                <w:rFonts w:eastAsia="Times New Roman"/>
                <w:sz w:val="16"/>
                <w:szCs w:val="16"/>
              </w:rPr>
              <w:t>SAE 75W-80;</w:t>
            </w:r>
          </w:p>
          <w:p w:rsidR="00392404"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 API GL-4; </w:t>
            </w:r>
          </w:p>
          <w:p w:rsidR="000D3A91" w:rsidRPr="00E943B2" w:rsidRDefault="00392404" w:rsidP="009D50B7">
            <w:pPr>
              <w:keepNext/>
              <w:keepLines/>
              <w:ind w:right="-15"/>
              <w:outlineLvl w:val="1"/>
              <w:rPr>
                <w:rFonts w:eastAsia="Times New Roman"/>
                <w:sz w:val="16"/>
                <w:szCs w:val="16"/>
              </w:rPr>
            </w:pPr>
            <w:r w:rsidRPr="00E943B2">
              <w:rPr>
                <w:rFonts w:eastAsia="Times New Roman"/>
                <w:sz w:val="16"/>
                <w:szCs w:val="16"/>
              </w:rPr>
              <w:t>ZF TE-ML 01L/02L/16K;</w:t>
            </w:r>
          </w:p>
          <w:p w:rsidR="009D50B7"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MAN 341 Typ Z-4; </w:t>
            </w:r>
          </w:p>
          <w:p w:rsidR="009D50B7"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MAN 341 Typ E3; </w:t>
            </w:r>
          </w:p>
          <w:p w:rsidR="009D50B7" w:rsidRPr="00E943B2" w:rsidRDefault="005F449D" w:rsidP="009D50B7">
            <w:pPr>
              <w:keepNext/>
              <w:keepLines/>
              <w:ind w:right="-15"/>
              <w:outlineLvl w:val="1"/>
              <w:rPr>
                <w:rFonts w:eastAsia="Times New Roman"/>
                <w:sz w:val="16"/>
                <w:szCs w:val="16"/>
              </w:rPr>
            </w:pPr>
            <w:r w:rsidRPr="00E943B2">
              <w:rPr>
                <w:rFonts w:eastAsia="Times New Roman"/>
                <w:sz w:val="16"/>
                <w:szCs w:val="16"/>
              </w:rPr>
              <w:t>Eaton Europe;</w:t>
            </w:r>
          </w:p>
          <w:p w:rsidR="00392404" w:rsidRPr="00E943B2" w:rsidRDefault="00392404" w:rsidP="009D50B7">
            <w:pPr>
              <w:keepNext/>
              <w:keepLines/>
              <w:ind w:right="-15"/>
              <w:outlineLvl w:val="1"/>
              <w:rPr>
                <w:rFonts w:eastAsia="Times New Roman"/>
                <w:sz w:val="16"/>
                <w:szCs w:val="16"/>
              </w:rPr>
            </w:pPr>
            <w:r w:rsidRPr="00E943B2">
              <w:rPr>
                <w:rFonts w:eastAsia="Times New Roman"/>
                <w:sz w:val="16"/>
                <w:szCs w:val="16"/>
              </w:rPr>
              <w:t>Volvo 97305;</w:t>
            </w:r>
          </w:p>
          <w:p w:rsidR="009D50B7"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 DAF Transmissions;</w:t>
            </w:r>
          </w:p>
          <w:p w:rsidR="000D3A91"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 Iveco Transmissions; </w:t>
            </w:r>
          </w:p>
          <w:p w:rsidR="005F449D" w:rsidRPr="00E943B2" w:rsidRDefault="005F449D" w:rsidP="009D50B7">
            <w:pPr>
              <w:keepNext/>
              <w:keepLines/>
              <w:ind w:right="-15"/>
              <w:outlineLvl w:val="1"/>
              <w:rPr>
                <w:b/>
                <w:sz w:val="16"/>
                <w:szCs w:val="16"/>
              </w:rPr>
            </w:pPr>
            <w:r w:rsidRPr="00E943B2">
              <w:rPr>
                <w:rFonts w:eastAsia="Times New Roman"/>
                <w:sz w:val="16"/>
                <w:szCs w:val="16"/>
              </w:rPr>
              <w:t>Renault (B0032/2 Annex 3);</w:t>
            </w:r>
          </w:p>
        </w:tc>
        <w:tc>
          <w:tcPr>
            <w:tcW w:w="992" w:type="dxa"/>
          </w:tcPr>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9D50B7" w:rsidRPr="00E943B2" w:rsidRDefault="005F449D" w:rsidP="009D50B7">
            <w:pPr>
              <w:keepNext/>
              <w:keepLines/>
              <w:ind w:right="-15"/>
              <w:outlineLvl w:val="1"/>
              <w:rPr>
                <w:rFonts w:eastAsia="Times New Roman"/>
                <w:sz w:val="16"/>
                <w:szCs w:val="16"/>
              </w:rPr>
            </w:pPr>
            <w:r w:rsidRPr="00E943B2">
              <w:rPr>
                <w:rFonts w:eastAsia="Times New Roman"/>
                <w:sz w:val="16"/>
                <w:szCs w:val="16"/>
              </w:rPr>
              <w:t xml:space="preserve">Kantica </w:t>
            </w:r>
          </w:p>
          <w:p w:rsidR="005F449D" w:rsidRPr="00E943B2" w:rsidRDefault="005F449D" w:rsidP="009D50B7">
            <w:pPr>
              <w:keepNext/>
              <w:keepLines/>
              <w:ind w:right="-15"/>
              <w:outlineLvl w:val="1"/>
              <w:rPr>
                <w:b/>
                <w:sz w:val="16"/>
                <w:szCs w:val="16"/>
              </w:rPr>
            </w:pPr>
            <w:r w:rsidRPr="00E943B2">
              <w:rPr>
                <w:rFonts w:eastAsia="Times New Roman"/>
                <w:sz w:val="16"/>
                <w:szCs w:val="16"/>
              </w:rPr>
              <w:t>1 lit</w:t>
            </w:r>
          </w:p>
        </w:tc>
        <w:tc>
          <w:tcPr>
            <w:tcW w:w="507" w:type="dxa"/>
          </w:tcPr>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9D50B7" w:rsidRPr="00E943B2" w:rsidRDefault="009D50B7" w:rsidP="009D50B7">
            <w:pPr>
              <w:keepNext/>
              <w:keepLines/>
              <w:ind w:right="-15"/>
              <w:outlineLvl w:val="1"/>
              <w:rPr>
                <w:rFonts w:eastAsia="Times New Roman"/>
                <w:sz w:val="16"/>
                <w:szCs w:val="16"/>
              </w:rPr>
            </w:pPr>
          </w:p>
          <w:p w:rsidR="005F449D" w:rsidRPr="00BA4A7F" w:rsidRDefault="009C6A24" w:rsidP="009D50B7">
            <w:pPr>
              <w:keepNext/>
              <w:keepLines/>
              <w:ind w:right="-15"/>
              <w:outlineLvl w:val="1"/>
              <w:rPr>
                <w:b/>
                <w:sz w:val="16"/>
                <w:szCs w:val="16"/>
              </w:rPr>
            </w:pPr>
            <w:r w:rsidRPr="00E943B2">
              <w:rPr>
                <w:rFonts w:eastAsia="Times New Roman"/>
                <w:sz w:val="16"/>
                <w:szCs w:val="16"/>
              </w:rPr>
              <w:t>l</w:t>
            </w:r>
            <w:r w:rsidR="00BA4A7F">
              <w:rPr>
                <w:rFonts w:eastAsia="Times New Roman"/>
                <w:sz w:val="16"/>
                <w:szCs w:val="16"/>
              </w:rPr>
              <w:t>itar</w:t>
            </w:r>
          </w:p>
        </w:tc>
        <w:tc>
          <w:tcPr>
            <w:tcW w:w="1539" w:type="dxa"/>
          </w:tcPr>
          <w:p w:rsidR="005F449D" w:rsidRPr="00E943B2" w:rsidRDefault="005F449D" w:rsidP="009D50B7">
            <w:pPr>
              <w:keepNext/>
              <w:keepLines/>
              <w:ind w:right="-15"/>
              <w:jc w:val="center"/>
              <w:outlineLvl w:val="1"/>
              <w:rPr>
                <w:b/>
                <w:sz w:val="16"/>
                <w:szCs w:val="16"/>
              </w:rPr>
            </w:pPr>
          </w:p>
          <w:p w:rsidR="005F449D" w:rsidRPr="00E943B2" w:rsidRDefault="005F449D" w:rsidP="009D50B7">
            <w:pPr>
              <w:jc w:val="center"/>
              <w:rPr>
                <w:sz w:val="16"/>
                <w:szCs w:val="16"/>
              </w:rPr>
            </w:pPr>
          </w:p>
          <w:p w:rsidR="009D50B7" w:rsidRPr="00E943B2" w:rsidRDefault="009D50B7" w:rsidP="009D50B7">
            <w:pPr>
              <w:jc w:val="center"/>
              <w:rPr>
                <w:rFonts w:eastAsia="Times New Roman"/>
                <w:sz w:val="16"/>
                <w:szCs w:val="16"/>
              </w:rPr>
            </w:pPr>
          </w:p>
          <w:p w:rsidR="005F449D" w:rsidRPr="00E943B2" w:rsidRDefault="005F449D" w:rsidP="009D50B7">
            <w:pPr>
              <w:jc w:val="center"/>
              <w:rPr>
                <w:sz w:val="16"/>
                <w:szCs w:val="16"/>
              </w:rPr>
            </w:pPr>
            <w:r w:rsidRPr="00E943B2">
              <w:rPr>
                <w:rFonts w:eastAsia="Times New Roman"/>
                <w:sz w:val="16"/>
                <w:szCs w:val="16"/>
              </w:rPr>
              <w:t>40</w:t>
            </w:r>
          </w:p>
        </w:tc>
      </w:tr>
      <w:tr w:rsidR="009D50B7" w:rsidRPr="00E943B2" w:rsidTr="00BA4A7F">
        <w:tc>
          <w:tcPr>
            <w:tcW w:w="382" w:type="dxa"/>
            <w:vAlign w:val="center"/>
          </w:tcPr>
          <w:p w:rsidR="009D50B7" w:rsidRPr="00E943B2" w:rsidRDefault="009D50B7" w:rsidP="00D85A50">
            <w:pPr>
              <w:jc w:val="center"/>
              <w:rPr>
                <w:rFonts w:eastAsia="Times New Roman"/>
                <w:b/>
                <w:bCs/>
                <w:sz w:val="16"/>
                <w:szCs w:val="16"/>
              </w:rPr>
            </w:pPr>
            <w:r w:rsidRPr="00E943B2">
              <w:rPr>
                <w:rFonts w:eastAsia="Times New Roman"/>
                <w:b/>
                <w:bCs/>
                <w:sz w:val="16"/>
                <w:szCs w:val="16"/>
              </w:rPr>
              <w:t>5</w:t>
            </w:r>
          </w:p>
        </w:tc>
        <w:tc>
          <w:tcPr>
            <w:tcW w:w="2977"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Ulje za automatske menjače</w:t>
            </w:r>
          </w:p>
        </w:tc>
        <w:tc>
          <w:tcPr>
            <w:tcW w:w="2835" w:type="dxa"/>
            <w:vAlign w:val="center"/>
          </w:tcPr>
          <w:p w:rsidR="000D3A91" w:rsidRPr="00E943B2" w:rsidRDefault="009D50B7" w:rsidP="009D50B7">
            <w:pPr>
              <w:rPr>
                <w:rFonts w:eastAsia="Times New Roman"/>
                <w:sz w:val="16"/>
                <w:szCs w:val="16"/>
              </w:rPr>
            </w:pPr>
            <w:r w:rsidRPr="00E943B2">
              <w:rPr>
                <w:rFonts w:eastAsia="Times New Roman"/>
                <w:sz w:val="16"/>
                <w:szCs w:val="16"/>
              </w:rPr>
              <w:t xml:space="preserve">ZF TE-ML 03D[ZF001895]; </w:t>
            </w:r>
          </w:p>
          <w:p w:rsidR="000D3A91" w:rsidRPr="00E943B2" w:rsidRDefault="009D50B7" w:rsidP="009D50B7">
            <w:pPr>
              <w:rPr>
                <w:rFonts w:eastAsia="Times New Roman"/>
                <w:sz w:val="16"/>
                <w:szCs w:val="16"/>
              </w:rPr>
            </w:pPr>
            <w:r w:rsidRPr="00E943B2">
              <w:rPr>
                <w:rFonts w:eastAsia="Times New Roman"/>
                <w:sz w:val="16"/>
                <w:szCs w:val="16"/>
              </w:rPr>
              <w:t>ZF TE-ML 04D[ZF001895];</w:t>
            </w:r>
          </w:p>
          <w:p w:rsidR="000D3A91" w:rsidRPr="00E943B2" w:rsidRDefault="009D50B7" w:rsidP="009D50B7">
            <w:pPr>
              <w:rPr>
                <w:rFonts w:eastAsia="Times New Roman"/>
                <w:sz w:val="16"/>
                <w:szCs w:val="16"/>
              </w:rPr>
            </w:pPr>
            <w:r w:rsidRPr="00E943B2">
              <w:rPr>
                <w:rFonts w:eastAsia="Times New Roman"/>
                <w:sz w:val="16"/>
                <w:szCs w:val="16"/>
              </w:rPr>
              <w:t xml:space="preserve"> ZF TE-ML 14B[ZF001895]; </w:t>
            </w:r>
          </w:p>
          <w:p w:rsidR="000D3A91" w:rsidRPr="00E943B2" w:rsidRDefault="009D50B7" w:rsidP="009D50B7">
            <w:pPr>
              <w:rPr>
                <w:rFonts w:eastAsia="Times New Roman"/>
                <w:sz w:val="16"/>
                <w:szCs w:val="16"/>
              </w:rPr>
            </w:pPr>
            <w:r w:rsidRPr="00E943B2">
              <w:rPr>
                <w:rFonts w:eastAsia="Times New Roman"/>
                <w:sz w:val="16"/>
                <w:szCs w:val="16"/>
              </w:rPr>
              <w:t>ZF TE-ML 16L[ZF001895];</w:t>
            </w:r>
          </w:p>
          <w:p w:rsidR="000D3A91" w:rsidRPr="00E943B2" w:rsidRDefault="009D50B7" w:rsidP="009D50B7">
            <w:pPr>
              <w:rPr>
                <w:rFonts w:eastAsia="Times New Roman"/>
                <w:sz w:val="16"/>
                <w:szCs w:val="16"/>
              </w:rPr>
            </w:pPr>
            <w:r w:rsidRPr="00E943B2">
              <w:rPr>
                <w:rFonts w:eastAsia="Times New Roman"/>
                <w:sz w:val="16"/>
                <w:szCs w:val="16"/>
              </w:rPr>
              <w:t xml:space="preserve"> ZF TE-ML 17C[ZF001895];</w:t>
            </w:r>
          </w:p>
          <w:p w:rsidR="000D3A91" w:rsidRPr="00E943B2" w:rsidRDefault="009D50B7" w:rsidP="009D50B7">
            <w:pPr>
              <w:rPr>
                <w:rFonts w:eastAsia="Times New Roman"/>
                <w:sz w:val="16"/>
                <w:szCs w:val="16"/>
              </w:rPr>
            </w:pPr>
            <w:r w:rsidRPr="00E943B2">
              <w:rPr>
                <w:rFonts w:eastAsia="Times New Roman"/>
                <w:sz w:val="16"/>
                <w:szCs w:val="16"/>
              </w:rPr>
              <w:t xml:space="preserve"> ZF TE-ML 20B[ZF001895]; </w:t>
            </w:r>
          </w:p>
          <w:p w:rsidR="009D50B7" w:rsidRPr="00E943B2" w:rsidRDefault="009D50B7" w:rsidP="009D50B7">
            <w:pPr>
              <w:rPr>
                <w:rFonts w:eastAsia="Times New Roman"/>
                <w:sz w:val="16"/>
                <w:szCs w:val="16"/>
              </w:rPr>
            </w:pPr>
            <w:r w:rsidRPr="00E943B2">
              <w:rPr>
                <w:rFonts w:eastAsia="Times New Roman"/>
                <w:sz w:val="16"/>
                <w:szCs w:val="16"/>
              </w:rPr>
              <w:t>ZF TE-ML 25B[ZF001895]; Voith H55.6336;</w:t>
            </w:r>
          </w:p>
          <w:p w:rsidR="000D3A91" w:rsidRPr="00E943B2" w:rsidRDefault="009D50B7" w:rsidP="009D50B7">
            <w:pPr>
              <w:rPr>
                <w:rFonts w:eastAsia="Times New Roman"/>
                <w:sz w:val="16"/>
                <w:szCs w:val="16"/>
              </w:rPr>
            </w:pPr>
            <w:r w:rsidRPr="00E943B2">
              <w:rPr>
                <w:rFonts w:eastAsia="Times New Roman"/>
                <w:sz w:val="16"/>
                <w:szCs w:val="16"/>
              </w:rPr>
              <w:t xml:space="preserve"> ZF TE-ML </w:t>
            </w:r>
            <w:r w:rsidR="00305B42" w:rsidRPr="00E943B2">
              <w:rPr>
                <w:rFonts w:eastAsia="Times New Roman"/>
                <w:sz w:val="16"/>
                <w:szCs w:val="16"/>
              </w:rPr>
              <w:t>1</w:t>
            </w:r>
            <w:r w:rsidRPr="00E943B2">
              <w:rPr>
                <w:rFonts w:eastAsia="Times New Roman"/>
                <w:sz w:val="16"/>
                <w:szCs w:val="16"/>
              </w:rPr>
              <w:t xml:space="preserve">6R[ZF001895]; </w:t>
            </w:r>
          </w:p>
          <w:p w:rsidR="009D50B7" w:rsidRPr="00E943B2" w:rsidRDefault="009D50B7" w:rsidP="009D50B7">
            <w:pPr>
              <w:rPr>
                <w:rFonts w:eastAsia="Times New Roman"/>
                <w:sz w:val="16"/>
                <w:szCs w:val="16"/>
              </w:rPr>
            </w:pPr>
            <w:r w:rsidRPr="00E943B2">
              <w:rPr>
                <w:rFonts w:eastAsia="Times New Roman"/>
                <w:sz w:val="16"/>
                <w:szCs w:val="16"/>
              </w:rPr>
              <w:t xml:space="preserve">GM Dexron-IIIH; </w:t>
            </w:r>
          </w:p>
          <w:p w:rsidR="009D50B7" w:rsidRPr="00E943B2" w:rsidRDefault="009D50B7" w:rsidP="009D50B7">
            <w:pPr>
              <w:rPr>
                <w:rFonts w:eastAsia="Times New Roman"/>
                <w:sz w:val="16"/>
                <w:szCs w:val="16"/>
              </w:rPr>
            </w:pPr>
            <w:r w:rsidRPr="00E943B2">
              <w:rPr>
                <w:rFonts w:eastAsia="Times New Roman"/>
                <w:sz w:val="16"/>
                <w:szCs w:val="16"/>
              </w:rPr>
              <w:t xml:space="preserve">MAN 339 Typ V2; </w:t>
            </w:r>
          </w:p>
          <w:p w:rsidR="009D50B7" w:rsidRPr="00E943B2" w:rsidRDefault="009D50B7" w:rsidP="009D50B7">
            <w:pPr>
              <w:rPr>
                <w:rFonts w:eastAsia="Times New Roman"/>
                <w:sz w:val="16"/>
                <w:szCs w:val="16"/>
              </w:rPr>
            </w:pPr>
            <w:r w:rsidRPr="00E943B2">
              <w:rPr>
                <w:rFonts w:eastAsia="Times New Roman"/>
                <w:sz w:val="16"/>
                <w:szCs w:val="16"/>
              </w:rPr>
              <w:t>MAN 339 Typ Z2;</w:t>
            </w:r>
          </w:p>
          <w:p w:rsidR="009D50B7" w:rsidRPr="00E943B2" w:rsidRDefault="009D50B7" w:rsidP="009D50B7">
            <w:pPr>
              <w:rPr>
                <w:rFonts w:eastAsia="Times New Roman"/>
                <w:sz w:val="16"/>
                <w:szCs w:val="16"/>
              </w:rPr>
            </w:pPr>
            <w:r w:rsidRPr="00E943B2">
              <w:rPr>
                <w:rFonts w:eastAsia="Times New Roman"/>
                <w:sz w:val="16"/>
                <w:szCs w:val="16"/>
              </w:rPr>
              <w:lastRenderedPageBreak/>
              <w:t xml:space="preserve"> MAN 339 Typ Z11; </w:t>
            </w:r>
          </w:p>
          <w:p w:rsidR="009D50B7" w:rsidRPr="00E943B2" w:rsidRDefault="009D50B7" w:rsidP="009D50B7">
            <w:pPr>
              <w:rPr>
                <w:rFonts w:eastAsia="Times New Roman"/>
                <w:sz w:val="16"/>
                <w:szCs w:val="16"/>
              </w:rPr>
            </w:pPr>
            <w:r w:rsidRPr="00E943B2">
              <w:rPr>
                <w:rFonts w:eastAsia="Times New Roman"/>
                <w:sz w:val="16"/>
                <w:szCs w:val="16"/>
              </w:rPr>
              <w:t xml:space="preserve">ZF TE-ML 14C; </w:t>
            </w:r>
          </w:p>
          <w:p w:rsidR="009D50B7" w:rsidRPr="00E943B2" w:rsidRDefault="009D50B7" w:rsidP="009D50B7">
            <w:pPr>
              <w:rPr>
                <w:rFonts w:eastAsia="Times New Roman"/>
                <w:sz w:val="16"/>
                <w:szCs w:val="16"/>
              </w:rPr>
            </w:pPr>
            <w:r w:rsidRPr="00E943B2">
              <w:rPr>
                <w:rFonts w:eastAsia="Times New Roman"/>
                <w:sz w:val="16"/>
                <w:szCs w:val="16"/>
              </w:rPr>
              <w:t xml:space="preserve">Allison C-4; </w:t>
            </w:r>
          </w:p>
          <w:p w:rsidR="009D50B7" w:rsidRPr="00E943B2" w:rsidRDefault="009D50B7" w:rsidP="009D50B7">
            <w:pPr>
              <w:rPr>
                <w:rFonts w:eastAsia="Times New Roman"/>
                <w:sz w:val="16"/>
                <w:szCs w:val="16"/>
              </w:rPr>
            </w:pPr>
            <w:r w:rsidRPr="00E943B2">
              <w:rPr>
                <w:rFonts w:eastAsia="Times New Roman"/>
                <w:sz w:val="16"/>
                <w:szCs w:val="16"/>
              </w:rPr>
              <w:t>Allison TES-295;</w:t>
            </w:r>
          </w:p>
        </w:tc>
        <w:tc>
          <w:tcPr>
            <w:tcW w:w="992"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lastRenderedPageBreak/>
              <w:t>Bačva 180 kg</w:t>
            </w:r>
          </w:p>
        </w:tc>
        <w:tc>
          <w:tcPr>
            <w:tcW w:w="507" w:type="dxa"/>
            <w:vAlign w:val="center"/>
          </w:tcPr>
          <w:p w:rsidR="009D50B7" w:rsidRPr="00E943B2" w:rsidRDefault="009C6A24" w:rsidP="00D85A50">
            <w:pPr>
              <w:jc w:val="center"/>
              <w:rPr>
                <w:rFonts w:eastAsia="Times New Roman"/>
                <w:sz w:val="16"/>
                <w:szCs w:val="16"/>
              </w:rPr>
            </w:pPr>
            <w:r w:rsidRPr="00E943B2">
              <w:rPr>
                <w:rFonts w:eastAsia="Times New Roman"/>
                <w:sz w:val="16"/>
                <w:szCs w:val="16"/>
              </w:rPr>
              <w:t>kg</w:t>
            </w:r>
          </w:p>
        </w:tc>
        <w:tc>
          <w:tcPr>
            <w:tcW w:w="1539" w:type="dxa"/>
            <w:vAlign w:val="center"/>
          </w:tcPr>
          <w:p w:rsidR="009D50B7" w:rsidRPr="00E943B2" w:rsidRDefault="009D50B7" w:rsidP="009D50B7">
            <w:pPr>
              <w:jc w:val="center"/>
              <w:rPr>
                <w:rFonts w:eastAsia="Times New Roman"/>
                <w:sz w:val="16"/>
                <w:szCs w:val="16"/>
              </w:rPr>
            </w:pPr>
            <w:r w:rsidRPr="00E943B2">
              <w:rPr>
                <w:rFonts w:eastAsia="Times New Roman"/>
                <w:sz w:val="16"/>
                <w:szCs w:val="16"/>
              </w:rPr>
              <w:t>180</w:t>
            </w:r>
          </w:p>
        </w:tc>
      </w:tr>
      <w:tr w:rsidR="009D50B7" w:rsidRPr="00E943B2" w:rsidTr="00BA4A7F">
        <w:tc>
          <w:tcPr>
            <w:tcW w:w="382" w:type="dxa"/>
            <w:vAlign w:val="center"/>
          </w:tcPr>
          <w:p w:rsidR="009D50B7" w:rsidRPr="00E943B2" w:rsidRDefault="009D50B7" w:rsidP="00D85A50">
            <w:pPr>
              <w:jc w:val="center"/>
              <w:rPr>
                <w:rFonts w:eastAsia="Times New Roman"/>
                <w:b/>
                <w:bCs/>
                <w:sz w:val="16"/>
                <w:szCs w:val="16"/>
              </w:rPr>
            </w:pPr>
            <w:r w:rsidRPr="00E943B2">
              <w:rPr>
                <w:rFonts w:eastAsia="Times New Roman"/>
                <w:b/>
                <w:bCs/>
                <w:sz w:val="16"/>
                <w:szCs w:val="16"/>
              </w:rPr>
              <w:lastRenderedPageBreak/>
              <w:t>6</w:t>
            </w:r>
          </w:p>
        </w:tc>
        <w:tc>
          <w:tcPr>
            <w:tcW w:w="2977" w:type="dxa"/>
            <w:vAlign w:val="center"/>
          </w:tcPr>
          <w:p w:rsidR="009D50B7" w:rsidRPr="00E943B2" w:rsidRDefault="009D50B7" w:rsidP="009D50B7">
            <w:pPr>
              <w:rPr>
                <w:rFonts w:eastAsia="Times New Roman"/>
                <w:sz w:val="16"/>
                <w:szCs w:val="16"/>
              </w:rPr>
            </w:pPr>
            <w:r w:rsidRPr="00E943B2">
              <w:rPr>
                <w:rFonts w:eastAsia="Times New Roman"/>
                <w:sz w:val="16"/>
                <w:szCs w:val="16"/>
              </w:rPr>
              <w:t>Ulje za teško opterećene automatske menjače, sa produženim intervalom zamene</w:t>
            </w:r>
          </w:p>
        </w:tc>
        <w:tc>
          <w:tcPr>
            <w:tcW w:w="2835" w:type="dxa"/>
            <w:vAlign w:val="center"/>
          </w:tcPr>
          <w:p w:rsidR="009D50B7" w:rsidRPr="00E943B2" w:rsidRDefault="009D50B7" w:rsidP="009D50B7">
            <w:pPr>
              <w:rPr>
                <w:rFonts w:eastAsia="Times New Roman"/>
                <w:color w:val="auto"/>
                <w:sz w:val="16"/>
                <w:szCs w:val="16"/>
              </w:rPr>
            </w:pPr>
            <w:r w:rsidRPr="00E943B2">
              <w:rPr>
                <w:rFonts w:eastAsia="Times New Roman"/>
                <w:color w:val="auto"/>
                <w:sz w:val="16"/>
                <w:szCs w:val="16"/>
              </w:rPr>
              <w:t xml:space="preserve">Allison TES-295 AN-121008; </w:t>
            </w:r>
          </w:p>
          <w:p w:rsidR="0037696C" w:rsidRPr="00E943B2" w:rsidRDefault="009D50B7" w:rsidP="009D50B7">
            <w:pPr>
              <w:rPr>
                <w:rFonts w:eastAsia="Times New Roman"/>
                <w:color w:val="auto"/>
                <w:sz w:val="16"/>
                <w:szCs w:val="16"/>
              </w:rPr>
            </w:pPr>
            <w:r w:rsidRPr="00E943B2">
              <w:rPr>
                <w:rFonts w:eastAsia="Times New Roman"/>
                <w:color w:val="auto"/>
                <w:sz w:val="16"/>
                <w:szCs w:val="16"/>
              </w:rPr>
              <w:t xml:space="preserve">Allison TES-468 AN-121008; MB 236.91; </w:t>
            </w:r>
          </w:p>
          <w:p w:rsidR="0037696C" w:rsidRPr="00E943B2" w:rsidRDefault="009D50B7" w:rsidP="009D50B7">
            <w:pPr>
              <w:rPr>
                <w:rFonts w:eastAsia="Times New Roman"/>
                <w:color w:val="auto"/>
                <w:sz w:val="16"/>
                <w:szCs w:val="16"/>
              </w:rPr>
            </w:pPr>
            <w:r w:rsidRPr="00E943B2">
              <w:rPr>
                <w:rFonts w:eastAsia="Times New Roman"/>
                <w:color w:val="auto"/>
                <w:sz w:val="16"/>
                <w:szCs w:val="16"/>
              </w:rPr>
              <w:t>MAN 339 Z3;</w:t>
            </w:r>
          </w:p>
          <w:p w:rsidR="009D50B7" w:rsidRPr="00E943B2" w:rsidRDefault="009D50B7" w:rsidP="009D50B7">
            <w:pPr>
              <w:rPr>
                <w:rFonts w:eastAsia="Times New Roman"/>
                <w:color w:val="auto"/>
                <w:sz w:val="16"/>
                <w:szCs w:val="16"/>
              </w:rPr>
            </w:pPr>
            <w:r w:rsidRPr="00E943B2">
              <w:rPr>
                <w:rFonts w:eastAsia="Times New Roman"/>
                <w:color w:val="auto"/>
                <w:sz w:val="16"/>
                <w:szCs w:val="16"/>
              </w:rPr>
              <w:t xml:space="preserve"> Caterpillar AT-1;</w:t>
            </w:r>
          </w:p>
          <w:p w:rsidR="009D50B7" w:rsidRPr="00E943B2" w:rsidRDefault="009D50B7" w:rsidP="009D50B7">
            <w:pPr>
              <w:rPr>
                <w:rFonts w:eastAsia="Times New Roman"/>
                <w:color w:val="auto"/>
                <w:sz w:val="16"/>
                <w:szCs w:val="16"/>
              </w:rPr>
            </w:pPr>
            <w:r w:rsidRPr="00E943B2">
              <w:rPr>
                <w:rFonts w:eastAsia="Times New Roman"/>
                <w:color w:val="auto"/>
                <w:sz w:val="16"/>
                <w:szCs w:val="16"/>
              </w:rPr>
              <w:t xml:space="preserve"> Voith DIWA menjači; </w:t>
            </w:r>
          </w:p>
          <w:p w:rsidR="009D50B7" w:rsidRPr="00E943B2" w:rsidRDefault="009D50B7" w:rsidP="009D50B7">
            <w:pPr>
              <w:rPr>
                <w:rFonts w:eastAsia="Times New Roman"/>
                <w:sz w:val="16"/>
                <w:szCs w:val="16"/>
              </w:rPr>
            </w:pPr>
            <w:r w:rsidRPr="00E943B2">
              <w:rPr>
                <w:rFonts w:eastAsia="Times New Roman"/>
                <w:color w:val="auto"/>
                <w:sz w:val="16"/>
                <w:szCs w:val="16"/>
              </w:rPr>
              <w:t>ZF TE-ML, 14A, 14B, 14</w:t>
            </w:r>
            <w:r w:rsidRPr="00E943B2">
              <w:rPr>
                <w:rFonts w:eastAsia="Times New Roman"/>
                <w:sz w:val="16"/>
                <w:szCs w:val="16"/>
              </w:rPr>
              <w:t xml:space="preserve">C; </w:t>
            </w:r>
          </w:p>
        </w:tc>
        <w:tc>
          <w:tcPr>
            <w:tcW w:w="992"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Kantica 1 lit</w:t>
            </w:r>
          </w:p>
        </w:tc>
        <w:tc>
          <w:tcPr>
            <w:tcW w:w="507" w:type="dxa"/>
            <w:vAlign w:val="center"/>
          </w:tcPr>
          <w:p w:rsidR="009D50B7" w:rsidRPr="00E943B2" w:rsidRDefault="00BA4A7F" w:rsidP="00D85A50">
            <w:pPr>
              <w:jc w:val="center"/>
              <w:rPr>
                <w:rFonts w:eastAsia="Times New Roman"/>
                <w:sz w:val="16"/>
                <w:szCs w:val="16"/>
              </w:rPr>
            </w:pPr>
            <w:r w:rsidRPr="00E943B2">
              <w:rPr>
                <w:rFonts w:eastAsia="Times New Roman"/>
                <w:sz w:val="16"/>
                <w:szCs w:val="16"/>
              </w:rPr>
              <w:t>l</w:t>
            </w:r>
            <w:r>
              <w:rPr>
                <w:rFonts w:eastAsia="Times New Roman"/>
                <w:sz w:val="16"/>
                <w:szCs w:val="16"/>
              </w:rPr>
              <w:t>itar</w:t>
            </w:r>
          </w:p>
        </w:tc>
        <w:tc>
          <w:tcPr>
            <w:tcW w:w="1539"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60</w:t>
            </w:r>
          </w:p>
        </w:tc>
      </w:tr>
      <w:tr w:rsidR="009D50B7" w:rsidRPr="00E943B2" w:rsidTr="00BA4A7F">
        <w:tc>
          <w:tcPr>
            <w:tcW w:w="382" w:type="dxa"/>
            <w:vAlign w:val="center"/>
          </w:tcPr>
          <w:p w:rsidR="009D50B7" w:rsidRPr="00E943B2" w:rsidRDefault="009D50B7" w:rsidP="00D85A50">
            <w:pPr>
              <w:jc w:val="center"/>
              <w:rPr>
                <w:rFonts w:eastAsia="Times New Roman"/>
                <w:b/>
                <w:bCs/>
                <w:sz w:val="16"/>
                <w:szCs w:val="16"/>
              </w:rPr>
            </w:pPr>
            <w:r w:rsidRPr="00E943B2">
              <w:rPr>
                <w:rFonts w:eastAsia="Times New Roman"/>
                <w:b/>
                <w:bCs/>
                <w:sz w:val="16"/>
                <w:szCs w:val="16"/>
              </w:rPr>
              <w:t>7</w:t>
            </w:r>
          </w:p>
        </w:tc>
        <w:tc>
          <w:tcPr>
            <w:tcW w:w="2977" w:type="dxa"/>
            <w:vAlign w:val="center"/>
          </w:tcPr>
          <w:p w:rsidR="009D50B7" w:rsidRPr="00E943B2" w:rsidRDefault="009D50B7" w:rsidP="009D50B7">
            <w:pPr>
              <w:rPr>
                <w:rFonts w:eastAsia="Times New Roman"/>
                <w:sz w:val="16"/>
                <w:szCs w:val="16"/>
              </w:rPr>
            </w:pPr>
            <w:r w:rsidRPr="00E943B2">
              <w:rPr>
                <w:rFonts w:eastAsia="Times New Roman"/>
                <w:sz w:val="16"/>
                <w:szCs w:val="16"/>
              </w:rPr>
              <w:t xml:space="preserve">ATF Fluid za teško opterećene transmisije i za ZF automatske menjače sa produženim intervalom zamene </w:t>
            </w:r>
          </w:p>
        </w:tc>
        <w:tc>
          <w:tcPr>
            <w:tcW w:w="2835" w:type="dxa"/>
            <w:vAlign w:val="center"/>
          </w:tcPr>
          <w:p w:rsidR="009D50B7" w:rsidRPr="00E943B2" w:rsidRDefault="009D50B7" w:rsidP="000D3A91">
            <w:pPr>
              <w:rPr>
                <w:rFonts w:eastAsia="Times New Roman"/>
                <w:sz w:val="16"/>
                <w:szCs w:val="16"/>
              </w:rPr>
            </w:pPr>
            <w:r w:rsidRPr="00E943B2">
              <w:rPr>
                <w:rFonts w:eastAsia="Times New Roman"/>
                <w:sz w:val="16"/>
                <w:szCs w:val="16"/>
              </w:rPr>
              <w:t xml:space="preserve">                                                                                ZF TE-ML 04D, 14E, 16N, 16Q, 20F;                                                                                                MAN 339 Typ Z4 (ZF Ecomat 150.000) ;                                                                                           MAN 339 Typ Z13 (ZF Ecolife 240.000 - 120.000);                                                                   Ponuđeno ulje mora biti odobreno za korišćenje u ZF </w:t>
            </w:r>
            <w:r w:rsidRPr="00E943B2">
              <w:rPr>
                <w:rFonts w:eastAsia="Times New Roman"/>
                <w:color w:val="auto"/>
                <w:sz w:val="16"/>
                <w:szCs w:val="16"/>
              </w:rPr>
              <w:t>menjačima Klase 20 F ili Klase 20 G.</w:t>
            </w:r>
            <w:r w:rsidRPr="00E943B2">
              <w:rPr>
                <w:rFonts w:eastAsia="Times New Roman"/>
                <w:color w:val="FF0000"/>
                <w:sz w:val="16"/>
                <w:szCs w:val="16"/>
              </w:rPr>
              <w:t xml:space="preserve">              </w:t>
            </w:r>
            <w:r w:rsidRPr="00E943B2">
              <w:rPr>
                <w:rFonts w:eastAsia="Times New Roman"/>
                <w:sz w:val="16"/>
                <w:szCs w:val="16"/>
              </w:rPr>
              <w:t xml:space="preserve">     </w:t>
            </w:r>
          </w:p>
        </w:tc>
        <w:tc>
          <w:tcPr>
            <w:tcW w:w="992"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Kantica 1 lit</w:t>
            </w:r>
          </w:p>
        </w:tc>
        <w:tc>
          <w:tcPr>
            <w:tcW w:w="507" w:type="dxa"/>
            <w:vAlign w:val="center"/>
          </w:tcPr>
          <w:p w:rsidR="009D50B7" w:rsidRPr="00E943B2" w:rsidRDefault="00BA4A7F" w:rsidP="009D50B7">
            <w:pPr>
              <w:jc w:val="center"/>
              <w:rPr>
                <w:rFonts w:eastAsia="Times New Roman"/>
                <w:sz w:val="16"/>
                <w:szCs w:val="16"/>
              </w:rPr>
            </w:pPr>
            <w:r w:rsidRPr="00E943B2">
              <w:rPr>
                <w:rFonts w:eastAsia="Times New Roman"/>
                <w:sz w:val="16"/>
                <w:szCs w:val="16"/>
              </w:rPr>
              <w:t>l</w:t>
            </w:r>
            <w:r>
              <w:rPr>
                <w:rFonts w:eastAsia="Times New Roman"/>
                <w:sz w:val="16"/>
                <w:szCs w:val="16"/>
              </w:rPr>
              <w:t>itar</w:t>
            </w:r>
          </w:p>
        </w:tc>
        <w:tc>
          <w:tcPr>
            <w:tcW w:w="1539"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60</w:t>
            </w:r>
          </w:p>
        </w:tc>
      </w:tr>
      <w:tr w:rsidR="009D50B7" w:rsidRPr="00E943B2" w:rsidTr="00BA4A7F">
        <w:tc>
          <w:tcPr>
            <w:tcW w:w="382" w:type="dxa"/>
            <w:vAlign w:val="center"/>
          </w:tcPr>
          <w:p w:rsidR="009D50B7" w:rsidRPr="00E943B2" w:rsidRDefault="009D50B7" w:rsidP="00D85A50">
            <w:pPr>
              <w:jc w:val="center"/>
              <w:rPr>
                <w:rFonts w:eastAsia="Times New Roman"/>
                <w:b/>
                <w:bCs/>
                <w:sz w:val="16"/>
                <w:szCs w:val="16"/>
              </w:rPr>
            </w:pPr>
            <w:r w:rsidRPr="00E943B2">
              <w:rPr>
                <w:rFonts w:eastAsia="Times New Roman"/>
                <w:b/>
                <w:bCs/>
                <w:sz w:val="16"/>
                <w:szCs w:val="16"/>
              </w:rPr>
              <w:t>8</w:t>
            </w:r>
          </w:p>
        </w:tc>
        <w:tc>
          <w:tcPr>
            <w:tcW w:w="2977" w:type="dxa"/>
            <w:vAlign w:val="center"/>
          </w:tcPr>
          <w:p w:rsidR="009D50B7" w:rsidRPr="00E943B2" w:rsidRDefault="009D50B7" w:rsidP="009D50B7">
            <w:pPr>
              <w:rPr>
                <w:rFonts w:eastAsia="Times New Roman"/>
                <w:sz w:val="16"/>
                <w:szCs w:val="16"/>
              </w:rPr>
            </w:pPr>
            <w:r w:rsidRPr="00E943B2">
              <w:rPr>
                <w:rFonts w:eastAsia="Times New Roman"/>
                <w:sz w:val="16"/>
                <w:szCs w:val="16"/>
              </w:rPr>
              <w:t>Fluid za kočione sisteme</w:t>
            </w:r>
          </w:p>
        </w:tc>
        <w:tc>
          <w:tcPr>
            <w:tcW w:w="2835" w:type="dxa"/>
            <w:vAlign w:val="center"/>
          </w:tcPr>
          <w:p w:rsidR="0037696C" w:rsidRPr="00E943B2" w:rsidRDefault="009D50B7" w:rsidP="009D50B7">
            <w:pPr>
              <w:rPr>
                <w:rFonts w:eastAsia="Times New Roman"/>
                <w:sz w:val="16"/>
                <w:szCs w:val="16"/>
              </w:rPr>
            </w:pPr>
            <w:r w:rsidRPr="00E943B2">
              <w:rPr>
                <w:rFonts w:eastAsia="Times New Roman"/>
                <w:sz w:val="16"/>
                <w:szCs w:val="16"/>
              </w:rPr>
              <w:t xml:space="preserve">SAE J 1703; </w:t>
            </w:r>
          </w:p>
          <w:p w:rsidR="0037696C" w:rsidRPr="00E943B2" w:rsidRDefault="0037696C" w:rsidP="009D50B7">
            <w:pPr>
              <w:rPr>
                <w:rFonts w:eastAsia="Times New Roman"/>
                <w:sz w:val="16"/>
                <w:szCs w:val="16"/>
              </w:rPr>
            </w:pPr>
            <w:r w:rsidRPr="00E943B2">
              <w:rPr>
                <w:rFonts w:eastAsia="Times New Roman"/>
                <w:sz w:val="16"/>
                <w:szCs w:val="16"/>
              </w:rPr>
              <w:t>FMVSS 116 DOT 3;</w:t>
            </w:r>
          </w:p>
          <w:p w:rsidR="009D50B7" w:rsidRPr="00E943B2" w:rsidRDefault="009D50B7" w:rsidP="0037696C">
            <w:pPr>
              <w:rPr>
                <w:rFonts w:eastAsia="Times New Roman"/>
                <w:sz w:val="16"/>
                <w:szCs w:val="16"/>
              </w:rPr>
            </w:pPr>
            <w:r w:rsidRPr="00E943B2">
              <w:rPr>
                <w:rFonts w:eastAsia="Times New Roman"/>
                <w:sz w:val="16"/>
                <w:szCs w:val="16"/>
              </w:rPr>
              <w:t xml:space="preserve">ISO 4925 Class 3; </w:t>
            </w:r>
          </w:p>
        </w:tc>
        <w:tc>
          <w:tcPr>
            <w:tcW w:w="992"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Kantica 0,5 lit</w:t>
            </w:r>
          </w:p>
        </w:tc>
        <w:tc>
          <w:tcPr>
            <w:tcW w:w="507" w:type="dxa"/>
            <w:vAlign w:val="center"/>
          </w:tcPr>
          <w:p w:rsidR="009D50B7" w:rsidRPr="00E943B2" w:rsidRDefault="00BA4A7F" w:rsidP="009D50B7">
            <w:pPr>
              <w:jc w:val="center"/>
              <w:rPr>
                <w:rFonts w:eastAsia="Times New Roman"/>
                <w:sz w:val="16"/>
                <w:szCs w:val="16"/>
              </w:rPr>
            </w:pPr>
            <w:r w:rsidRPr="00E943B2">
              <w:rPr>
                <w:rFonts w:eastAsia="Times New Roman"/>
                <w:sz w:val="16"/>
                <w:szCs w:val="16"/>
              </w:rPr>
              <w:t>l</w:t>
            </w:r>
            <w:r>
              <w:rPr>
                <w:rFonts w:eastAsia="Times New Roman"/>
                <w:sz w:val="16"/>
                <w:szCs w:val="16"/>
              </w:rPr>
              <w:t>itar</w:t>
            </w:r>
          </w:p>
        </w:tc>
        <w:tc>
          <w:tcPr>
            <w:tcW w:w="1539"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24</w:t>
            </w:r>
          </w:p>
        </w:tc>
      </w:tr>
      <w:tr w:rsidR="009D50B7" w:rsidRPr="00E943B2" w:rsidTr="00BA4A7F">
        <w:tc>
          <w:tcPr>
            <w:tcW w:w="382" w:type="dxa"/>
            <w:vAlign w:val="center"/>
          </w:tcPr>
          <w:p w:rsidR="009D50B7" w:rsidRPr="00E943B2" w:rsidRDefault="009D50B7" w:rsidP="00D85A50">
            <w:pPr>
              <w:jc w:val="center"/>
              <w:rPr>
                <w:rFonts w:eastAsia="Times New Roman"/>
                <w:b/>
                <w:bCs/>
                <w:sz w:val="16"/>
                <w:szCs w:val="16"/>
              </w:rPr>
            </w:pPr>
            <w:r w:rsidRPr="00E943B2">
              <w:rPr>
                <w:rFonts w:eastAsia="Times New Roman"/>
                <w:b/>
                <w:bCs/>
                <w:sz w:val="16"/>
                <w:szCs w:val="16"/>
              </w:rPr>
              <w:t>9</w:t>
            </w:r>
          </w:p>
        </w:tc>
        <w:tc>
          <w:tcPr>
            <w:tcW w:w="2977" w:type="dxa"/>
            <w:vAlign w:val="center"/>
          </w:tcPr>
          <w:p w:rsidR="009D50B7" w:rsidRPr="00E943B2" w:rsidRDefault="009D50B7" w:rsidP="009D50B7">
            <w:pPr>
              <w:rPr>
                <w:rFonts w:eastAsia="Times New Roman"/>
                <w:sz w:val="16"/>
                <w:szCs w:val="16"/>
              </w:rPr>
            </w:pPr>
            <w:r w:rsidRPr="00E943B2">
              <w:rPr>
                <w:rFonts w:eastAsia="Times New Roman"/>
                <w:sz w:val="16"/>
                <w:szCs w:val="16"/>
              </w:rPr>
              <w:t>Fluid za kočione sisteme</w:t>
            </w:r>
          </w:p>
        </w:tc>
        <w:tc>
          <w:tcPr>
            <w:tcW w:w="2835" w:type="dxa"/>
            <w:vAlign w:val="center"/>
          </w:tcPr>
          <w:p w:rsidR="0037696C" w:rsidRPr="00E943B2" w:rsidRDefault="009D50B7" w:rsidP="009D50B7">
            <w:pPr>
              <w:rPr>
                <w:rFonts w:eastAsia="Times New Roman"/>
                <w:sz w:val="16"/>
                <w:szCs w:val="16"/>
              </w:rPr>
            </w:pPr>
            <w:r w:rsidRPr="00E943B2">
              <w:rPr>
                <w:rFonts w:eastAsia="Times New Roman"/>
                <w:sz w:val="16"/>
                <w:szCs w:val="16"/>
              </w:rPr>
              <w:t>SAE J 1704;</w:t>
            </w:r>
          </w:p>
          <w:p w:rsidR="009D50B7" w:rsidRPr="00E943B2" w:rsidRDefault="009D50B7" w:rsidP="009D50B7">
            <w:pPr>
              <w:rPr>
                <w:rFonts w:eastAsia="Times New Roman"/>
                <w:sz w:val="16"/>
                <w:szCs w:val="16"/>
              </w:rPr>
            </w:pPr>
            <w:r w:rsidRPr="00E943B2">
              <w:rPr>
                <w:rFonts w:eastAsia="Times New Roman"/>
                <w:sz w:val="16"/>
                <w:szCs w:val="16"/>
              </w:rPr>
              <w:t xml:space="preserve"> </w:t>
            </w:r>
            <w:r w:rsidR="0037696C" w:rsidRPr="00E943B2">
              <w:rPr>
                <w:rFonts w:eastAsia="Times New Roman"/>
                <w:sz w:val="16"/>
                <w:szCs w:val="16"/>
              </w:rPr>
              <w:t xml:space="preserve">FMVSS 116 </w:t>
            </w:r>
            <w:r w:rsidRPr="00E943B2">
              <w:rPr>
                <w:rFonts w:eastAsia="Times New Roman"/>
                <w:sz w:val="16"/>
                <w:szCs w:val="16"/>
              </w:rPr>
              <w:t xml:space="preserve">DOT 4; </w:t>
            </w:r>
          </w:p>
          <w:p w:rsidR="009D50B7" w:rsidRPr="00E943B2" w:rsidRDefault="009D50B7" w:rsidP="0037696C">
            <w:pPr>
              <w:rPr>
                <w:rFonts w:eastAsia="Times New Roman"/>
                <w:sz w:val="16"/>
                <w:szCs w:val="16"/>
              </w:rPr>
            </w:pPr>
            <w:r w:rsidRPr="00E943B2">
              <w:rPr>
                <w:rFonts w:eastAsia="Times New Roman"/>
                <w:sz w:val="16"/>
                <w:szCs w:val="16"/>
              </w:rPr>
              <w:t xml:space="preserve">ISO 4925 Class 4; </w:t>
            </w:r>
          </w:p>
        </w:tc>
        <w:tc>
          <w:tcPr>
            <w:tcW w:w="992"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Kantica 0,5 lit</w:t>
            </w:r>
          </w:p>
        </w:tc>
        <w:tc>
          <w:tcPr>
            <w:tcW w:w="507" w:type="dxa"/>
            <w:vAlign w:val="center"/>
          </w:tcPr>
          <w:p w:rsidR="009D50B7" w:rsidRPr="00E943B2" w:rsidRDefault="009C6A24" w:rsidP="009D50B7">
            <w:pPr>
              <w:jc w:val="center"/>
              <w:rPr>
                <w:rFonts w:eastAsia="Times New Roman"/>
                <w:sz w:val="16"/>
                <w:szCs w:val="16"/>
              </w:rPr>
            </w:pPr>
            <w:r w:rsidRPr="00E943B2">
              <w:rPr>
                <w:rFonts w:eastAsia="Times New Roman"/>
                <w:sz w:val="16"/>
                <w:szCs w:val="16"/>
              </w:rPr>
              <w:t>l</w:t>
            </w:r>
            <w:r w:rsidR="00BA4A7F" w:rsidRPr="00E943B2">
              <w:rPr>
                <w:rFonts w:eastAsia="Times New Roman"/>
                <w:sz w:val="16"/>
                <w:szCs w:val="16"/>
              </w:rPr>
              <w:t xml:space="preserve"> l</w:t>
            </w:r>
            <w:r w:rsidR="00BA4A7F">
              <w:rPr>
                <w:rFonts w:eastAsia="Times New Roman"/>
                <w:sz w:val="16"/>
                <w:szCs w:val="16"/>
              </w:rPr>
              <w:t>itar</w:t>
            </w:r>
          </w:p>
        </w:tc>
        <w:tc>
          <w:tcPr>
            <w:tcW w:w="1539"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24</w:t>
            </w:r>
          </w:p>
        </w:tc>
      </w:tr>
      <w:tr w:rsidR="009D50B7" w:rsidRPr="00E943B2" w:rsidTr="00BA4A7F">
        <w:tc>
          <w:tcPr>
            <w:tcW w:w="382" w:type="dxa"/>
            <w:vAlign w:val="center"/>
          </w:tcPr>
          <w:p w:rsidR="009D50B7" w:rsidRPr="00E943B2" w:rsidRDefault="009D50B7" w:rsidP="00D85A50">
            <w:pPr>
              <w:jc w:val="center"/>
              <w:rPr>
                <w:rFonts w:eastAsia="Times New Roman"/>
                <w:b/>
                <w:bCs/>
                <w:sz w:val="16"/>
                <w:szCs w:val="16"/>
              </w:rPr>
            </w:pPr>
            <w:r w:rsidRPr="00E943B2">
              <w:rPr>
                <w:rFonts w:eastAsia="Times New Roman"/>
                <w:b/>
                <w:bCs/>
                <w:sz w:val="16"/>
                <w:szCs w:val="16"/>
              </w:rPr>
              <w:t>10</w:t>
            </w:r>
          </w:p>
        </w:tc>
        <w:tc>
          <w:tcPr>
            <w:tcW w:w="2977" w:type="dxa"/>
            <w:vAlign w:val="center"/>
          </w:tcPr>
          <w:p w:rsidR="009D50B7" w:rsidRPr="00E943B2" w:rsidRDefault="009D50B7" w:rsidP="009D50B7">
            <w:pPr>
              <w:rPr>
                <w:rFonts w:eastAsia="Times New Roman"/>
                <w:sz w:val="16"/>
                <w:szCs w:val="16"/>
              </w:rPr>
            </w:pPr>
            <w:r w:rsidRPr="00E943B2">
              <w:rPr>
                <w:rFonts w:eastAsia="Times New Roman"/>
                <w:sz w:val="16"/>
                <w:szCs w:val="16"/>
              </w:rPr>
              <w:t>Tečnost za rashladne sisteme koncentrovana 100%</w:t>
            </w:r>
          </w:p>
        </w:tc>
        <w:tc>
          <w:tcPr>
            <w:tcW w:w="2835" w:type="dxa"/>
            <w:vAlign w:val="center"/>
          </w:tcPr>
          <w:p w:rsidR="0037696C" w:rsidRPr="00E943B2" w:rsidRDefault="009D50B7" w:rsidP="009D50B7">
            <w:pPr>
              <w:rPr>
                <w:rFonts w:eastAsia="Times New Roman"/>
                <w:sz w:val="16"/>
                <w:szCs w:val="16"/>
              </w:rPr>
            </w:pPr>
            <w:r w:rsidRPr="00E943B2">
              <w:rPr>
                <w:rFonts w:eastAsia="Times New Roman"/>
                <w:sz w:val="16"/>
                <w:szCs w:val="16"/>
              </w:rPr>
              <w:t>BS 6580:2010;</w:t>
            </w:r>
          </w:p>
          <w:p w:rsidR="009D50B7" w:rsidRPr="00E943B2" w:rsidRDefault="009D50B7" w:rsidP="009D50B7">
            <w:pPr>
              <w:rPr>
                <w:rFonts w:eastAsia="Times New Roman"/>
                <w:sz w:val="16"/>
                <w:szCs w:val="16"/>
              </w:rPr>
            </w:pPr>
            <w:r w:rsidRPr="00E943B2">
              <w:rPr>
                <w:rFonts w:eastAsia="Times New Roman"/>
                <w:sz w:val="16"/>
                <w:szCs w:val="16"/>
              </w:rPr>
              <w:t xml:space="preserve"> ASTM D 3306;</w:t>
            </w:r>
          </w:p>
        </w:tc>
        <w:tc>
          <w:tcPr>
            <w:tcW w:w="992" w:type="dxa"/>
            <w:vAlign w:val="center"/>
          </w:tcPr>
          <w:p w:rsidR="009D50B7" w:rsidRPr="00E943B2" w:rsidRDefault="009D50B7" w:rsidP="0037696C">
            <w:pPr>
              <w:jc w:val="center"/>
              <w:rPr>
                <w:rFonts w:eastAsia="Times New Roman"/>
                <w:sz w:val="16"/>
                <w:szCs w:val="16"/>
              </w:rPr>
            </w:pPr>
            <w:r w:rsidRPr="00E943B2">
              <w:rPr>
                <w:rFonts w:eastAsia="Times New Roman"/>
                <w:sz w:val="16"/>
                <w:szCs w:val="16"/>
              </w:rPr>
              <w:t>Bačva 2</w:t>
            </w:r>
            <w:r w:rsidR="0037696C" w:rsidRPr="00E943B2">
              <w:rPr>
                <w:rFonts w:eastAsia="Times New Roman"/>
                <w:sz w:val="16"/>
                <w:szCs w:val="16"/>
              </w:rPr>
              <w:t>0</w:t>
            </w:r>
            <w:r w:rsidRPr="00E943B2">
              <w:rPr>
                <w:rFonts w:eastAsia="Times New Roman"/>
                <w:sz w:val="16"/>
                <w:szCs w:val="16"/>
              </w:rPr>
              <w:t xml:space="preserve">0 </w:t>
            </w:r>
            <w:r w:rsidR="0037696C" w:rsidRPr="00E943B2">
              <w:rPr>
                <w:rFonts w:eastAsia="Times New Roman"/>
                <w:sz w:val="16"/>
                <w:szCs w:val="16"/>
              </w:rPr>
              <w:t>lit</w:t>
            </w:r>
          </w:p>
        </w:tc>
        <w:tc>
          <w:tcPr>
            <w:tcW w:w="507" w:type="dxa"/>
            <w:vAlign w:val="center"/>
          </w:tcPr>
          <w:p w:rsidR="009D50B7" w:rsidRPr="00E943B2" w:rsidRDefault="00BA4A7F" w:rsidP="00D85A50">
            <w:pPr>
              <w:jc w:val="center"/>
              <w:rPr>
                <w:rFonts w:eastAsia="Times New Roman"/>
                <w:sz w:val="16"/>
                <w:szCs w:val="16"/>
              </w:rPr>
            </w:pPr>
            <w:r w:rsidRPr="00E943B2">
              <w:rPr>
                <w:rFonts w:eastAsia="Times New Roman"/>
                <w:sz w:val="16"/>
                <w:szCs w:val="16"/>
              </w:rPr>
              <w:t>l</w:t>
            </w:r>
            <w:r>
              <w:rPr>
                <w:rFonts w:eastAsia="Times New Roman"/>
                <w:sz w:val="16"/>
                <w:szCs w:val="16"/>
              </w:rPr>
              <w:t>itar</w:t>
            </w:r>
          </w:p>
        </w:tc>
        <w:tc>
          <w:tcPr>
            <w:tcW w:w="1539" w:type="dxa"/>
            <w:vAlign w:val="center"/>
          </w:tcPr>
          <w:p w:rsidR="009D50B7" w:rsidRPr="00E943B2" w:rsidRDefault="009D50B7" w:rsidP="0037696C">
            <w:pPr>
              <w:jc w:val="center"/>
              <w:rPr>
                <w:rFonts w:eastAsia="Times New Roman"/>
                <w:sz w:val="16"/>
                <w:szCs w:val="16"/>
              </w:rPr>
            </w:pPr>
            <w:r w:rsidRPr="00E943B2">
              <w:rPr>
                <w:rFonts w:eastAsia="Times New Roman"/>
                <w:sz w:val="16"/>
                <w:szCs w:val="16"/>
              </w:rPr>
              <w:t>2</w:t>
            </w:r>
            <w:r w:rsidR="0037696C" w:rsidRPr="00E943B2">
              <w:rPr>
                <w:rFonts w:eastAsia="Times New Roman"/>
                <w:sz w:val="16"/>
                <w:szCs w:val="16"/>
              </w:rPr>
              <w:t>0</w:t>
            </w:r>
            <w:r w:rsidRPr="00E943B2">
              <w:rPr>
                <w:rFonts w:eastAsia="Times New Roman"/>
                <w:sz w:val="16"/>
                <w:szCs w:val="16"/>
              </w:rPr>
              <w:t>0</w:t>
            </w:r>
          </w:p>
        </w:tc>
      </w:tr>
      <w:tr w:rsidR="009D50B7" w:rsidRPr="00E943B2" w:rsidTr="00BA4A7F">
        <w:tc>
          <w:tcPr>
            <w:tcW w:w="382" w:type="dxa"/>
            <w:vAlign w:val="center"/>
          </w:tcPr>
          <w:p w:rsidR="009D50B7" w:rsidRPr="00E943B2" w:rsidRDefault="009D50B7" w:rsidP="00D85A50">
            <w:pPr>
              <w:jc w:val="center"/>
              <w:rPr>
                <w:rFonts w:eastAsia="Times New Roman"/>
                <w:b/>
                <w:bCs/>
                <w:sz w:val="16"/>
                <w:szCs w:val="16"/>
              </w:rPr>
            </w:pPr>
            <w:r w:rsidRPr="00E943B2">
              <w:rPr>
                <w:rFonts w:eastAsia="Times New Roman"/>
                <w:b/>
                <w:bCs/>
                <w:sz w:val="16"/>
                <w:szCs w:val="16"/>
              </w:rPr>
              <w:t>11</w:t>
            </w:r>
          </w:p>
        </w:tc>
        <w:tc>
          <w:tcPr>
            <w:tcW w:w="2977" w:type="dxa"/>
            <w:vAlign w:val="center"/>
          </w:tcPr>
          <w:p w:rsidR="009D50B7" w:rsidRPr="00E943B2" w:rsidRDefault="009D50B7" w:rsidP="009D50B7">
            <w:pPr>
              <w:rPr>
                <w:rFonts w:eastAsia="Times New Roman"/>
                <w:sz w:val="16"/>
                <w:szCs w:val="16"/>
              </w:rPr>
            </w:pPr>
            <w:r w:rsidRPr="00E943B2">
              <w:rPr>
                <w:rFonts w:eastAsia="Times New Roman"/>
                <w:sz w:val="16"/>
                <w:szCs w:val="16"/>
              </w:rPr>
              <w:t>Tečnost za rashladne sisteme specijalno formulisana za najmodernije aluminijumske motore. Sadrži samo organske aditive. Koncentrat 100%</w:t>
            </w:r>
          </w:p>
        </w:tc>
        <w:tc>
          <w:tcPr>
            <w:tcW w:w="2835" w:type="dxa"/>
            <w:vAlign w:val="center"/>
          </w:tcPr>
          <w:p w:rsidR="00630924" w:rsidRPr="00E943B2" w:rsidRDefault="009D50B7" w:rsidP="009D50B7">
            <w:pPr>
              <w:rPr>
                <w:rFonts w:eastAsia="Times New Roman"/>
                <w:sz w:val="16"/>
                <w:szCs w:val="16"/>
              </w:rPr>
            </w:pPr>
            <w:r w:rsidRPr="00E943B2">
              <w:rPr>
                <w:rFonts w:eastAsia="Times New Roman"/>
                <w:sz w:val="16"/>
                <w:szCs w:val="16"/>
              </w:rPr>
              <w:t>MB</w:t>
            </w:r>
            <w:r w:rsidR="00630924" w:rsidRPr="00E943B2">
              <w:rPr>
                <w:rFonts w:eastAsia="Times New Roman"/>
                <w:sz w:val="16"/>
                <w:szCs w:val="16"/>
              </w:rPr>
              <w:t>-Approval</w:t>
            </w:r>
            <w:r w:rsidRPr="00E943B2">
              <w:rPr>
                <w:rFonts w:eastAsia="Times New Roman"/>
                <w:sz w:val="16"/>
                <w:szCs w:val="16"/>
              </w:rPr>
              <w:t xml:space="preserve"> 325.3; </w:t>
            </w:r>
          </w:p>
          <w:p w:rsidR="009D50B7" w:rsidRPr="00E943B2" w:rsidRDefault="009D50B7" w:rsidP="009D50B7">
            <w:pPr>
              <w:rPr>
                <w:rFonts w:eastAsia="Times New Roman"/>
                <w:sz w:val="16"/>
                <w:szCs w:val="16"/>
              </w:rPr>
            </w:pPr>
            <w:r w:rsidRPr="00E943B2">
              <w:rPr>
                <w:rFonts w:eastAsia="Times New Roman"/>
                <w:sz w:val="16"/>
                <w:szCs w:val="16"/>
              </w:rPr>
              <w:t>MAN 324 Typ SNF;</w:t>
            </w:r>
          </w:p>
          <w:p w:rsidR="00630924" w:rsidRPr="00E943B2" w:rsidRDefault="009D50B7" w:rsidP="009D50B7">
            <w:pPr>
              <w:rPr>
                <w:rFonts w:eastAsia="Times New Roman"/>
                <w:sz w:val="16"/>
                <w:szCs w:val="16"/>
              </w:rPr>
            </w:pPr>
            <w:r w:rsidRPr="00E943B2">
              <w:rPr>
                <w:rFonts w:eastAsia="Times New Roman"/>
                <w:sz w:val="16"/>
                <w:szCs w:val="16"/>
              </w:rPr>
              <w:t xml:space="preserve"> DAF 74002;</w:t>
            </w:r>
          </w:p>
          <w:p w:rsidR="00630924" w:rsidRPr="00E943B2" w:rsidRDefault="009D50B7" w:rsidP="009D50B7">
            <w:pPr>
              <w:rPr>
                <w:rFonts w:eastAsia="Times New Roman"/>
                <w:sz w:val="16"/>
                <w:szCs w:val="16"/>
              </w:rPr>
            </w:pPr>
            <w:r w:rsidRPr="00E943B2">
              <w:rPr>
                <w:rFonts w:eastAsia="Times New Roman"/>
                <w:sz w:val="16"/>
                <w:szCs w:val="16"/>
              </w:rPr>
              <w:t xml:space="preserve"> BS 6580:2010; </w:t>
            </w:r>
          </w:p>
          <w:p w:rsidR="00630924" w:rsidRPr="00E943B2" w:rsidRDefault="009D50B7" w:rsidP="009D50B7">
            <w:pPr>
              <w:rPr>
                <w:rFonts w:eastAsia="Times New Roman"/>
                <w:sz w:val="16"/>
                <w:szCs w:val="16"/>
              </w:rPr>
            </w:pPr>
            <w:r w:rsidRPr="00E943B2">
              <w:rPr>
                <w:rFonts w:eastAsia="Times New Roman"/>
                <w:sz w:val="16"/>
                <w:szCs w:val="16"/>
              </w:rPr>
              <w:t>ASTM D 3306;</w:t>
            </w:r>
          </w:p>
          <w:p w:rsidR="009D50B7" w:rsidRPr="00E943B2" w:rsidRDefault="009D50B7" w:rsidP="009D50B7">
            <w:pPr>
              <w:rPr>
                <w:rFonts w:eastAsia="Times New Roman"/>
                <w:sz w:val="16"/>
                <w:szCs w:val="16"/>
              </w:rPr>
            </w:pPr>
            <w:r w:rsidRPr="00E943B2">
              <w:rPr>
                <w:rFonts w:eastAsia="Times New Roman"/>
                <w:sz w:val="16"/>
                <w:szCs w:val="16"/>
              </w:rPr>
              <w:t xml:space="preserve"> ASTM D 4985;                                                                                                                                   ASTM D 6210;</w:t>
            </w:r>
          </w:p>
          <w:p w:rsidR="00630924" w:rsidRPr="00E943B2" w:rsidRDefault="00630924" w:rsidP="009D50B7">
            <w:pPr>
              <w:rPr>
                <w:rFonts w:eastAsia="Times New Roman"/>
                <w:sz w:val="16"/>
                <w:szCs w:val="16"/>
              </w:rPr>
            </w:pPr>
            <w:r w:rsidRPr="00E943B2">
              <w:rPr>
                <w:rFonts w:eastAsia="Times New Roman"/>
                <w:sz w:val="16"/>
                <w:szCs w:val="16"/>
              </w:rPr>
              <w:t>VW/Audi/Seat/Skoda TL 774-D (VW code G12);</w:t>
            </w:r>
          </w:p>
          <w:p w:rsidR="00630924" w:rsidRPr="00E943B2" w:rsidRDefault="00630924" w:rsidP="009D50B7">
            <w:pPr>
              <w:rPr>
                <w:rFonts w:eastAsia="Times New Roman"/>
                <w:sz w:val="16"/>
                <w:szCs w:val="16"/>
              </w:rPr>
            </w:pPr>
            <w:r w:rsidRPr="00E943B2">
              <w:rPr>
                <w:rFonts w:eastAsia="Times New Roman"/>
                <w:sz w:val="16"/>
                <w:szCs w:val="16"/>
              </w:rPr>
              <w:t>VW/Audi/Seat/Skoda TL 774-F (VW code G12 plus);</w:t>
            </w:r>
          </w:p>
          <w:p w:rsidR="00630924" w:rsidRPr="00E943B2" w:rsidRDefault="009D50B7" w:rsidP="009D50B7">
            <w:pPr>
              <w:rPr>
                <w:rFonts w:eastAsia="Times New Roman"/>
                <w:sz w:val="16"/>
                <w:szCs w:val="16"/>
              </w:rPr>
            </w:pPr>
            <w:r w:rsidRPr="00E943B2">
              <w:rPr>
                <w:rFonts w:eastAsia="Times New Roman"/>
                <w:sz w:val="16"/>
                <w:szCs w:val="16"/>
              </w:rPr>
              <w:t xml:space="preserve"> Caterpillar </w:t>
            </w:r>
            <w:r w:rsidR="00630924" w:rsidRPr="00E943B2">
              <w:rPr>
                <w:rFonts w:eastAsia="Times New Roman"/>
                <w:sz w:val="16"/>
                <w:szCs w:val="16"/>
              </w:rPr>
              <w:t>0199-9-2091/12;</w:t>
            </w:r>
          </w:p>
          <w:p w:rsidR="009D50B7" w:rsidRPr="00E943B2" w:rsidRDefault="009D50B7" w:rsidP="009D50B7">
            <w:pPr>
              <w:rPr>
                <w:rFonts w:eastAsia="Times New Roman"/>
                <w:sz w:val="16"/>
                <w:szCs w:val="16"/>
              </w:rPr>
            </w:pPr>
            <w:r w:rsidRPr="00E943B2">
              <w:rPr>
                <w:rFonts w:eastAsia="Times New Roman"/>
                <w:sz w:val="16"/>
                <w:szCs w:val="16"/>
              </w:rPr>
              <w:t>Cummins IS series u N14; Cummins CES 14603;</w:t>
            </w:r>
          </w:p>
          <w:p w:rsidR="00630924" w:rsidRPr="00E943B2" w:rsidRDefault="009D50B7" w:rsidP="00630924">
            <w:pPr>
              <w:rPr>
                <w:rFonts w:eastAsia="Times New Roman"/>
                <w:sz w:val="16"/>
                <w:szCs w:val="16"/>
              </w:rPr>
            </w:pPr>
            <w:r w:rsidRPr="00E943B2">
              <w:rPr>
                <w:rFonts w:eastAsia="Times New Roman"/>
                <w:sz w:val="16"/>
                <w:szCs w:val="16"/>
              </w:rPr>
              <w:t xml:space="preserve"> Renault 41-01-001/-S Type D; </w:t>
            </w:r>
            <w:r w:rsidR="00630924" w:rsidRPr="00E943B2">
              <w:rPr>
                <w:rFonts w:eastAsia="Times New Roman"/>
                <w:sz w:val="16"/>
                <w:szCs w:val="16"/>
              </w:rPr>
              <w:t>Detroit DFS93K217</w:t>
            </w:r>
            <w:r w:rsidRPr="00E943B2">
              <w:rPr>
                <w:rFonts w:eastAsia="Times New Roman"/>
                <w:sz w:val="16"/>
                <w:szCs w:val="16"/>
              </w:rPr>
              <w:t>;</w:t>
            </w:r>
          </w:p>
          <w:p w:rsidR="009D50B7" w:rsidRPr="00E943B2" w:rsidRDefault="00630924" w:rsidP="00630924">
            <w:pPr>
              <w:rPr>
                <w:rFonts w:eastAsia="Times New Roman"/>
                <w:sz w:val="16"/>
                <w:szCs w:val="16"/>
              </w:rPr>
            </w:pPr>
            <w:r w:rsidRPr="00E943B2">
              <w:rPr>
                <w:rFonts w:eastAsia="Times New Roman"/>
                <w:sz w:val="16"/>
                <w:szCs w:val="16"/>
              </w:rPr>
              <w:t>DeutzzDQC CB-14</w:t>
            </w:r>
            <w:r w:rsidR="009D50B7" w:rsidRPr="00E943B2">
              <w:rPr>
                <w:rFonts w:eastAsia="Times New Roman"/>
                <w:sz w:val="16"/>
                <w:szCs w:val="16"/>
              </w:rPr>
              <w:t xml:space="preserve">                                                                                                                 </w:t>
            </w:r>
          </w:p>
        </w:tc>
        <w:tc>
          <w:tcPr>
            <w:tcW w:w="992" w:type="dxa"/>
            <w:vAlign w:val="center"/>
          </w:tcPr>
          <w:p w:rsidR="009D50B7" w:rsidRPr="00E943B2" w:rsidRDefault="009D50B7" w:rsidP="00630924">
            <w:pPr>
              <w:jc w:val="center"/>
              <w:rPr>
                <w:rFonts w:eastAsia="Times New Roman"/>
                <w:sz w:val="16"/>
                <w:szCs w:val="16"/>
              </w:rPr>
            </w:pPr>
            <w:r w:rsidRPr="00E943B2">
              <w:rPr>
                <w:rFonts w:eastAsia="Times New Roman"/>
                <w:sz w:val="16"/>
                <w:szCs w:val="16"/>
              </w:rPr>
              <w:t>Bačva 2</w:t>
            </w:r>
            <w:r w:rsidR="00630924" w:rsidRPr="00E943B2">
              <w:rPr>
                <w:rFonts w:eastAsia="Times New Roman"/>
                <w:sz w:val="16"/>
                <w:szCs w:val="16"/>
              </w:rPr>
              <w:t>0</w:t>
            </w:r>
            <w:r w:rsidRPr="00E943B2">
              <w:rPr>
                <w:rFonts w:eastAsia="Times New Roman"/>
                <w:sz w:val="16"/>
                <w:szCs w:val="16"/>
              </w:rPr>
              <w:t xml:space="preserve">0 </w:t>
            </w:r>
            <w:r w:rsidR="00630924" w:rsidRPr="00E943B2">
              <w:rPr>
                <w:rFonts w:eastAsia="Times New Roman"/>
                <w:sz w:val="16"/>
                <w:szCs w:val="16"/>
              </w:rPr>
              <w:t>lit</w:t>
            </w:r>
          </w:p>
        </w:tc>
        <w:tc>
          <w:tcPr>
            <w:tcW w:w="507" w:type="dxa"/>
            <w:vAlign w:val="center"/>
          </w:tcPr>
          <w:p w:rsidR="009D50B7" w:rsidRPr="00E943B2" w:rsidRDefault="00BA4A7F" w:rsidP="00D85A50">
            <w:pPr>
              <w:jc w:val="center"/>
              <w:rPr>
                <w:rFonts w:eastAsia="Times New Roman"/>
                <w:sz w:val="16"/>
                <w:szCs w:val="16"/>
              </w:rPr>
            </w:pPr>
            <w:r w:rsidRPr="00E943B2">
              <w:rPr>
                <w:rFonts w:eastAsia="Times New Roman"/>
                <w:sz w:val="16"/>
                <w:szCs w:val="16"/>
              </w:rPr>
              <w:t>l</w:t>
            </w:r>
            <w:r>
              <w:rPr>
                <w:rFonts w:eastAsia="Times New Roman"/>
                <w:sz w:val="16"/>
                <w:szCs w:val="16"/>
              </w:rPr>
              <w:t>itar</w:t>
            </w:r>
          </w:p>
        </w:tc>
        <w:tc>
          <w:tcPr>
            <w:tcW w:w="1539" w:type="dxa"/>
            <w:vAlign w:val="center"/>
          </w:tcPr>
          <w:p w:rsidR="009D50B7" w:rsidRPr="00E943B2" w:rsidRDefault="009D50B7" w:rsidP="00630924">
            <w:pPr>
              <w:jc w:val="center"/>
              <w:rPr>
                <w:rFonts w:eastAsia="Times New Roman"/>
                <w:sz w:val="16"/>
                <w:szCs w:val="16"/>
              </w:rPr>
            </w:pPr>
            <w:r w:rsidRPr="00E943B2">
              <w:rPr>
                <w:rFonts w:eastAsia="Times New Roman"/>
                <w:sz w:val="16"/>
                <w:szCs w:val="16"/>
              </w:rPr>
              <w:t>2</w:t>
            </w:r>
            <w:r w:rsidR="00630924" w:rsidRPr="00E943B2">
              <w:rPr>
                <w:rFonts w:eastAsia="Times New Roman"/>
                <w:sz w:val="16"/>
                <w:szCs w:val="16"/>
              </w:rPr>
              <w:t>0</w:t>
            </w:r>
            <w:r w:rsidRPr="00E943B2">
              <w:rPr>
                <w:rFonts w:eastAsia="Times New Roman"/>
                <w:sz w:val="16"/>
                <w:szCs w:val="16"/>
              </w:rPr>
              <w:t>0</w:t>
            </w:r>
          </w:p>
        </w:tc>
      </w:tr>
      <w:tr w:rsidR="009D50B7" w:rsidRPr="00E943B2" w:rsidTr="00BA4A7F">
        <w:tc>
          <w:tcPr>
            <w:tcW w:w="382" w:type="dxa"/>
            <w:vAlign w:val="center"/>
          </w:tcPr>
          <w:p w:rsidR="009D50B7" w:rsidRPr="00E943B2" w:rsidRDefault="009D50B7" w:rsidP="00D85A50">
            <w:pPr>
              <w:jc w:val="center"/>
              <w:rPr>
                <w:rFonts w:eastAsia="Times New Roman"/>
                <w:b/>
                <w:bCs/>
                <w:sz w:val="16"/>
                <w:szCs w:val="16"/>
              </w:rPr>
            </w:pPr>
            <w:r w:rsidRPr="00E943B2">
              <w:rPr>
                <w:rFonts w:eastAsia="Times New Roman"/>
                <w:b/>
                <w:bCs/>
                <w:sz w:val="16"/>
                <w:szCs w:val="16"/>
              </w:rPr>
              <w:t>12</w:t>
            </w:r>
          </w:p>
        </w:tc>
        <w:tc>
          <w:tcPr>
            <w:tcW w:w="2977" w:type="dxa"/>
            <w:vAlign w:val="center"/>
          </w:tcPr>
          <w:p w:rsidR="009D50B7" w:rsidRPr="00E943B2" w:rsidRDefault="009D50B7" w:rsidP="009D50B7">
            <w:pPr>
              <w:rPr>
                <w:rFonts w:eastAsia="Times New Roman"/>
                <w:sz w:val="16"/>
                <w:szCs w:val="16"/>
              </w:rPr>
            </w:pPr>
            <w:r w:rsidRPr="00E943B2">
              <w:rPr>
                <w:rFonts w:eastAsia="Times New Roman"/>
                <w:sz w:val="16"/>
                <w:szCs w:val="16"/>
              </w:rPr>
              <w:t>Ulje namenjeno za hidrauličnu opremu koja radi na otvorenom, izloženu velikim temperaturnim i mehaničkim opterećenjima</w:t>
            </w:r>
          </w:p>
        </w:tc>
        <w:tc>
          <w:tcPr>
            <w:tcW w:w="2835" w:type="dxa"/>
            <w:vAlign w:val="center"/>
          </w:tcPr>
          <w:p w:rsidR="00630924" w:rsidRPr="00E943B2" w:rsidRDefault="009D50B7" w:rsidP="009D50B7">
            <w:pPr>
              <w:rPr>
                <w:rFonts w:eastAsia="Times New Roman"/>
                <w:sz w:val="16"/>
                <w:szCs w:val="16"/>
              </w:rPr>
            </w:pPr>
            <w:r w:rsidRPr="00E943B2">
              <w:rPr>
                <w:rFonts w:eastAsia="Times New Roman"/>
                <w:sz w:val="16"/>
                <w:szCs w:val="16"/>
              </w:rPr>
              <w:t xml:space="preserve">ISO VG 46; </w:t>
            </w:r>
          </w:p>
          <w:p w:rsidR="000D3A91" w:rsidRPr="00E943B2" w:rsidRDefault="009D50B7" w:rsidP="009D50B7">
            <w:pPr>
              <w:rPr>
                <w:rFonts w:eastAsia="Times New Roman"/>
                <w:sz w:val="16"/>
                <w:szCs w:val="16"/>
              </w:rPr>
            </w:pPr>
            <w:r w:rsidRPr="00E943B2">
              <w:rPr>
                <w:rFonts w:eastAsia="Times New Roman"/>
                <w:sz w:val="16"/>
                <w:szCs w:val="16"/>
              </w:rPr>
              <w:t>ISO 11158 HV;</w:t>
            </w:r>
          </w:p>
          <w:p w:rsidR="000D3A91" w:rsidRPr="00E943B2" w:rsidRDefault="009D50B7" w:rsidP="009D50B7">
            <w:pPr>
              <w:rPr>
                <w:rFonts w:eastAsia="Times New Roman"/>
                <w:sz w:val="16"/>
                <w:szCs w:val="16"/>
              </w:rPr>
            </w:pPr>
            <w:r w:rsidRPr="00E943B2">
              <w:rPr>
                <w:rFonts w:eastAsia="Times New Roman"/>
                <w:sz w:val="16"/>
                <w:szCs w:val="16"/>
              </w:rPr>
              <w:t xml:space="preserve"> ISO-L-HV;</w:t>
            </w:r>
          </w:p>
          <w:p w:rsidR="000D3A91" w:rsidRPr="00E943B2" w:rsidRDefault="009D50B7" w:rsidP="009D50B7">
            <w:pPr>
              <w:rPr>
                <w:rFonts w:eastAsia="Times New Roman"/>
                <w:sz w:val="16"/>
                <w:szCs w:val="16"/>
              </w:rPr>
            </w:pPr>
            <w:r w:rsidRPr="00E943B2">
              <w:rPr>
                <w:rFonts w:eastAsia="Times New Roman"/>
                <w:sz w:val="16"/>
                <w:szCs w:val="16"/>
              </w:rPr>
              <w:t xml:space="preserve"> DIN 51524-3 (HVLP);</w:t>
            </w:r>
          </w:p>
          <w:p w:rsidR="009C6A24" w:rsidRPr="00E943B2" w:rsidRDefault="009D50B7" w:rsidP="009D50B7">
            <w:pPr>
              <w:rPr>
                <w:rFonts w:eastAsia="Times New Roman"/>
                <w:sz w:val="16"/>
                <w:szCs w:val="16"/>
              </w:rPr>
            </w:pPr>
            <w:r w:rsidRPr="00E943B2">
              <w:rPr>
                <w:rFonts w:eastAsia="Times New Roman"/>
                <w:sz w:val="16"/>
                <w:szCs w:val="16"/>
              </w:rPr>
              <w:t xml:space="preserve"> Parker Hannifin (Denison) HF-0/HF-1/HF-2;</w:t>
            </w:r>
          </w:p>
          <w:p w:rsidR="009C6A24" w:rsidRPr="00E943B2" w:rsidRDefault="009D50B7" w:rsidP="009D50B7">
            <w:pPr>
              <w:rPr>
                <w:rFonts w:eastAsia="Times New Roman"/>
                <w:sz w:val="16"/>
                <w:szCs w:val="16"/>
              </w:rPr>
            </w:pPr>
            <w:r w:rsidRPr="00E943B2">
              <w:rPr>
                <w:rFonts w:eastAsia="Times New Roman"/>
                <w:sz w:val="16"/>
                <w:szCs w:val="16"/>
              </w:rPr>
              <w:t xml:space="preserve"> AFNOR NF-E-48603 (HV);</w:t>
            </w:r>
          </w:p>
          <w:p w:rsidR="009D50B7" w:rsidRPr="00E943B2" w:rsidRDefault="009D50B7" w:rsidP="009D50B7">
            <w:pPr>
              <w:rPr>
                <w:rFonts w:eastAsia="Times New Roman"/>
                <w:sz w:val="16"/>
                <w:szCs w:val="16"/>
              </w:rPr>
            </w:pPr>
            <w:r w:rsidRPr="00E943B2">
              <w:rPr>
                <w:rFonts w:eastAsia="Times New Roman"/>
                <w:sz w:val="16"/>
                <w:szCs w:val="16"/>
              </w:rPr>
              <w:t xml:space="preserve"> SAE MS1004 Type HV;</w:t>
            </w:r>
          </w:p>
        </w:tc>
        <w:tc>
          <w:tcPr>
            <w:tcW w:w="992"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Bačva 180 kg</w:t>
            </w:r>
          </w:p>
        </w:tc>
        <w:tc>
          <w:tcPr>
            <w:tcW w:w="507" w:type="dxa"/>
            <w:vAlign w:val="center"/>
          </w:tcPr>
          <w:p w:rsidR="009D50B7" w:rsidRPr="00E943B2" w:rsidRDefault="009C6A24" w:rsidP="00D85A50">
            <w:pPr>
              <w:jc w:val="center"/>
              <w:rPr>
                <w:rFonts w:eastAsia="Times New Roman"/>
                <w:sz w:val="16"/>
                <w:szCs w:val="16"/>
              </w:rPr>
            </w:pPr>
            <w:r w:rsidRPr="00E943B2">
              <w:rPr>
                <w:rFonts w:eastAsia="Times New Roman"/>
                <w:sz w:val="16"/>
                <w:szCs w:val="16"/>
              </w:rPr>
              <w:t>kg</w:t>
            </w:r>
          </w:p>
        </w:tc>
        <w:tc>
          <w:tcPr>
            <w:tcW w:w="1539"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2.340</w:t>
            </w:r>
          </w:p>
        </w:tc>
      </w:tr>
      <w:tr w:rsidR="009D50B7" w:rsidRPr="00E943B2" w:rsidTr="00BA4A7F">
        <w:tc>
          <w:tcPr>
            <w:tcW w:w="382" w:type="dxa"/>
            <w:vAlign w:val="center"/>
          </w:tcPr>
          <w:p w:rsidR="009D50B7" w:rsidRPr="00E943B2" w:rsidRDefault="009D50B7" w:rsidP="00D85A50">
            <w:pPr>
              <w:jc w:val="center"/>
              <w:rPr>
                <w:rFonts w:eastAsia="Times New Roman"/>
                <w:b/>
                <w:bCs/>
                <w:sz w:val="16"/>
                <w:szCs w:val="16"/>
              </w:rPr>
            </w:pPr>
            <w:r w:rsidRPr="00E943B2">
              <w:rPr>
                <w:rFonts w:eastAsia="Times New Roman"/>
                <w:b/>
                <w:bCs/>
                <w:sz w:val="16"/>
                <w:szCs w:val="16"/>
              </w:rPr>
              <w:t>13</w:t>
            </w:r>
          </w:p>
        </w:tc>
        <w:tc>
          <w:tcPr>
            <w:tcW w:w="2977" w:type="dxa"/>
            <w:vAlign w:val="center"/>
          </w:tcPr>
          <w:p w:rsidR="009D50B7" w:rsidRPr="00E943B2" w:rsidRDefault="009D50B7" w:rsidP="009D50B7">
            <w:pPr>
              <w:rPr>
                <w:rFonts w:eastAsia="Times New Roman"/>
                <w:sz w:val="16"/>
                <w:szCs w:val="16"/>
              </w:rPr>
            </w:pPr>
            <w:r w:rsidRPr="00E943B2">
              <w:rPr>
                <w:rFonts w:eastAsia="Times New Roman"/>
                <w:sz w:val="16"/>
                <w:szCs w:val="16"/>
              </w:rPr>
              <w:t>Litijumska mast sa EP aditivima otporna na ispiranje vodom, pogodna za podmazivanje ležajeva pod velikim opterećenjem</w:t>
            </w:r>
          </w:p>
        </w:tc>
        <w:tc>
          <w:tcPr>
            <w:tcW w:w="2835" w:type="dxa"/>
            <w:vAlign w:val="center"/>
          </w:tcPr>
          <w:p w:rsidR="009C6A24" w:rsidRPr="00E943B2" w:rsidRDefault="009D50B7" w:rsidP="009D50B7">
            <w:pPr>
              <w:rPr>
                <w:rFonts w:eastAsia="Times New Roman"/>
                <w:sz w:val="16"/>
                <w:szCs w:val="16"/>
              </w:rPr>
            </w:pPr>
            <w:r w:rsidRPr="00E943B2">
              <w:rPr>
                <w:rFonts w:eastAsia="Times New Roman"/>
                <w:sz w:val="16"/>
                <w:szCs w:val="16"/>
              </w:rPr>
              <w:t>NLGI grade: NLGI 2;</w:t>
            </w:r>
          </w:p>
          <w:p w:rsidR="009C6A24" w:rsidRPr="00E943B2" w:rsidRDefault="009D50B7" w:rsidP="009D50B7">
            <w:pPr>
              <w:rPr>
                <w:rFonts w:eastAsia="Times New Roman"/>
                <w:sz w:val="16"/>
                <w:szCs w:val="16"/>
              </w:rPr>
            </w:pPr>
            <w:r w:rsidRPr="00E943B2">
              <w:rPr>
                <w:rFonts w:eastAsia="Times New Roman"/>
                <w:sz w:val="16"/>
                <w:szCs w:val="16"/>
              </w:rPr>
              <w:t xml:space="preserve"> DIN 51502: KP2K-30;</w:t>
            </w:r>
          </w:p>
          <w:p w:rsidR="009C6A24" w:rsidRPr="00E943B2" w:rsidRDefault="009D50B7" w:rsidP="009D50B7">
            <w:pPr>
              <w:rPr>
                <w:rFonts w:eastAsia="Times New Roman"/>
                <w:sz w:val="16"/>
                <w:szCs w:val="16"/>
              </w:rPr>
            </w:pPr>
            <w:r w:rsidRPr="00E943B2">
              <w:rPr>
                <w:rFonts w:eastAsia="Times New Roman"/>
                <w:sz w:val="16"/>
                <w:szCs w:val="16"/>
              </w:rPr>
              <w:t xml:space="preserve"> DIN 51825: KP2K-30; </w:t>
            </w:r>
          </w:p>
          <w:p w:rsidR="00630924" w:rsidRPr="00E943B2" w:rsidRDefault="009D50B7" w:rsidP="009D50B7">
            <w:pPr>
              <w:rPr>
                <w:rFonts w:eastAsia="Times New Roman"/>
                <w:sz w:val="16"/>
                <w:szCs w:val="16"/>
              </w:rPr>
            </w:pPr>
            <w:r w:rsidRPr="00E943B2">
              <w:rPr>
                <w:rFonts w:eastAsia="Times New Roman"/>
                <w:sz w:val="16"/>
                <w:szCs w:val="16"/>
              </w:rPr>
              <w:t xml:space="preserve">ISO 6743-9: L-XCCEB 2; </w:t>
            </w:r>
          </w:p>
          <w:p w:rsidR="009D50B7" w:rsidRPr="00E943B2" w:rsidRDefault="009D50B7" w:rsidP="009D50B7">
            <w:pPr>
              <w:rPr>
                <w:rFonts w:eastAsia="Times New Roman"/>
                <w:sz w:val="16"/>
                <w:szCs w:val="16"/>
              </w:rPr>
            </w:pPr>
            <w:r w:rsidRPr="00E943B2">
              <w:rPr>
                <w:rFonts w:eastAsia="Times New Roman"/>
                <w:sz w:val="16"/>
                <w:szCs w:val="16"/>
              </w:rPr>
              <w:t>Zetor;</w:t>
            </w:r>
          </w:p>
        </w:tc>
        <w:tc>
          <w:tcPr>
            <w:tcW w:w="992"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Ketridž 0,400 gr</w:t>
            </w:r>
          </w:p>
        </w:tc>
        <w:tc>
          <w:tcPr>
            <w:tcW w:w="507" w:type="dxa"/>
            <w:vAlign w:val="center"/>
          </w:tcPr>
          <w:p w:rsidR="009D50B7" w:rsidRPr="00E943B2" w:rsidRDefault="009C6A24" w:rsidP="009C6A24">
            <w:pPr>
              <w:jc w:val="center"/>
              <w:rPr>
                <w:rFonts w:eastAsia="Times New Roman"/>
                <w:sz w:val="16"/>
                <w:szCs w:val="16"/>
              </w:rPr>
            </w:pPr>
            <w:r w:rsidRPr="00E943B2">
              <w:rPr>
                <w:rFonts w:eastAsia="Times New Roman"/>
                <w:sz w:val="16"/>
                <w:szCs w:val="16"/>
              </w:rPr>
              <w:t>gr</w:t>
            </w:r>
          </w:p>
        </w:tc>
        <w:tc>
          <w:tcPr>
            <w:tcW w:w="1539"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50.000</w:t>
            </w:r>
          </w:p>
        </w:tc>
      </w:tr>
      <w:tr w:rsidR="009D50B7" w:rsidRPr="00E943B2" w:rsidTr="00BA4A7F">
        <w:tc>
          <w:tcPr>
            <w:tcW w:w="382" w:type="dxa"/>
            <w:vAlign w:val="center"/>
          </w:tcPr>
          <w:p w:rsidR="009D50B7" w:rsidRPr="00E943B2" w:rsidRDefault="009D50B7" w:rsidP="00D85A50">
            <w:pPr>
              <w:jc w:val="center"/>
              <w:rPr>
                <w:rFonts w:eastAsia="Times New Roman"/>
                <w:b/>
                <w:bCs/>
                <w:sz w:val="16"/>
                <w:szCs w:val="16"/>
              </w:rPr>
            </w:pPr>
            <w:r w:rsidRPr="00E943B2">
              <w:rPr>
                <w:rFonts w:eastAsia="Times New Roman"/>
                <w:b/>
                <w:bCs/>
                <w:sz w:val="16"/>
                <w:szCs w:val="16"/>
              </w:rPr>
              <w:t>14</w:t>
            </w:r>
          </w:p>
        </w:tc>
        <w:tc>
          <w:tcPr>
            <w:tcW w:w="2977" w:type="dxa"/>
            <w:vAlign w:val="center"/>
          </w:tcPr>
          <w:p w:rsidR="009D50B7" w:rsidRPr="00E943B2" w:rsidRDefault="009D50B7" w:rsidP="009D50B7">
            <w:pPr>
              <w:rPr>
                <w:rFonts w:eastAsia="Times New Roman"/>
                <w:sz w:val="16"/>
                <w:szCs w:val="16"/>
              </w:rPr>
            </w:pPr>
            <w:r w:rsidRPr="00E943B2">
              <w:rPr>
                <w:rFonts w:eastAsia="Times New Roman"/>
                <w:sz w:val="16"/>
                <w:szCs w:val="16"/>
              </w:rPr>
              <w:t>Tečnost za pranje vetrobranskog stakla u zimskom i letnjem periodu</w:t>
            </w:r>
          </w:p>
        </w:tc>
        <w:tc>
          <w:tcPr>
            <w:tcW w:w="2835" w:type="dxa"/>
            <w:vAlign w:val="center"/>
          </w:tcPr>
          <w:p w:rsidR="009D50B7" w:rsidRPr="00E943B2" w:rsidRDefault="009D50B7" w:rsidP="009D50B7">
            <w:pPr>
              <w:rPr>
                <w:rFonts w:eastAsia="Times New Roman"/>
                <w:sz w:val="16"/>
                <w:szCs w:val="16"/>
              </w:rPr>
            </w:pPr>
            <w:r w:rsidRPr="00E943B2">
              <w:rPr>
                <w:rFonts w:eastAsia="Times New Roman"/>
                <w:sz w:val="16"/>
                <w:szCs w:val="16"/>
              </w:rPr>
              <w:t>Bez metil-alkohola.</w:t>
            </w:r>
          </w:p>
        </w:tc>
        <w:tc>
          <w:tcPr>
            <w:tcW w:w="992"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Kantica  1 lit</w:t>
            </w:r>
          </w:p>
        </w:tc>
        <w:tc>
          <w:tcPr>
            <w:tcW w:w="507" w:type="dxa"/>
            <w:vAlign w:val="center"/>
          </w:tcPr>
          <w:p w:rsidR="009D50B7" w:rsidRPr="00E943B2" w:rsidRDefault="00BA4A7F" w:rsidP="009C6A24">
            <w:pPr>
              <w:jc w:val="center"/>
              <w:rPr>
                <w:rFonts w:eastAsia="Times New Roman"/>
                <w:sz w:val="16"/>
                <w:szCs w:val="16"/>
              </w:rPr>
            </w:pPr>
            <w:r w:rsidRPr="00E943B2">
              <w:rPr>
                <w:rFonts w:eastAsia="Times New Roman"/>
                <w:sz w:val="16"/>
                <w:szCs w:val="16"/>
              </w:rPr>
              <w:t>l</w:t>
            </w:r>
            <w:r>
              <w:rPr>
                <w:rFonts w:eastAsia="Times New Roman"/>
                <w:sz w:val="16"/>
                <w:szCs w:val="16"/>
              </w:rPr>
              <w:t>itar</w:t>
            </w:r>
          </w:p>
        </w:tc>
        <w:tc>
          <w:tcPr>
            <w:tcW w:w="1539"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350</w:t>
            </w:r>
          </w:p>
        </w:tc>
      </w:tr>
      <w:tr w:rsidR="009D50B7" w:rsidRPr="00E943B2" w:rsidTr="00BA4A7F">
        <w:tc>
          <w:tcPr>
            <w:tcW w:w="382" w:type="dxa"/>
            <w:vAlign w:val="center"/>
          </w:tcPr>
          <w:p w:rsidR="009D50B7" w:rsidRPr="00E943B2" w:rsidRDefault="009D50B7" w:rsidP="00D85A50">
            <w:pPr>
              <w:jc w:val="center"/>
              <w:rPr>
                <w:rFonts w:eastAsia="Times New Roman"/>
                <w:b/>
                <w:bCs/>
                <w:sz w:val="16"/>
                <w:szCs w:val="16"/>
              </w:rPr>
            </w:pPr>
            <w:r w:rsidRPr="00E943B2">
              <w:rPr>
                <w:rFonts w:eastAsia="Times New Roman"/>
                <w:b/>
                <w:bCs/>
                <w:sz w:val="16"/>
                <w:szCs w:val="16"/>
              </w:rPr>
              <w:t>15</w:t>
            </w:r>
          </w:p>
        </w:tc>
        <w:tc>
          <w:tcPr>
            <w:tcW w:w="2977" w:type="dxa"/>
            <w:vAlign w:val="center"/>
          </w:tcPr>
          <w:p w:rsidR="009D50B7" w:rsidRPr="00E943B2" w:rsidRDefault="009D50B7" w:rsidP="009D50B7">
            <w:pPr>
              <w:rPr>
                <w:rFonts w:eastAsia="Times New Roman"/>
                <w:sz w:val="16"/>
                <w:szCs w:val="16"/>
              </w:rPr>
            </w:pPr>
            <w:r w:rsidRPr="00E943B2">
              <w:rPr>
                <w:rFonts w:eastAsia="Times New Roman"/>
                <w:sz w:val="16"/>
                <w:szCs w:val="16"/>
              </w:rPr>
              <w:t>Ulje namenjeno za hidrauličnu opremu koja radi na otvorenom, izloženu velikim temperaturnim i mehaničkim opterećenjima</w:t>
            </w:r>
          </w:p>
        </w:tc>
        <w:tc>
          <w:tcPr>
            <w:tcW w:w="2835" w:type="dxa"/>
            <w:vAlign w:val="center"/>
          </w:tcPr>
          <w:p w:rsidR="00E943B2" w:rsidRPr="00E943B2" w:rsidRDefault="009D50B7" w:rsidP="009D50B7">
            <w:pPr>
              <w:rPr>
                <w:rFonts w:eastAsia="Times New Roman"/>
                <w:sz w:val="16"/>
                <w:szCs w:val="16"/>
              </w:rPr>
            </w:pPr>
            <w:r w:rsidRPr="00E943B2">
              <w:rPr>
                <w:rFonts w:eastAsia="Times New Roman"/>
                <w:sz w:val="16"/>
                <w:szCs w:val="16"/>
              </w:rPr>
              <w:t>ISO VG 68;</w:t>
            </w:r>
          </w:p>
          <w:p w:rsidR="009C6A24" w:rsidRPr="00E943B2" w:rsidRDefault="009D50B7" w:rsidP="009D50B7">
            <w:pPr>
              <w:rPr>
                <w:rFonts w:eastAsia="Times New Roman"/>
                <w:sz w:val="16"/>
                <w:szCs w:val="16"/>
              </w:rPr>
            </w:pPr>
            <w:r w:rsidRPr="00E943B2">
              <w:rPr>
                <w:rFonts w:eastAsia="Times New Roman"/>
                <w:sz w:val="16"/>
                <w:szCs w:val="16"/>
              </w:rPr>
              <w:t xml:space="preserve">ISO 11158 HV; </w:t>
            </w:r>
          </w:p>
          <w:p w:rsidR="009C6A24" w:rsidRPr="00E943B2" w:rsidRDefault="009D50B7" w:rsidP="009D50B7">
            <w:pPr>
              <w:rPr>
                <w:rFonts w:eastAsia="Times New Roman"/>
                <w:sz w:val="16"/>
                <w:szCs w:val="16"/>
              </w:rPr>
            </w:pPr>
            <w:r w:rsidRPr="00E943B2">
              <w:rPr>
                <w:rFonts w:eastAsia="Times New Roman"/>
                <w:sz w:val="16"/>
                <w:szCs w:val="16"/>
              </w:rPr>
              <w:t xml:space="preserve">ISO-L-HV; </w:t>
            </w:r>
          </w:p>
          <w:p w:rsidR="009C6A24" w:rsidRPr="00E943B2" w:rsidRDefault="009D50B7" w:rsidP="009D50B7">
            <w:pPr>
              <w:rPr>
                <w:rFonts w:eastAsia="Times New Roman"/>
                <w:sz w:val="16"/>
                <w:szCs w:val="16"/>
              </w:rPr>
            </w:pPr>
            <w:r w:rsidRPr="00E943B2">
              <w:rPr>
                <w:rFonts w:eastAsia="Times New Roman"/>
                <w:sz w:val="16"/>
                <w:szCs w:val="16"/>
              </w:rPr>
              <w:t>DIN 51524-3 (HVLP);</w:t>
            </w:r>
          </w:p>
          <w:p w:rsidR="009C6A24" w:rsidRPr="00E943B2" w:rsidRDefault="009D50B7" w:rsidP="009D50B7">
            <w:pPr>
              <w:rPr>
                <w:rFonts w:eastAsia="Times New Roman"/>
                <w:sz w:val="16"/>
                <w:szCs w:val="16"/>
              </w:rPr>
            </w:pPr>
            <w:r w:rsidRPr="00E943B2">
              <w:rPr>
                <w:rFonts w:eastAsia="Times New Roman"/>
                <w:sz w:val="16"/>
                <w:szCs w:val="16"/>
              </w:rPr>
              <w:t xml:space="preserve"> Parker Hannifin (Denison) </w:t>
            </w:r>
          </w:p>
          <w:p w:rsidR="009C6A24" w:rsidRPr="00E943B2" w:rsidRDefault="009D50B7" w:rsidP="009D50B7">
            <w:pPr>
              <w:rPr>
                <w:rFonts w:eastAsia="Times New Roman"/>
                <w:sz w:val="16"/>
                <w:szCs w:val="16"/>
              </w:rPr>
            </w:pPr>
            <w:r w:rsidRPr="00E943B2">
              <w:rPr>
                <w:rFonts w:eastAsia="Times New Roman"/>
                <w:sz w:val="16"/>
                <w:szCs w:val="16"/>
              </w:rPr>
              <w:t>HF-0/HF-1/HF-2;</w:t>
            </w:r>
          </w:p>
          <w:p w:rsidR="009C6A24" w:rsidRPr="00E943B2" w:rsidRDefault="009D50B7" w:rsidP="009D50B7">
            <w:pPr>
              <w:rPr>
                <w:rFonts w:eastAsia="Times New Roman"/>
                <w:sz w:val="16"/>
                <w:szCs w:val="16"/>
              </w:rPr>
            </w:pPr>
            <w:r w:rsidRPr="00E943B2">
              <w:rPr>
                <w:rFonts w:eastAsia="Times New Roman"/>
                <w:sz w:val="16"/>
                <w:szCs w:val="16"/>
              </w:rPr>
              <w:t xml:space="preserve"> SAE MS1004 Type HV;</w:t>
            </w:r>
          </w:p>
          <w:p w:rsidR="009D50B7" w:rsidRPr="00E943B2" w:rsidRDefault="009D50B7" w:rsidP="009D50B7">
            <w:pPr>
              <w:rPr>
                <w:rFonts w:eastAsia="Times New Roman"/>
                <w:sz w:val="16"/>
                <w:szCs w:val="16"/>
              </w:rPr>
            </w:pPr>
            <w:r w:rsidRPr="00E943B2">
              <w:rPr>
                <w:rFonts w:eastAsia="Times New Roman"/>
                <w:sz w:val="16"/>
                <w:szCs w:val="16"/>
              </w:rPr>
              <w:t xml:space="preserve"> AFNOR NF-E-48603 (HV);</w:t>
            </w:r>
          </w:p>
        </w:tc>
        <w:tc>
          <w:tcPr>
            <w:tcW w:w="992"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Bačva 180 kg</w:t>
            </w:r>
          </w:p>
        </w:tc>
        <w:tc>
          <w:tcPr>
            <w:tcW w:w="507" w:type="dxa"/>
            <w:vAlign w:val="center"/>
          </w:tcPr>
          <w:p w:rsidR="009D50B7" w:rsidRPr="00E943B2" w:rsidRDefault="009C6A24" w:rsidP="00D85A50">
            <w:pPr>
              <w:jc w:val="center"/>
              <w:rPr>
                <w:rFonts w:eastAsia="Times New Roman"/>
                <w:sz w:val="16"/>
                <w:szCs w:val="16"/>
              </w:rPr>
            </w:pPr>
            <w:r w:rsidRPr="00E943B2">
              <w:rPr>
                <w:rFonts w:eastAsia="Times New Roman"/>
                <w:sz w:val="16"/>
                <w:szCs w:val="16"/>
              </w:rPr>
              <w:t>kg</w:t>
            </w:r>
          </w:p>
        </w:tc>
        <w:tc>
          <w:tcPr>
            <w:tcW w:w="1539" w:type="dxa"/>
            <w:vAlign w:val="center"/>
          </w:tcPr>
          <w:p w:rsidR="009D50B7" w:rsidRPr="00E943B2" w:rsidRDefault="009D50B7" w:rsidP="00D85A50">
            <w:pPr>
              <w:jc w:val="center"/>
              <w:rPr>
                <w:rFonts w:eastAsia="Times New Roman"/>
                <w:sz w:val="16"/>
                <w:szCs w:val="16"/>
              </w:rPr>
            </w:pPr>
            <w:r w:rsidRPr="00E943B2">
              <w:rPr>
                <w:rFonts w:eastAsia="Times New Roman"/>
                <w:sz w:val="16"/>
                <w:szCs w:val="16"/>
              </w:rPr>
              <w:t>180</w:t>
            </w:r>
          </w:p>
        </w:tc>
      </w:tr>
      <w:tr w:rsidR="00E943B2" w:rsidRPr="00E943B2" w:rsidTr="00BA4A7F">
        <w:tc>
          <w:tcPr>
            <w:tcW w:w="382" w:type="dxa"/>
            <w:vAlign w:val="center"/>
          </w:tcPr>
          <w:p w:rsidR="00E943B2" w:rsidRPr="00E943B2" w:rsidRDefault="00E943B2" w:rsidP="00D85A50">
            <w:pPr>
              <w:jc w:val="center"/>
              <w:rPr>
                <w:rFonts w:eastAsia="Times New Roman"/>
                <w:b/>
                <w:bCs/>
                <w:sz w:val="16"/>
                <w:szCs w:val="16"/>
              </w:rPr>
            </w:pPr>
            <w:r w:rsidRPr="00E943B2">
              <w:rPr>
                <w:rFonts w:eastAsia="Times New Roman"/>
                <w:b/>
                <w:bCs/>
                <w:sz w:val="16"/>
                <w:szCs w:val="16"/>
              </w:rPr>
              <w:t>16</w:t>
            </w:r>
          </w:p>
        </w:tc>
        <w:tc>
          <w:tcPr>
            <w:tcW w:w="2977" w:type="dxa"/>
            <w:vAlign w:val="center"/>
          </w:tcPr>
          <w:p w:rsidR="00E943B2" w:rsidRPr="00E943B2" w:rsidRDefault="00E943B2" w:rsidP="009D50B7">
            <w:pPr>
              <w:rPr>
                <w:rFonts w:eastAsia="Times New Roman"/>
                <w:sz w:val="16"/>
                <w:szCs w:val="16"/>
              </w:rPr>
            </w:pPr>
            <w:r w:rsidRPr="00E943B2">
              <w:rPr>
                <w:rFonts w:eastAsia="Times New Roman"/>
                <w:sz w:val="16"/>
                <w:szCs w:val="16"/>
              </w:rPr>
              <w:t>Ulje sa EP aditivima preporučeno za podmazivanje diferencijala</w:t>
            </w:r>
          </w:p>
        </w:tc>
        <w:tc>
          <w:tcPr>
            <w:tcW w:w="2835" w:type="dxa"/>
            <w:vAlign w:val="center"/>
          </w:tcPr>
          <w:p w:rsidR="00E943B2" w:rsidRPr="00E943B2" w:rsidRDefault="00E943B2" w:rsidP="009D50B7">
            <w:pPr>
              <w:rPr>
                <w:rFonts w:eastAsia="Times New Roman"/>
                <w:sz w:val="16"/>
                <w:szCs w:val="16"/>
              </w:rPr>
            </w:pPr>
            <w:r w:rsidRPr="00E943B2">
              <w:rPr>
                <w:rFonts w:eastAsia="Times New Roman"/>
                <w:sz w:val="16"/>
                <w:szCs w:val="16"/>
              </w:rPr>
              <w:t>SAE 85W140;</w:t>
            </w:r>
          </w:p>
          <w:p w:rsidR="00E943B2" w:rsidRPr="00E943B2" w:rsidRDefault="00E943B2" w:rsidP="009D50B7">
            <w:pPr>
              <w:rPr>
                <w:rFonts w:eastAsia="Times New Roman"/>
                <w:sz w:val="16"/>
                <w:szCs w:val="16"/>
              </w:rPr>
            </w:pPr>
            <w:r w:rsidRPr="00E943B2">
              <w:rPr>
                <w:rFonts w:eastAsia="Times New Roman"/>
                <w:sz w:val="16"/>
                <w:szCs w:val="16"/>
              </w:rPr>
              <w:t>API GL-5;</w:t>
            </w:r>
          </w:p>
          <w:p w:rsidR="00E943B2" w:rsidRPr="00E943B2" w:rsidRDefault="00E943B2" w:rsidP="009D50B7">
            <w:pPr>
              <w:rPr>
                <w:rFonts w:eastAsia="Times New Roman"/>
                <w:sz w:val="16"/>
                <w:szCs w:val="16"/>
              </w:rPr>
            </w:pPr>
            <w:r w:rsidRPr="00E943B2">
              <w:rPr>
                <w:rFonts w:eastAsia="Times New Roman"/>
                <w:sz w:val="16"/>
                <w:szCs w:val="16"/>
              </w:rPr>
              <w:t>VOLVO 97310;</w:t>
            </w:r>
          </w:p>
          <w:p w:rsidR="00E943B2" w:rsidRPr="00E943B2" w:rsidRDefault="00E943B2" w:rsidP="009D50B7">
            <w:pPr>
              <w:rPr>
                <w:rFonts w:eastAsia="Times New Roman"/>
                <w:sz w:val="16"/>
                <w:szCs w:val="16"/>
              </w:rPr>
            </w:pPr>
            <w:r w:rsidRPr="00E943B2">
              <w:rPr>
                <w:rFonts w:eastAsia="Times New Roman"/>
                <w:sz w:val="16"/>
                <w:szCs w:val="16"/>
              </w:rPr>
              <w:t>ZF TE-ML 07A/08/16C/16D/21A;</w:t>
            </w:r>
          </w:p>
          <w:p w:rsidR="00E943B2" w:rsidRPr="00E943B2" w:rsidRDefault="00E943B2" w:rsidP="009D50B7">
            <w:pPr>
              <w:rPr>
                <w:rFonts w:eastAsia="Times New Roman"/>
                <w:sz w:val="16"/>
                <w:szCs w:val="16"/>
              </w:rPr>
            </w:pPr>
            <w:r w:rsidRPr="00E943B2">
              <w:rPr>
                <w:rFonts w:eastAsia="Times New Roman"/>
                <w:sz w:val="16"/>
                <w:szCs w:val="16"/>
              </w:rPr>
              <w:t>DAF API GL-5;</w:t>
            </w:r>
          </w:p>
          <w:p w:rsidR="00E943B2" w:rsidRPr="00E943B2" w:rsidRDefault="00E943B2" w:rsidP="009D50B7">
            <w:pPr>
              <w:rPr>
                <w:rFonts w:eastAsia="Times New Roman"/>
                <w:sz w:val="16"/>
                <w:szCs w:val="16"/>
              </w:rPr>
            </w:pPr>
            <w:r w:rsidRPr="00E943B2">
              <w:rPr>
                <w:rFonts w:eastAsia="Times New Roman"/>
                <w:sz w:val="16"/>
                <w:szCs w:val="16"/>
              </w:rPr>
              <w:t>MIL-L-2105 D;</w:t>
            </w:r>
          </w:p>
        </w:tc>
        <w:tc>
          <w:tcPr>
            <w:tcW w:w="992" w:type="dxa"/>
            <w:vAlign w:val="center"/>
          </w:tcPr>
          <w:p w:rsidR="00E943B2" w:rsidRPr="00E943B2" w:rsidRDefault="00E943B2" w:rsidP="00D85A50">
            <w:pPr>
              <w:jc w:val="center"/>
              <w:rPr>
                <w:rFonts w:eastAsia="Times New Roman"/>
                <w:sz w:val="16"/>
                <w:szCs w:val="16"/>
              </w:rPr>
            </w:pPr>
            <w:r w:rsidRPr="00E943B2">
              <w:rPr>
                <w:rFonts w:eastAsia="Times New Roman"/>
                <w:sz w:val="16"/>
                <w:szCs w:val="16"/>
              </w:rPr>
              <w:t>Kanta</w:t>
            </w:r>
          </w:p>
        </w:tc>
        <w:tc>
          <w:tcPr>
            <w:tcW w:w="507" w:type="dxa"/>
            <w:vAlign w:val="center"/>
          </w:tcPr>
          <w:p w:rsidR="00E943B2" w:rsidRPr="00E943B2" w:rsidRDefault="00BA4A7F" w:rsidP="00D85A50">
            <w:pPr>
              <w:jc w:val="center"/>
              <w:rPr>
                <w:rFonts w:eastAsia="Times New Roman"/>
                <w:sz w:val="16"/>
                <w:szCs w:val="16"/>
              </w:rPr>
            </w:pPr>
            <w:r w:rsidRPr="00E943B2">
              <w:rPr>
                <w:rFonts w:eastAsia="Times New Roman"/>
                <w:sz w:val="16"/>
                <w:szCs w:val="16"/>
              </w:rPr>
              <w:t>l</w:t>
            </w:r>
            <w:r>
              <w:rPr>
                <w:rFonts w:eastAsia="Times New Roman"/>
                <w:sz w:val="16"/>
                <w:szCs w:val="16"/>
              </w:rPr>
              <w:t>itar</w:t>
            </w:r>
          </w:p>
        </w:tc>
        <w:tc>
          <w:tcPr>
            <w:tcW w:w="1539" w:type="dxa"/>
            <w:vAlign w:val="center"/>
          </w:tcPr>
          <w:p w:rsidR="00E943B2" w:rsidRPr="00E943B2" w:rsidRDefault="00E943B2" w:rsidP="00D85A50">
            <w:pPr>
              <w:jc w:val="center"/>
              <w:rPr>
                <w:rFonts w:eastAsia="Times New Roman"/>
                <w:sz w:val="16"/>
                <w:szCs w:val="16"/>
              </w:rPr>
            </w:pPr>
            <w:r w:rsidRPr="00E943B2">
              <w:rPr>
                <w:rFonts w:eastAsia="Times New Roman"/>
                <w:sz w:val="16"/>
                <w:szCs w:val="16"/>
              </w:rPr>
              <w:t>20</w:t>
            </w:r>
          </w:p>
        </w:tc>
      </w:tr>
    </w:tbl>
    <w:p w:rsidR="009C6A24" w:rsidRPr="00E943B2" w:rsidRDefault="009C6A24" w:rsidP="009D50B7">
      <w:pPr>
        <w:keepNext/>
        <w:keepLines/>
        <w:ind w:left="10" w:right="-15" w:hanging="10"/>
        <w:outlineLvl w:val="1"/>
        <w:rPr>
          <w:b/>
          <w:sz w:val="16"/>
          <w:szCs w:val="16"/>
        </w:rPr>
      </w:pPr>
    </w:p>
    <w:p w:rsidR="009C6A24" w:rsidRPr="00D2597B" w:rsidRDefault="009C6A24" w:rsidP="009D50B7">
      <w:pPr>
        <w:keepNext/>
        <w:keepLines/>
        <w:ind w:left="10" w:right="-15" w:hanging="10"/>
        <w:outlineLvl w:val="1"/>
        <w:rPr>
          <w:b/>
          <w:sz w:val="22"/>
          <w:szCs w:val="22"/>
        </w:rPr>
      </w:pPr>
    </w:p>
    <w:p w:rsidR="00F53DD5" w:rsidRPr="00D2597B" w:rsidRDefault="009C6A24" w:rsidP="00F53DD5">
      <w:pPr>
        <w:rPr>
          <w:rFonts w:eastAsia="Calibri"/>
          <w:b/>
          <w:sz w:val="22"/>
          <w:szCs w:val="22"/>
        </w:rPr>
      </w:pPr>
      <w:r w:rsidRPr="00D2597B">
        <w:rPr>
          <w:rFonts w:eastAsia="Calibri"/>
          <w:b/>
          <w:sz w:val="22"/>
          <w:szCs w:val="22"/>
        </w:rPr>
        <w:t>Напомена:</w:t>
      </w:r>
    </w:p>
    <w:p w:rsidR="009C6A24" w:rsidRPr="00D2597B" w:rsidRDefault="009C6A24" w:rsidP="009C6A24">
      <w:pPr>
        <w:suppressAutoHyphens w:val="0"/>
        <w:spacing w:line="240" w:lineRule="auto"/>
        <w:rPr>
          <w:rFonts w:eastAsia="Times New Roman"/>
          <w:i/>
          <w:iCs/>
          <w:kern w:val="0"/>
          <w:sz w:val="22"/>
          <w:szCs w:val="22"/>
          <w:lang w:eastAsia="en-US"/>
        </w:rPr>
      </w:pPr>
      <w:r w:rsidRPr="00D2597B">
        <w:rPr>
          <w:rFonts w:eastAsia="Times New Roman"/>
          <w:i/>
          <w:iCs/>
          <w:kern w:val="0"/>
          <w:sz w:val="22"/>
          <w:szCs w:val="22"/>
          <w:lang w:eastAsia="en-US"/>
        </w:rPr>
        <w:t>Понуђени производи за позиције 1, 2,</w:t>
      </w:r>
      <w:r w:rsidR="00E943B2">
        <w:rPr>
          <w:rFonts w:eastAsia="Times New Roman"/>
          <w:i/>
          <w:iCs/>
          <w:kern w:val="0"/>
          <w:sz w:val="22"/>
          <w:szCs w:val="22"/>
          <w:lang w:eastAsia="en-US"/>
        </w:rPr>
        <w:t>4,</w:t>
      </w:r>
      <w:r w:rsidRPr="00D2597B">
        <w:rPr>
          <w:rFonts w:eastAsia="Times New Roman"/>
          <w:i/>
          <w:iCs/>
          <w:kern w:val="0"/>
          <w:sz w:val="22"/>
          <w:szCs w:val="22"/>
          <w:lang w:eastAsia="en-US"/>
        </w:rPr>
        <w:t xml:space="preserve"> 6, 7</w:t>
      </w:r>
      <w:r w:rsidR="00E943B2">
        <w:rPr>
          <w:rFonts w:eastAsia="Times New Roman"/>
          <w:i/>
          <w:iCs/>
          <w:kern w:val="0"/>
          <w:sz w:val="22"/>
          <w:szCs w:val="22"/>
          <w:lang w:eastAsia="en-US"/>
        </w:rPr>
        <w:t>,11</w:t>
      </w:r>
      <w:r w:rsidRPr="00D2597B">
        <w:rPr>
          <w:rFonts w:eastAsia="Times New Roman"/>
          <w:i/>
          <w:iCs/>
          <w:kern w:val="0"/>
          <w:sz w:val="22"/>
          <w:szCs w:val="22"/>
          <w:lang w:eastAsia="en-US"/>
        </w:rPr>
        <w:t xml:space="preserve">  морају бити одобрени од произвођача опреме, и то: </w:t>
      </w:r>
    </w:p>
    <w:tbl>
      <w:tblPr>
        <w:tblW w:w="10548" w:type="dxa"/>
        <w:tblInd w:w="108" w:type="dxa"/>
        <w:tblLook w:val="04A0"/>
      </w:tblPr>
      <w:tblGrid>
        <w:gridCol w:w="4716"/>
        <w:gridCol w:w="4256"/>
        <w:gridCol w:w="1576"/>
      </w:tblGrid>
      <w:tr w:rsidR="009C6A24" w:rsidRPr="00D2597B" w:rsidTr="009C6A24">
        <w:trPr>
          <w:trHeight w:val="465"/>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1.  </w:t>
            </w:r>
            <w:r w:rsidRPr="00D2597B">
              <w:rPr>
                <w:rFonts w:eastAsia="Times New Roman"/>
                <w:i/>
                <w:iCs/>
                <w:color w:val="auto"/>
                <w:kern w:val="0"/>
                <w:sz w:val="22"/>
                <w:szCs w:val="22"/>
                <w:u w:val="single"/>
                <w:lang w:eastAsia="en-US"/>
              </w:rPr>
              <w:t>MB-Approval 228.31</w:t>
            </w: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Default="009C6A24" w:rsidP="009C6A24">
            <w:pPr>
              <w:suppressAutoHyphens w:val="0"/>
              <w:spacing w:line="240" w:lineRule="auto"/>
              <w:rPr>
                <w:rFonts w:eastAsia="Times New Roman"/>
                <w:i/>
                <w:iCs/>
                <w:color w:val="auto"/>
                <w:kern w:val="0"/>
                <w:u w:val="single"/>
                <w:lang w:eastAsia="en-US"/>
              </w:rPr>
            </w:pPr>
            <w:r w:rsidRPr="00D2597B">
              <w:rPr>
                <w:rFonts w:eastAsia="Times New Roman"/>
                <w:color w:val="auto"/>
                <w:kern w:val="0"/>
                <w:sz w:val="22"/>
                <w:szCs w:val="22"/>
                <w:lang w:eastAsia="en-US"/>
              </w:rPr>
              <w:t xml:space="preserve">* За позицију бр. 2.  </w:t>
            </w:r>
            <w:r w:rsidRPr="00D2597B">
              <w:rPr>
                <w:rFonts w:eastAsia="Times New Roman"/>
                <w:i/>
                <w:iCs/>
                <w:color w:val="auto"/>
                <w:kern w:val="0"/>
                <w:sz w:val="22"/>
                <w:szCs w:val="22"/>
                <w:u w:val="single"/>
                <w:lang w:eastAsia="en-US"/>
              </w:rPr>
              <w:t>MB-Approval 235.28</w:t>
            </w:r>
          </w:p>
          <w:p w:rsidR="00E943B2" w:rsidRPr="00D2597B" w:rsidRDefault="00E943B2" w:rsidP="00E943B2">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w:t>
            </w:r>
            <w:r>
              <w:rPr>
                <w:rFonts w:eastAsia="Times New Roman"/>
                <w:color w:val="auto"/>
                <w:kern w:val="0"/>
                <w:sz w:val="22"/>
                <w:szCs w:val="22"/>
                <w:lang w:eastAsia="en-US"/>
              </w:rPr>
              <w:t>4</w:t>
            </w:r>
            <w:r w:rsidRPr="00D2597B">
              <w:rPr>
                <w:rFonts w:eastAsia="Times New Roman"/>
                <w:color w:val="auto"/>
                <w:kern w:val="0"/>
                <w:sz w:val="22"/>
                <w:szCs w:val="22"/>
                <w:lang w:eastAsia="en-US"/>
              </w:rPr>
              <w:t xml:space="preserve">.  </w:t>
            </w:r>
            <w:r w:rsidRPr="00D2597B">
              <w:rPr>
                <w:rFonts w:eastAsia="Times New Roman"/>
                <w:color w:val="auto"/>
                <w:kern w:val="0"/>
                <w:sz w:val="22"/>
                <w:szCs w:val="22"/>
                <w:u w:val="single"/>
                <w:lang w:eastAsia="en-US"/>
              </w:rPr>
              <w:t xml:space="preserve">ZF TE-ML  </w:t>
            </w:r>
            <w:r>
              <w:rPr>
                <w:rFonts w:eastAsia="Times New Roman"/>
                <w:color w:val="auto"/>
                <w:kern w:val="0"/>
                <w:sz w:val="22"/>
                <w:szCs w:val="22"/>
                <w:u w:val="single"/>
                <w:lang w:eastAsia="en-US"/>
              </w:rPr>
              <w:t>01L/02L/16K</w:t>
            </w:r>
            <w:r w:rsidRPr="00D2597B">
              <w:rPr>
                <w:rFonts w:eastAsia="Times New Roman"/>
                <w:color w:val="auto"/>
                <w:kern w:val="0"/>
                <w:sz w:val="22"/>
                <w:szCs w:val="22"/>
                <w:u w:val="single"/>
                <w:lang w:eastAsia="en-US"/>
              </w:rPr>
              <w:t>.</w:t>
            </w: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6. </w:t>
            </w:r>
            <w:r w:rsidRPr="00D2597B">
              <w:rPr>
                <w:rFonts w:eastAsia="Times New Roman"/>
                <w:color w:val="auto"/>
                <w:kern w:val="0"/>
                <w:sz w:val="22"/>
                <w:szCs w:val="22"/>
                <w:u w:val="single"/>
                <w:lang w:eastAsia="en-US"/>
              </w:rPr>
              <w:t xml:space="preserve"> Allison TES-295 AN-121008; Allison TES-468 AN-121008;</w:t>
            </w: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Default="009C6A24" w:rsidP="009C6A24">
            <w:pPr>
              <w:suppressAutoHyphens w:val="0"/>
              <w:spacing w:line="240" w:lineRule="auto"/>
              <w:rPr>
                <w:rFonts w:eastAsia="Times New Roman"/>
                <w:color w:val="auto"/>
                <w:kern w:val="0"/>
                <w:u w:val="single"/>
                <w:lang w:eastAsia="en-US"/>
              </w:rPr>
            </w:pPr>
            <w:r w:rsidRPr="00D2597B">
              <w:rPr>
                <w:rFonts w:eastAsia="Times New Roman"/>
                <w:color w:val="auto"/>
                <w:kern w:val="0"/>
                <w:sz w:val="22"/>
                <w:szCs w:val="22"/>
                <w:lang w:eastAsia="en-US"/>
              </w:rPr>
              <w:t xml:space="preserve">* За позицију бр. 7.  </w:t>
            </w:r>
            <w:r w:rsidRPr="00D2597B">
              <w:rPr>
                <w:rFonts w:eastAsia="Times New Roman"/>
                <w:color w:val="auto"/>
                <w:kern w:val="0"/>
                <w:sz w:val="22"/>
                <w:szCs w:val="22"/>
                <w:u w:val="single"/>
                <w:lang w:eastAsia="en-US"/>
              </w:rPr>
              <w:t>ZF TE-ML  20F ili ZF TE-ML  20G.</w:t>
            </w:r>
          </w:p>
          <w:p w:rsidR="00E943B2" w:rsidRPr="00D2597B" w:rsidRDefault="00E943B2" w:rsidP="00E943B2">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За позицију бр. 1</w:t>
            </w:r>
            <w:r>
              <w:rPr>
                <w:rFonts w:eastAsia="Times New Roman"/>
                <w:color w:val="auto"/>
                <w:kern w:val="0"/>
                <w:sz w:val="22"/>
                <w:szCs w:val="22"/>
                <w:lang w:eastAsia="en-US"/>
              </w:rPr>
              <w:t>1</w:t>
            </w:r>
            <w:r w:rsidRPr="00D2597B">
              <w:rPr>
                <w:rFonts w:eastAsia="Times New Roman"/>
                <w:color w:val="auto"/>
                <w:kern w:val="0"/>
                <w:sz w:val="22"/>
                <w:szCs w:val="22"/>
                <w:lang w:eastAsia="en-US"/>
              </w:rPr>
              <w:t xml:space="preserve">.  </w:t>
            </w:r>
            <w:r w:rsidRPr="00D2597B">
              <w:rPr>
                <w:rFonts w:eastAsia="Times New Roman"/>
                <w:i/>
                <w:iCs/>
                <w:color w:val="auto"/>
                <w:kern w:val="0"/>
                <w:sz w:val="22"/>
                <w:szCs w:val="22"/>
                <w:u w:val="single"/>
                <w:lang w:eastAsia="en-US"/>
              </w:rPr>
              <w:t xml:space="preserve">MB-Approval </w:t>
            </w:r>
            <w:r>
              <w:rPr>
                <w:rFonts w:eastAsia="Times New Roman"/>
                <w:i/>
                <w:iCs/>
                <w:color w:val="auto"/>
                <w:kern w:val="0"/>
                <w:sz w:val="22"/>
                <w:szCs w:val="22"/>
                <w:u w:val="single"/>
                <w:lang w:eastAsia="en-US"/>
              </w:rPr>
              <w:t>325.3</w:t>
            </w: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10548" w:type="dxa"/>
            <w:gridSpan w:val="3"/>
            <w:tcBorders>
              <w:top w:val="nil"/>
              <w:left w:val="nil"/>
              <w:bottom w:val="nil"/>
              <w:right w:val="nil"/>
            </w:tcBorders>
            <w:shd w:val="clear" w:color="auto" w:fill="auto"/>
            <w:noWrap/>
            <w:vAlign w:val="bottom"/>
            <w:hideMark/>
          </w:tcPr>
          <w:p w:rsidR="009C6A24" w:rsidRPr="00D2597B" w:rsidRDefault="009C6A24" w:rsidP="00E943B2">
            <w:pPr>
              <w:suppressAutoHyphens w:val="0"/>
              <w:spacing w:line="240" w:lineRule="auto"/>
              <w:rPr>
                <w:rFonts w:eastAsia="Times New Roman"/>
                <w:kern w:val="0"/>
                <w:lang w:eastAsia="en-US"/>
              </w:rPr>
            </w:pPr>
            <w:r w:rsidRPr="00D2597B">
              <w:rPr>
                <w:rFonts w:eastAsia="Times New Roman"/>
                <w:kern w:val="0"/>
                <w:sz w:val="22"/>
                <w:szCs w:val="22"/>
                <w:lang w:eastAsia="en-US"/>
              </w:rPr>
              <w:t>Повера за позиције 1, 2</w:t>
            </w:r>
            <w:r w:rsidR="00E943B2">
              <w:rPr>
                <w:rFonts w:eastAsia="Times New Roman"/>
                <w:kern w:val="0"/>
                <w:sz w:val="22"/>
                <w:szCs w:val="22"/>
                <w:lang w:eastAsia="en-US"/>
              </w:rPr>
              <w:t>и 11</w:t>
            </w:r>
            <w:r w:rsidRPr="00D2597B">
              <w:rPr>
                <w:rFonts w:eastAsia="Times New Roman"/>
                <w:kern w:val="0"/>
                <w:sz w:val="22"/>
                <w:szCs w:val="22"/>
                <w:lang w:eastAsia="en-US"/>
              </w:rPr>
              <w:t xml:space="preserve"> ће се вршити на званичном сајту произвођача опреме </w:t>
            </w:r>
            <w:r w:rsidRPr="00D2597B">
              <w:rPr>
                <w:rFonts w:eastAsia="Times New Roman"/>
                <w:b/>
                <w:bCs/>
                <w:i/>
                <w:iCs/>
                <w:kern w:val="0"/>
                <w:sz w:val="22"/>
                <w:szCs w:val="22"/>
                <w:lang w:eastAsia="en-US"/>
              </w:rPr>
              <w:t xml:space="preserve">MB </w:t>
            </w:r>
            <w:r w:rsidRPr="00D2597B">
              <w:rPr>
                <w:rFonts w:eastAsia="Times New Roman"/>
                <w:kern w:val="0"/>
                <w:sz w:val="22"/>
                <w:szCs w:val="22"/>
                <w:lang w:eastAsia="en-US"/>
              </w:rPr>
              <w:t>на следећем сајту:</w:t>
            </w: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CC628F" w:rsidP="009C6A24">
            <w:pPr>
              <w:suppressAutoHyphens w:val="0"/>
              <w:spacing w:line="240" w:lineRule="auto"/>
              <w:rPr>
                <w:rFonts w:eastAsia="Times New Roman"/>
                <w:color w:val="0000FF"/>
                <w:kern w:val="0"/>
                <w:u w:val="single"/>
                <w:lang w:eastAsia="en-US"/>
              </w:rPr>
            </w:pPr>
            <w:hyperlink r:id="rId11" w:anchor="close" w:history="1">
              <w:r w:rsidR="009C6A24" w:rsidRPr="00D2597B">
                <w:rPr>
                  <w:rFonts w:eastAsia="Times New Roman"/>
                  <w:color w:val="0000FF"/>
                  <w:kern w:val="0"/>
                  <w:sz w:val="22"/>
                  <w:szCs w:val="22"/>
                  <w:u w:val="single"/>
                  <w:lang w:eastAsia="en-US"/>
                </w:rPr>
                <w:t>https://bevo.mercedes-benz.com/bevolisten/bevo-blaetter-sort1.html#close</w:t>
              </w:r>
            </w:hyperlink>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0000FF"/>
                <w:kern w:val="0"/>
                <w:u w:val="single"/>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10548" w:type="dxa"/>
            <w:gridSpan w:val="3"/>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Повера за позицију 6 ће се вршити на званичном сајту произвођача опреме</w:t>
            </w:r>
            <w:r w:rsidRPr="00D2597B">
              <w:rPr>
                <w:rFonts w:eastAsia="Times New Roman"/>
                <w:b/>
                <w:bCs/>
                <w:i/>
                <w:iCs/>
                <w:color w:val="auto"/>
                <w:kern w:val="0"/>
                <w:sz w:val="22"/>
                <w:szCs w:val="22"/>
                <w:lang w:eastAsia="en-US"/>
              </w:rPr>
              <w:t xml:space="preserve"> Allison Transmission </w:t>
            </w:r>
            <w:r w:rsidRPr="00D2597B">
              <w:rPr>
                <w:rFonts w:eastAsia="Times New Roman"/>
                <w:color w:val="auto"/>
                <w:kern w:val="0"/>
                <w:sz w:val="22"/>
                <w:szCs w:val="22"/>
                <w:lang w:eastAsia="en-US"/>
              </w:rPr>
              <w:t>на следећем сајту:</w:t>
            </w: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CC628F" w:rsidP="009C6A24">
            <w:pPr>
              <w:suppressAutoHyphens w:val="0"/>
              <w:spacing w:line="240" w:lineRule="auto"/>
              <w:rPr>
                <w:rFonts w:eastAsia="Times New Roman"/>
                <w:color w:val="0000FF"/>
                <w:kern w:val="0"/>
                <w:u w:val="single"/>
                <w:lang w:eastAsia="en-US"/>
              </w:rPr>
            </w:pPr>
            <w:hyperlink r:id="rId12" w:history="1">
              <w:r w:rsidR="009C6A24" w:rsidRPr="00D2597B">
                <w:rPr>
                  <w:rFonts w:eastAsia="Times New Roman"/>
                  <w:color w:val="0000FF"/>
                  <w:kern w:val="0"/>
                  <w:sz w:val="22"/>
                  <w:szCs w:val="22"/>
                  <w:u w:val="single"/>
                  <w:lang w:eastAsia="en-US"/>
                </w:rPr>
                <w:t>https://www.allisontransmission.com/parts-service/approved-fluids/on-highway-fluids</w:t>
              </w:r>
            </w:hyperlink>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10548" w:type="dxa"/>
            <w:gridSpan w:val="3"/>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r w:rsidRPr="00D2597B">
              <w:rPr>
                <w:rFonts w:eastAsia="Times New Roman"/>
                <w:kern w:val="0"/>
                <w:sz w:val="22"/>
                <w:szCs w:val="22"/>
                <w:lang w:eastAsia="en-US"/>
              </w:rPr>
              <w:t xml:space="preserve">Повера за позицију </w:t>
            </w:r>
            <w:r w:rsidR="00E943B2">
              <w:rPr>
                <w:rFonts w:eastAsia="Times New Roman"/>
                <w:kern w:val="0"/>
                <w:sz w:val="22"/>
                <w:szCs w:val="22"/>
                <w:lang w:eastAsia="en-US"/>
              </w:rPr>
              <w:t xml:space="preserve">4 и </w:t>
            </w:r>
            <w:r w:rsidRPr="00D2597B">
              <w:rPr>
                <w:rFonts w:eastAsia="Times New Roman"/>
                <w:kern w:val="0"/>
                <w:sz w:val="22"/>
                <w:szCs w:val="22"/>
                <w:lang w:eastAsia="en-US"/>
              </w:rPr>
              <w:t xml:space="preserve">7 ће се вршити на званичном сајту произвођача опреме  </w:t>
            </w:r>
            <w:r w:rsidRPr="00D2597B">
              <w:rPr>
                <w:rFonts w:eastAsia="Times New Roman"/>
                <w:b/>
                <w:bCs/>
                <w:i/>
                <w:iCs/>
                <w:kern w:val="0"/>
                <w:sz w:val="22"/>
                <w:szCs w:val="22"/>
                <w:lang w:eastAsia="en-US"/>
              </w:rPr>
              <w:t xml:space="preserve">ZF </w:t>
            </w:r>
            <w:r w:rsidRPr="00D2597B">
              <w:rPr>
                <w:rFonts w:eastAsia="Times New Roman"/>
                <w:kern w:val="0"/>
                <w:sz w:val="22"/>
                <w:szCs w:val="22"/>
                <w:lang w:eastAsia="en-US"/>
              </w:rPr>
              <w:t>на следећем сајту:</w:t>
            </w: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8972" w:type="dxa"/>
            <w:gridSpan w:val="2"/>
            <w:tcBorders>
              <w:top w:val="nil"/>
              <w:left w:val="nil"/>
              <w:bottom w:val="nil"/>
              <w:right w:val="nil"/>
            </w:tcBorders>
            <w:shd w:val="clear" w:color="auto" w:fill="auto"/>
            <w:noWrap/>
            <w:vAlign w:val="bottom"/>
            <w:hideMark/>
          </w:tcPr>
          <w:p w:rsidR="009C6A24" w:rsidRPr="00D2597B" w:rsidRDefault="00CC628F" w:rsidP="009C6A24">
            <w:pPr>
              <w:suppressAutoHyphens w:val="0"/>
              <w:spacing w:line="240" w:lineRule="auto"/>
              <w:rPr>
                <w:rFonts w:eastAsia="Times New Roman"/>
                <w:color w:val="0000FF"/>
                <w:kern w:val="0"/>
                <w:u w:val="single"/>
                <w:lang w:eastAsia="en-US"/>
              </w:rPr>
            </w:pPr>
            <w:hyperlink r:id="rId13" w:history="1">
              <w:r w:rsidR="009C6A24" w:rsidRPr="00D2597B">
                <w:rPr>
                  <w:rFonts w:eastAsia="Times New Roman"/>
                  <w:color w:val="0000FF"/>
                  <w:kern w:val="0"/>
                  <w:sz w:val="22"/>
                  <w:szCs w:val="22"/>
                  <w:u w:val="single"/>
                  <w:lang w:eastAsia="en-US"/>
                </w:rPr>
                <w:t>https://aftermarket.zf.com/go/en/aftermarket-portal/technical-information/lubricants/</w:t>
              </w:r>
            </w:hyperlink>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r w:rsidR="009C6A24" w:rsidRPr="00D2597B" w:rsidTr="009C6A24">
        <w:trPr>
          <w:trHeight w:val="300"/>
        </w:trPr>
        <w:tc>
          <w:tcPr>
            <w:tcW w:w="471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9C6A24" w:rsidRPr="00D2597B" w:rsidRDefault="009C6A24" w:rsidP="009C6A24">
            <w:pPr>
              <w:suppressAutoHyphens w:val="0"/>
              <w:spacing w:line="240" w:lineRule="auto"/>
              <w:rPr>
                <w:rFonts w:eastAsia="Times New Roman"/>
                <w:kern w:val="0"/>
                <w:lang w:eastAsia="en-US"/>
              </w:rPr>
            </w:pPr>
          </w:p>
        </w:tc>
      </w:tr>
    </w:tbl>
    <w:p w:rsidR="009C6A24" w:rsidRPr="00D2597B" w:rsidRDefault="009C6A24" w:rsidP="009C6A24">
      <w:pPr>
        <w:suppressAutoHyphens w:val="0"/>
        <w:spacing w:line="240" w:lineRule="auto"/>
        <w:rPr>
          <w:rFonts w:eastAsia="Times New Roman"/>
          <w:i/>
          <w:iCs/>
          <w:kern w:val="0"/>
          <w:sz w:val="22"/>
          <w:szCs w:val="22"/>
          <w:lang w:eastAsia="en-US"/>
        </w:rPr>
      </w:pPr>
    </w:p>
    <w:p w:rsidR="009C6A24" w:rsidRPr="00D2597B" w:rsidRDefault="009C6A24" w:rsidP="00F53DD5">
      <w:pPr>
        <w:rPr>
          <w:rFonts w:eastAsia="Calibri"/>
          <w:b/>
          <w:sz w:val="22"/>
          <w:szCs w:val="22"/>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A13B0D" w:rsidRPr="00D2597B" w:rsidRDefault="00A13B0D"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820E09" w:rsidRPr="00D2597B" w:rsidRDefault="00820E09" w:rsidP="00F53DD5">
      <w:pPr>
        <w:rPr>
          <w:rFonts w:eastAsia="Calibri"/>
          <w:b/>
          <w:sz w:val="22"/>
          <w:szCs w:val="22"/>
          <w:lang w:val="sr-Cyrl-CS"/>
        </w:rPr>
      </w:pPr>
    </w:p>
    <w:p w:rsidR="006B34D0" w:rsidRPr="00D2597B" w:rsidRDefault="00E142B3" w:rsidP="006B34D0">
      <w:pPr>
        <w:jc w:val="center"/>
        <w:rPr>
          <w:b/>
          <w:noProof/>
          <w:sz w:val="22"/>
          <w:szCs w:val="22"/>
          <w:lang w:val="sr-Cyrl-CS"/>
        </w:rPr>
      </w:pPr>
      <w:r w:rsidRPr="00D2597B">
        <w:rPr>
          <w:b/>
          <w:noProof/>
          <w:sz w:val="22"/>
          <w:szCs w:val="22"/>
        </w:rPr>
        <w:lastRenderedPageBreak/>
        <w:t>III.</w:t>
      </w:r>
      <w:r w:rsidR="006B34D0" w:rsidRPr="00D2597B">
        <w:rPr>
          <w:b/>
          <w:noProof/>
          <w:sz w:val="22"/>
          <w:szCs w:val="22"/>
          <w:lang w:val="sr-Cyrl-CS"/>
        </w:rPr>
        <w:t xml:space="preserve">  УСЛОВИ ЗА УЧЕШЋЕ У ПОСТУПКУ ЈАВНЕ НАБАВКЕ ИЗ ЧЛ. 75. И 76. ЗАКОНА И УПУТСТВО КАКО СЕ ДОКАЗУЈЕ ИСПУЊЕНОСТ ТИХ УСЛОВА</w:t>
      </w:r>
    </w:p>
    <w:p w:rsidR="006B34D0" w:rsidRPr="00D2597B" w:rsidRDefault="006B34D0" w:rsidP="006B34D0">
      <w:pPr>
        <w:jc w:val="both"/>
        <w:rPr>
          <w:noProof/>
          <w:sz w:val="22"/>
          <w:szCs w:val="22"/>
          <w:lang w:val="sr-Cyrl-CS"/>
        </w:rPr>
      </w:pPr>
    </w:p>
    <w:p w:rsidR="006B34D0" w:rsidRPr="00D2597B" w:rsidRDefault="006B34D0" w:rsidP="006B34D0">
      <w:pPr>
        <w:jc w:val="center"/>
        <w:rPr>
          <w:b/>
          <w:noProof/>
          <w:sz w:val="22"/>
          <w:szCs w:val="22"/>
          <w:lang w:val="sr-Cyrl-CS"/>
        </w:rPr>
      </w:pPr>
      <w:r w:rsidRPr="00D2597B">
        <w:rPr>
          <w:b/>
          <w:noProof/>
          <w:sz w:val="22"/>
          <w:szCs w:val="22"/>
          <w:lang w:val="sr-Cyrl-CS"/>
        </w:rPr>
        <w:t>1. УСЛОВИ ЗА УЧЕШЋЕ У ПОСТУПКУ ЈАВНЕ НАБАВКЕ ИЗ ЧЛ. 75. И 76. ЗАКОНА</w:t>
      </w:r>
    </w:p>
    <w:p w:rsidR="006B34D0" w:rsidRPr="00D2597B" w:rsidRDefault="006B34D0" w:rsidP="006B34D0">
      <w:pPr>
        <w:jc w:val="both"/>
        <w:rPr>
          <w:noProof/>
          <w:sz w:val="22"/>
          <w:szCs w:val="22"/>
          <w:lang w:val="sr-Cyrl-CS"/>
        </w:rPr>
      </w:pPr>
    </w:p>
    <w:p w:rsidR="006B34D0" w:rsidRPr="00D2597B" w:rsidRDefault="006B34D0" w:rsidP="006B34D0">
      <w:pPr>
        <w:jc w:val="center"/>
        <w:rPr>
          <w:b/>
          <w:noProof/>
          <w:sz w:val="22"/>
          <w:szCs w:val="22"/>
          <w:lang w:val="sr-Cyrl-CS"/>
        </w:rPr>
      </w:pPr>
      <w:r w:rsidRPr="00D2597B">
        <w:rPr>
          <w:b/>
          <w:noProof/>
          <w:sz w:val="22"/>
          <w:szCs w:val="22"/>
          <w:lang w:val="sr-Cyrl-CS"/>
        </w:rPr>
        <w:t>1.1. Обавезни услови</w:t>
      </w:r>
    </w:p>
    <w:p w:rsidR="006B34D0" w:rsidRPr="00D2597B" w:rsidRDefault="006B34D0" w:rsidP="006B34D0">
      <w:pPr>
        <w:pStyle w:val="ListParagraph"/>
        <w:jc w:val="both"/>
        <w:rPr>
          <w:noProof/>
          <w:sz w:val="22"/>
          <w:szCs w:val="22"/>
          <w:lang w:val="sr-Cyrl-CS"/>
        </w:rPr>
      </w:pPr>
      <w:r w:rsidRPr="00D2597B">
        <w:rPr>
          <w:noProof/>
          <w:sz w:val="22"/>
          <w:szCs w:val="22"/>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2"/>
        </w:numPr>
        <w:jc w:val="both"/>
        <w:rPr>
          <w:noProof/>
          <w:sz w:val="22"/>
          <w:szCs w:val="22"/>
          <w:lang w:val="sr-Cyrl-CS"/>
        </w:rPr>
      </w:pPr>
      <w:r w:rsidRPr="00D2597B">
        <w:rPr>
          <w:noProof/>
          <w:sz w:val="22"/>
          <w:szCs w:val="22"/>
          <w:lang w:val="sr-Cyrl-CS"/>
        </w:rPr>
        <w:t>Да је регистрован код надлежног органа, односно уписан у одговарајући регистар (чл. 75. ст. 1. тач. 1) Закона);</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2"/>
        </w:numPr>
        <w:jc w:val="both"/>
        <w:rPr>
          <w:noProof/>
          <w:sz w:val="22"/>
          <w:szCs w:val="22"/>
          <w:lang w:val="sr-Cyrl-CS"/>
        </w:rPr>
      </w:pPr>
      <w:r w:rsidRPr="00D2597B">
        <w:rPr>
          <w:noProof/>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2"/>
        </w:numPr>
        <w:jc w:val="both"/>
        <w:rPr>
          <w:noProof/>
          <w:sz w:val="22"/>
          <w:szCs w:val="22"/>
          <w:lang w:val="sr-Cyrl-CS"/>
        </w:rPr>
      </w:pPr>
      <w:r w:rsidRPr="00D2597B">
        <w:rPr>
          <w:noProof/>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2"/>
        </w:numPr>
        <w:jc w:val="both"/>
        <w:rPr>
          <w:noProof/>
          <w:sz w:val="22"/>
          <w:szCs w:val="22"/>
          <w:lang w:val="sr-Cyrl-CS"/>
        </w:rPr>
      </w:pPr>
      <w:r w:rsidRPr="00D2597B">
        <w:rPr>
          <w:noProof/>
          <w:sz w:val="22"/>
          <w:szCs w:val="22"/>
          <w:lang w:val="sr-Cyrl-CS"/>
        </w:rPr>
        <w:t>Да има важећу дозволу надлежног органа за обављање делатности која је предмет јавне набавке</w:t>
      </w:r>
      <w:r w:rsidR="00A831B2" w:rsidRPr="00D2597B">
        <w:rPr>
          <w:noProof/>
          <w:sz w:val="22"/>
          <w:szCs w:val="22"/>
          <w:lang w:val="sr-Cyrl-CS"/>
        </w:rPr>
        <w:t xml:space="preserve">  ако је таква дозвола предвиђена посебним прописом ;</w:t>
      </w:r>
    </w:p>
    <w:p w:rsidR="00A831B2" w:rsidRPr="00D2597B" w:rsidRDefault="00A831B2" w:rsidP="00A831B2">
      <w:pPr>
        <w:pStyle w:val="ListParagraph"/>
        <w:rPr>
          <w:noProof/>
          <w:sz w:val="22"/>
          <w:szCs w:val="22"/>
          <w:lang w:val="sr-Cyrl-CS"/>
        </w:rPr>
      </w:pPr>
    </w:p>
    <w:p w:rsidR="006B34D0" w:rsidRPr="00D2597B" w:rsidRDefault="006B34D0" w:rsidP="002D7699">
      <w:pPr>
        <w:pStyle w:val="ListParagraph"/>
        <w:numPr>
          <w:ilvl w:val="0"/>
          <w:numId w:val="2"/>
        </w:numPr>
        <w:jc w:val="both"/>
        <w:rPr>
          <w:noProof/>
          <w:color w:val="000000" w:themeColor="text1"/>
          <w:sz w:val="22"/>
          <w:szCs w:val="22"/>
          <w:lang w:val="sr-Cyrl-CS"/>
        </w:rPr>
      </w:pPr>
      <w:r w:rsidRPr="00D2597B">
        <w:rPr>
          <w:noProof/>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D2597B">
        <w:rPr>
          <w:noProof/>
          <w:color w:val="000000" w:themeColor="text1"/>
          <w:sz w:val="22"/>
          <w:szCs w:val="22"/>
          <w:lang w:val="sr-Cyrl-CS"/>
        </w:rPr>
        <w:t>, као и да нема забрану обављања делатности која је на снази у време подношења понуде (чл. 75. ст. 2. Закона).</w:t>
      </w:r>
    </w:p>
    <w:p w:rsidR="006B34D0" w:rsidRPr="00D2597B" w:rsidRDefault="006B34D0" w:rsidP="006B34D0">
      <w:pPr>
        <w:jc w:val="both"/>
        <w:rPr>
          <w:noProof/>
          <w:sz w:val="22"/>
          <w:szCs w:val="22"/>
          <w:lang w:val="sr-Cyrl-CS"/>
        </w:rPr>
      </w:pPr>
    </w:p>
    <w:p w:rsidR="006B34D0" w:rsidRPr="00D2597B" w:rsidRDefault="006B34D0" w:rsidP="006B34D0">
      <w:pPr>
        <w:jc w:val="center"/>
        <w:rPr>
          <w:b/>
          <w:noProof/>
          <w:sz w:val="22"/>
          <w:szCs w:val="22"/>
          <w:lang w:val="sr-Cyrl-CS"/>
        </w:rPr>
      </w:pPr>
      <w:r w:rsidRPr="00D2597B">
        <w:rPr>
          <w:b/>
          <w:noProof/>
          <w:sz w:val="22"/>
          <w:szCs w:val="22"/>
          <w:lang w:val="sr-Cyrl-CS"/>
        </w:rPr>
        <w:t>1.2. Додатни услови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310819" w:rsidRPr="00D2597B" w:rsidRDefault="00310819" w:rsidP="00310819">
      <w:pPr>
        <w:rPr>
          <w:b/>
          <w:noProof/>
          <w:color w:val="auto"/>
          <w:sz w:val="22"/>
          <w:szCs w:val="22"/>
          <w:lang w:val="sr-Cyrl-CS"/>
        </w:rPr>
      </w:pPr>
      <w:r w:rsidRPr="00D2597B">
        <w:rPr>
          <w:b/>
          <w:noProof/>
          <w:color w:val="auto"/>
          <w:sz w:val="22"/>
          <w:szCs w:val="22"/>
          <w:lang w:val="sr-Cyrl-CS"/>
        </w:rPr>
        <w:t>Партија 2:</w:t>
      </w:r>
      <w:r w:rsidRPr="00D2597B">
        <w:rPr>
          <w:b/>
          <w:noProof/>
          <w:color w:val="auto"/>
          <w:sz w:val="22"/>
          <w:szCs w:val="22"/>
          <w:lang w:val="sr-Cyrl-CS"/>
        </w:rPr>
        <w:tab/>
      </w:r>
    </w:p>
    <w:p w:rsidR="002A0ABF" w:rsidRPr="00D2597B" w:rsidRDefault="002A0ABF" w:rsidP="002D7699">
      <w:pPr>
        <w:pStyle w:val="ListParagraph"/>
        <w:numPr>
          <w:ilvl w:val="0"/>
          <w:numId w:val="7"/>
        </w:numPr>
        <w:rPr>
          <w:noProof/>
          <w:color w:val="auto"/>
          <w:sz w:val="22"/>
          <w:szCs w:val="22"/>
          <w:lang w:val="sr-Cyrl-CS"/>
        </w:rPr>
      </w:pPr>
      <w:r w:rsidRPr="00D2597B">
        <w:rPr>
          <w:bCs/>
          <w:noProof/>
          <w:color w:val="auto"/>
          <w:sz w:val="22"/>
          <w:szCs w:val="22"/>
          <w:lang w:val="ru-RU" w:eastAsia="sr-Latn-CS"/>
        </w:rPr>
        <w:t>Право на учешће у поступку има понуђач ако</w:t>
      </w:r>
      <w:r w:rsidRPr="00D2597B">
        <w:rPr>
          <w:b/>
          <w:bCs/>
          <w:noProof/>
          <w:color w:val="auto"/>
          <w:sz w:val="22"/>
          <w:szCs w:val="22"/>
          <w:lang w:val="sr-Cyrl-CS" w:eastAsia="sr-Latn-CS"/>
        </w:rPr>
        <w:t xml:space="preserve"> </w:t>
      </w:r>
      <w:r w:rsidRPr="00D2597B">
        <w:rPr>
          <w:bCs/>
          <w:noProof/>
          <w:color w:val="auto"/>
          <w:sz w:val="22"/>
          <w:szCs w:val="22"/>
          <w:lang w:val="sr-Cyrl-CS" w:eastAsia="sr-Latn-CS"/>
        </w:rPr>
        <w:t>нуди добра произвођача који послује по стандардима ISO 9001</w:t>
      </w:r>
      <w:r w:rsidR="00B02755" w:rsidRPr="00D2597B">
        <w:rPr>
          <w:bCs/>
          <w:noProof/>
          <w:color w:val="auto"/>
          <w:sz w:val="22"/>
          <w:szCs w:val="22"/>
          <w:lang w:eastAsia="sr-Latn-CS"/>
        </w:rPr>
        <w:t>:</w:t>
      </w:r>
      <w:r w:rsidRPr="00D2597B">
        <w:rPr>
          <w:bCs/>
          <w:noProof/>
          <w:color w:val="auto"/>
          <w:sz w:val="22"/>
          <w:szCs w:val="22"/>
          <w:lang w:val="sr-Cyrl-CS" w:eastAsia="sr-Latn-CS"/>
        </w:rPr>
        <w:t>2008 и  ISO 14001</w:t>
      </w:r>
      <w:r w:rsidR="00B02755" w:rsidRPr="00D2597B">
        <w:rPr>
          <w:bCs/>
          <w:noProof/>
          <w:color w:val="auto"/>
          <w:sz w:val="22"/>
          <w:szCs w:val="22"/>
          <w:lang w:eastAsia="sr-Latn-CS"/>
        </w:rPr>
        <w:t>:2010</w:t>
      </w:r>
      <w:r w:rsidRPr="00D2597B">
        <w:rPr>
          <w:bCs/>
          <w:noProof/>
          <w:color w:val="auto"/>
          <w:sz w:val="22"/>
          <w:szCs w:val="22"/>
          <w:lang w:val="sr-Cyrl-CS" w:eastAsia="sr-Latn-CS"/>
        </w:rPr>
        <w:t xml:space="preserve"> </w:t>
      </w:r>
    </w:p>
    <w:p w:rsidR="00B02755" w:rsidRPr="00D2597B" w:rsidRDefault="005774E5" w:rsidP="002D7699">
      <w:pPr>
        <w:pStyle w:val="ListParagraph"/>
        <w:numPr>
          <w:ilvl w:val="0"/>
          <w:numId w:val="7"/>
        </w:numPr>
        <w:rPr>
          <w:noProof/>
          <w:color w:val="auto"/>
          <w:sz w:val="22"/>
          <w:szCs w:val="22"/>
          <w:lang w:val="sr-Cyrl-CS"/>
        </w:rPr>
      </w:pPr>
      <w:r w:rsidRPr="00D2597B">
        <w:rPr>
          <w:noProof/>
          <w:color w:val="auto"/>
          <w:sz w:val="22"/>
          <w:szCs w:val="22"/>
        </w:rPr>
        <w:t>Право на учешће у поступку има понуђач који за све понуђене производе достави извештај о испитивању понуђеног типа уља не старијег од 6 месеци извршеног у акредитованој лабораторији која испуњава услове утвђене стандардом ISO 17025.</w:t>
      </w:r>
    </w:p>
    <w:p w:rsidR="00A13B0D" w:rsidRPr="00D2597B" w:rsidRDefault="00A13B0D"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B34D0" w:rsidRPr="00D2597B" w:rsidRDefault="006B34D0" w:rsidP="006B34D0">
      <w:pPr>
        <w:jc w:val="both"/>
        <w:rPr>
          <w:noProof/>
          <w:sz w:val="22"/>
          <w:szCs w:val="22"/>
          <w:lang w:val="sr-Cyrl-CS"/>
        </w:rPr>
      </w:pPr>
      <w:r w:rsidRPr="00D2597B">
        <w:rPr>
          <w:noProof/>
          <w:sz w:val="22"/>
          <w:szCs w:val="22"/>
          <w:lang w:val="sr-Cyrl-CS"/>
        </w:rPr>
        <w:t xml:space="preserve"> </w:t>
      </w:r>
    </w:p>
    <w:p w:rsidR="006B34D0" w:rsidRPr="00D2597B" w:rsidRDefault="006B34D0" w:rsidP="006B34D0">
      <w:pPr>
        <w:jc w:val="both"/>
        <w:rPr>
          <w:noProof/>
          <w:sz w:val="22"/>
          <w:szCs w:val="22"/>
          <w:lang w:val="sr-Cyrl-CS"/>
        </w:rPr>
      </w:pPr>
      <w:r w:rsidRPr="00D2597B">
        <w:rPr>
          <w:noProof/>
          <w:sz w:val="22"/>
          <w:szCs w:val="22"/>
          <w:lang w:val="sr-Cyrl-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B34D0" w:rsidRPr="00D2597B" w:rsidRDefault="006B34D0" w:rsidP="006B34D0">
      <w:pPr>
        <w:jc w:val="both"/>
        <w:rPr>
          <w:noProof/>
          <w:sz w:val="22"/>
          <w:szCs w:val="22"/>
          <w:lang w:val="sr-Cyrl-CS"/>
        </w:rPr>
      </w:pPr>
    </w:p>
    <w:p w:rsidR="006B34D0" w:rsidRDefault="006B34D0" w:rsidP="006B34D0">
      <w:pPr>
        <w:jc w:val="both"/>
        <w:rPr>
          <w:noProof/>
          <w:sz w:val="22"/>
          <w:szCs w:val="22"/>
          <w:lang w:val="sr-Cyrl-CS"/>
        </w:rPr>
      </w:pPr>
      <w:r w:rsidRPr="00D2597B">
        <w:rPr>
          <w:noProof/>
          <w:sz w:val="22"/>
          <w:szCs w:val="22"/>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D3A91" w:rsidRDefault="000D3A91" w:rsidP="006B34D0">
      <w:pPr>
        <w:jc w:val="both"/>
        <w:rPr>
          <w:noProof/>
          <w:sz w:val="22"/>
          <w:szCs w:val="22"/>
          <w:lang w:val="sr-Cyrl-CS"/>
        </w:rPr>
      </w:pPr>
    </w:p>
    <w:p w:rsidR="000D3A91" w:rsidRDefault="000D3A91" w:rsidP="006B34D0">
      <w:pPr>
        <w:jc w:val="both"/>
        <w:rPr>
          <w:noProof/>
          <w:sz w:val="22"/>
          <w:szCs w:val="22"/>
        </w:rPr>
      </w:pPr>
    </w:p>
    <w:p w:rsidR="00BA4A7F" w:rsidRDefault="00BA4A7F" w:rsidP="006B34D0">
      <w:pPr>
        <w:jc w:val="both"/>
        <w:rPr>
          <w:noProof/>
          <w:sz w:val="22"/>
          <w:szCs w:val="22"/>
        </w:rPr>
      </w:pPr>
    </w:p>
    <w:p w:rsidR="00BA4A7F" w:rsidRPr="00BA4A7F" w:rsidRDefault="00BA4A7F" w:rsidP="006B34D0">
      <w:pPr>
        <w:jc w:val="both"/>
        <w:rPr>
          <w:noProof/>
          <w:sz w:val="22"/>
          <w:szCs w:val="22"/>
        </w:rPr>
      </w:pPr>
    </w:p>
    <w:p w:rsidR="000D3A91" w:rsidRPr="00D2597B" w:rsidRDefault="000D3A91" w:rsidP="006B34D0">
      <w:pPr>
        <w:jc w:val="both"/>
        <w:rPr>
          <w:noProof/>
          <w:sz w:val="22"/>
          <w:szCs w:val="22"/>
          <w:lang w:val="sr-Cyrl-CS"/>
        </w:rPr>
      </w:pPr>
    </w:p>
    <w:p w:rsidR="006B34D0" w:rsidRPr="00D2597B" w:rsidRDefault="006B34D0" w:rsidP="006B34D0">
      <w:pPr>
        <w:jc w:val="center"/>
        <w:rPr>
          <w:noProof/>
          <w:sz w:val="22"/>
          <w:szCs w:val="22"/>
          <w:lang w:val="sr-Cyrl-CS"/>
        </w:rPr>
      </w:pPr>
      <w:r w:rsidRPr="00D2597B">
        <w:rPr>
          <w:noProof/>
          <w:sz w:val="22"/>
          <w:szCs w:val="22"/>
          <w:lang w:val="sr-Cyrl-CS"/>
        </w:rPr>
        <w:t>.</w:t>
      </w:r>
    </w:p>
    <w:p w:rsidR="006B34D0" w:rsidRPr="00D2597B" w:rsidRDefault="006B34D0" w:rsidP="006B34D0">
      <w:pPr>
        <w:jc w:val="center"/>
        <w:rPr>
          <w:b/>
          <w:noProof/>
          <w:color w:val="000000" w:themeColor="text1"/>
          <w:sz w:val="22"/>
          <w:szCs w:val="22"/>
          <w:lang w:val="sr-Cyrl-CS"/>
        </w:rPr>
      </w:pPr>
      <w:r w:rsidRPr="00D2597B">
        <w:rPr>
          <w:b/>
          <w:noProof/>
          <w:color w:val="000000" w:themeColor="text1"/>
          <w:sz w:val="22"/>
          <w:szCs w:val="22"/>
          <w:lang w:val="sr-Cyrl-CS"/>
        </w:rPr>
        <w:lastRenderedPageBreak/>
        <w:t>2. УПУТСТВО КАКО СЕ ДОКАЗУЈЕ ИСПУЊЕНОСТ УСЛОВА</w:t>
      </w:r>
    </w:p>
    <w:p w:rsidR="006B34D0" w:rsidRPr="00D2597B" w:rsidRDefault="006B34D0" w:rsidP="006B34D0">
      <w:pPr>
        <w:jc w:val="both"/>
        <w:rPr>
          <w:noProof/>
          <w:color w:val="000000" w:themeColor="text1"/>
          <w:sz w:val="22"/>
          <w:szCs w:val="22"/>
          <w:lang w:val="sr-Cyrl-CS"/>
        </w:rPr>
      </w:pPr>
    </w:p>
    <w:p w:rsidR="00E86EA7" w:rsidRPr="00D2597B" w:rsidRDefault="00E86EA7" w:rsidP="006B34D0">
      <w:pPr>
        <w:jc w:val="both"/>
        <w:rPr>
          <w:noProof/>
          <w:color w:val="000000" w:themeColor="text1"/>
          <w:sz w:val="22"/>
          <w:szCs w:val="22"/>
          <w:lang w:val="sr-Cyrl-CS"/>
        </w:rPr>
      </w:pPr>
      <w:r w:rsidRPr="00D2597B">
        <w:rPr>
          <w:noProof/>
          <w:color w:val="000000" w:themeColor="text1"/>
          <w:sz w:val="22"/>
          <w:szCs w:val="22"/>
          <w:lang w:val="sr-Cyrl-CS"/>
        </w:rPr>
        <w:t>Право учешћа имају сва заинтересована лица која испуњавају</w:t>
      </w:r>
      <w:r w:rsidR="006B34D0" w:rsidRPr="00D2597B">
        <w:rPr>
          <w:noProof/>
          <w:color w:val="000000" w:themeColor="text1"/>
          <w:sz w:val="22"/>
          <w:szCs w:val="22"/>
          <w:lang w:val="sr-Cyrl-CS"/>
        </w:rPr>
        <w:t xml:space="preserve"> обавезн</w:t>
      </w:r>
      <w:r w:rsidRPr="00D2597B">
        <w:rPr>
          <w:noProof/>
          <w:color w:val="000000" w:themeColor="text1"/>
          <w:sz w:val="22"/>
          <w:szCs w:val="22"/>
          <w:lang w:val="sr-Cyrl-CS"/>
        </w:rPr>
        <w:t>е</w:t>
      </w:r>
      <w:r w:rsidR="006B34D0" w:rsidRPr="00D2597B">
        <w:rPr>
          <w:noProof/>
          <w:color w:val="000000" w:themeColor="text1"/>
          <w:sz w:val="22"/>
          <w:szCs w:val="22"/>
          <w:lang w:val="sr-Cyrl-CS"/>
        </w:rPr>
        <w:t xml:space="preserve"> и додатн</w:t>
      </w:r>
      <w:r w:rsidRPr="00D2597B">
        <w:rPr>
          <w:noProof/>
          <w:color w:val="000000" w:themeColor="text1"/>
          <w:sz w:val="22"/>
          <w:szCs w:val="22"/>
          <w:lang w:val="sr-Cyrl-CS"/>
        </w:rPr>
        <w:t xml:space="preserve">е </w:t>
      </w:r>
      <w:r w:rsidR="006B34D0" w:rsidRPr="00D2597B">
        <w:rPr>
          <w:noProof/>
          <w:color w:val="000000" w:themeColor="text1"/>
          <w:sz w:val="22"/>
          <w:szCs w:val="22"/>
          <w:lang w:val="sr-Cyrl-CS"/>
        </w:rPr>
        <w:t>услова за учешће у поступку предметне јавне набавке,</w:t>
      </w:r>
      <w:r w:rsidRPr="00D2597B">
        <w:rPr>
          <w:noProof/>
          <w:color w:val="000000" w:themeColor="text1"/>
          <w:sz w:val="22"/>
          <w:szCs w:val="22"/>
          <w:lang w:val="sr-Cyrl-CS"/>
        </w:rPr>
        <w:t>у складу са чл. 75.и чл.7</w:t>
      </w:r>
      <w:r w:rsidR="00A35DBB" w:rsidRPr="00D2597B">
        <w:rPr>
          <w:noProof/>
          <w:color w:val="000000" w:themeColor="text1"/>
          <w:sz w:val="22"/>
          <w:szCs w:val="22"/>
        </w:rPr>
        <w:t>6</w:t>
      </w:r>
      <w:r w:rsidRPr="00D2597B">
        <w:rPr>
          <w:noProof/>
          <w:color w:val="000000" w:themeColor="text1"/>
          <w:sz w:val="22"/>
          <w:szCs w:val="22"/>
          <w:lang w:val="sr-Cyrl-CS"/>
        </w:rPr>
        <w:t xml:space="preserve"> Закона о јавним набавкама </w:t>
      </w:r>
      <w:r w:rsidRPr="00D2597B">
        <w:rPr>
          <w:noProof/>
          <w:sz w:val="22"/>
          <w:szCs w:val="22"/>
        </w:rPr>
        <w:t>(„Сл. гласник РС” бр. 124/12, 14/15 и 68/15)</w:t>
      </w:r>
      <w:r w:rsidRPr="00D2597B">
        <w:rPr>
          <w:sz w:val="22"/>
          <w:szCs w:val="22"/>
          <w:lang w:eastAsia="zh-CN"/>
        </w:rPr>
        <w:t xml:space="preserve">. Испуњеност обавезних услова  </w:t>
      </w:r>
      <w:r w:rsidR="006B34D0" w:rsidRPr="00D2597B">
        <w:rPr>
          <w:noProof/>
          <w:color w:val="000000" w:themeColor="text1"/>
          <w:sz w:val="22"/>
          <w:szCs w:val="22"/>
          <w:lang w:val="sr-Cyrl-CS"/>
        </w:rPr>
        <w:t xml:space="preserve"> понуђач доказује </w:t>
      </w:r>
      <w:r w:rsidR="00A35DBB" w:rsidRPr="00D2597B">
        <w:rPr>
          <w:noProof/>
          <w:color w:val="000000" w:themeColor="text1"/>
          <w:sz w:val="22"/>
          <w:szCs w:val="22"/>
        </w:rPr>
        <w:t xml:space="preserve">на начин прдвиђен </w:t>
      </w:r>
      <w:r w:rsidRPr="00D2597B">
        <w:rPr>
          <w:noProof/>
          <w:color w:val="000000" w:themeColor="text1"/>
          <w:sz w:val="22"/>
          <w:szCs w:val="22"/>
          <w:lang w:val="sr-Cyrl-CS"/>
        </w:rPr>
        <w:t xml:space="preserve"> са чл. 77. </w:t>
      </w:r>
      <w:r w:rsidR="00A35DBB" w:rsidRPr="00D2597B">
        <w:rPr>
          <w:noProof/>
          <w:color w:val="000000" w:themeColor="text1"/>
          <w:sz w:val="22"/>
          <w:szCs w:val="22"/>
          <w:lang w:val="sr-Cyrl-CS"/>
        </w:rPr>
        <w:t>истог Закона</w:t>
      </w:r>
    </w:p>
    <w:p w:rsidR="006B34D0" w:rsidRPr="00D2597B" w:rsidRDefault="006B34D0" w:rsidP="006B34D0">
      <w:pPr>
        <w:jc w:val="both"/>
        <w:rPr>
          <w:noProof/>
          <w:color w:val="000000" w:themeColor="text1"/>
          <w:sz w:val="22"/>
          <w:szCs w:val="22"/>
          <w:lang w:val="sr-Cyrl-CS"/>
        </w:rPr>
      </w:pPr>
    </w:p>
    <w:p w:rsidR="006B34D0" w:rsidRPr="00D2597B" w:rsidRDefault="006B34D0" w:rsidP="006B34D0">
      <w:pPr>
        <w:jc w:val="both"/>
        <w:rPr>
          <w:noProof/>
          <w:color w:val="000000" w:themeColor="text1"/>
          <w:sz w:val="22"/>
          <w:szCs w:val="22"/>
        </w:rPr>
      </w:pPr>
      <w:r w:rsidRPr="00D2597B">
        <w:rPr>
          <w:noProof/>
          <w:color w:val="000000" w:themeColor="text1"/>
          <w:sz w:val="22"/>
          <w:szCs w:val="22"/>
          <w:lang w:val="sr-Cyrl-CS"/>
        </w:rPr>
        <w:t>Понуђач није дужан да доставља на увид доказе који су јавно доступни на интернет страницама надлежних органа.</w:t>
      </w:r>
      <w:r w:rsidR="000D34FE" w:rsidRPr="00D2597B">
        <w:rPr>
          <w:noProof/>
          <w:color w:val="000000" w:themeColor="text1"/>
          <w:sz w:val="22"/>
          <w:szCs w:val="22"/>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A35DBB" w:rsidRPr="00D2597B" w:rsidRDefault="00A35DBB" w:rsidP="006B34D0">
      <w:pPr>
        <w:jc w:val="both"/>
        <w:rPr>
          <w:noProof/>
          <w:color w:val="000000" w:themeColor="text1"/>
          <w:sz w:val="22"/>
          <w:szCs w:val="22"/>
        </w:rPr>
      </w:pPr>
    </w:p>
    <w:p w:rsidR="006B34D0" w:rsidRPr="00D2597B" w:rsidRDefault="006B34D0" w:rsidP="006B34D0">
      <w:pPr>
        <w:jc w:val="both"/>
        <w:rPr>
          <w:noProof/>
          <w:color w:val="000000" w:themeColor="text1"/>
          <w:sz w:val="22"/>
          <w:szCs w:val="22"/>
          <w:lang w:val="sr-Cyrl-CS"/>
        </w:rPr>
      </w:pPr>
      <w:r w:rsidRPr="00D2597B">
        <w:rPr>
          <w:noProof/>
          <w:color w:val="000000" w:themeColor="text1"/>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Испуњеност </w:t>
      </w:r>
      <w:r w:rsidRPr="00D2597B">
        <w:rPr>
          <w:b/>
          <w:noProof/>
          <w:sz w:val="22"/>
          <w:szCs w:val="22"/>
          <w:lang w:val="sr-Cyrl-CS"/>
        </w:rPr>
        <w:t>обавезних</w:t>
      </w:r>
      <w:r w:rsidRPr="00D2597B">
        <w:rPr>
          <w:noProof/>
          <w:sz w:val="22"/>
          <w:szCs w:val="22"/>
          <w:lang w:val="sr-Cyrl-CS"/>
        </w:rPr>
        <w:t xml:space="preserve"> услова за учешће у поступку предметне јавне набавке, понуђач доказује достављањем следећих доказа:</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3"/>
        </w:numPr>
        <w:jc w:val="both"/>
        <w:rPr>
          <w:noProof/>
          <w:sz w:val="22"/>
          <w:szCs w:val="22"/>
          <w:lang w:val="sr-Cyrl-CS"/>
        </w:rPr>
      </w:pPr>
      <w:r w:rsidRPr="00D2597B">
        <w:rPr>
          <w:noProof/>
          <w:sz w:val="22"/>
          <w:szCs w:val="22"/>
          <w:lang w:val="sr-Cyrl-CS"/>
        </w:rPr>
        <w:t>Услов из чл. 75. ст. 1. тач. 1) Закона - Доказ: Извод из регистра Агенције за привредне регистре, односно извод из регистра надлежног Привредног суда;</w:t>
      </w:r>
    </w:p>
    <w:p w:rsidR="006B34D0" w:rsidRPr="00D2597B" w:rsidRDefault="006B34D0" w:rsidP="006B34D0">
      <w:pPr>
        <w:jc w:val="both"/>
        <w:rPr>
          <w:noProof/>
          <w:sz w:val="22"/>
          <w:szCs w:val="22"/>
          <w:lang w:val="sr-Cyrl-CS"/>
        </w:rPr>
      </w:pPr>
    </w:p>
    <w:p w:rsidR="001820FE" w:rsidRPr="00D2597B" w:rsidRDefault="006B34D0" w:rsidP="002D7699">
      <w:pPr>
        <w:pStyle w:val="ListParagraph"/>
        <w:numPr>
          <w:ilvl w:val="0"/>
          <w:numId w:val="3"/>
        </w:numPr>
        <w:autoSpaceDE w:val="0"/>
        <w:spacing w:line="240" w:lineRule="auto"/>
        <w:jc w:val="both"/>
        <w:rPr>
          <w:noProof/>
          <w:sz w:val="22"/>
          <w:szCs w:val="22"/>
          <w:lang w:val="sr-Cyrl-CS"/>
        </w:rPr>
      </w:pPr>
      <w:r w:rsidRPr="00D2597B">
        <w:rPr>
          <w:noProof/>
          <w:sz w:val="22"/>
          <w:szCs w:val="22"/>
          <w:lang w:val="sr-Cyrl-CS"/>
        </w:rPr>
        <w:t xml:space="preserve">Услов из чл. 75. ст. 1. тач. 2) Закона - Доказ: </w:t>
      </w:r>
      <w:r w:rsidRPr="00D2597B">
        <w:rPr>
          <w:noProof/>
          <w:sz w:val="22"/>
          <w:szCs w:val="22"/>
          <w:u w:val="single"/>
          <w:lang w:val="sr-Cyrl-CS"/>
        </w:rPr>
        <w:t>Правна лица</w:t>
      </w:r>
      <w:r w:rsidRPr="00D2597B">
        <w:rPr>
          <w:noProof/>
          <w:sz w:val="22"/>
          <w:szCs w:val="22"/>
          <w:lang w:val="sr-Cyrl-CS"/>
        </w:rPr>
        <w:t>:</w:t>
      </w:r>
    </w:p>
    <w:p w:rsidR="001965BB" w:rsidRPr="00D2597B" w:rsidRDefault="006B34D0" w:rsidP="002D7699">
      <w:pPr>
        <w:pStyle w:val="ListParagraph"/>
        <w:numPr>
          <w:ilvl w:val="0"/>
          <w:numId w:val="11"/>
        </w:numPr>
        <w:autoSpaceDE w:val="0"/>
        <w:spacing w:line="240" w:lineRule="auto"/>
        <w:jc w:val="both"/>
        <w:rPr>
          <w:noProof/>
          <w:sz w:val="22"/>
          <w:szCs w:val="22"/>
          <w:lang w:val="sr-Cyrl-CS"/>
        </w:rPr>
      </w:pPr>
      <w:r w:rsidRPr="00D2597B">
        <w:rPr>
          <w:noProof/>
          <w:sz w:val="22"/>
          <w:szCs w:val="22"/>
          <w:lang w:val="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820FE" w:rsidRPr="00D2597B" w:rsidRDefault="001820FE" w:rsidP="002D7699">
      <w:pPr>
        <w:pStyle w:val="ListParagraph"/>
        <w:numPr>
          <w:ilvl w:val="0"/>
          <w:numId w:val="11"/>
        </w:numPr>
        <w:autoSpaceDE w:val="0"/>
        <w:spacing w:line="240" w:lineRule="auto"/>
        <w:jc w:val="both"/>
        <w:rPr>
          <w:noProof/>
          <w:sz w:val="22"/>
          <w:szCs w:val="22"/>
          <w:lang w:val="sr-Cyrl-CS"/>
        </w:rPr>
      </w:pPr>
      <w:r w:rsidRPr="00D2597B">
        <w:rPr>
          <w:noProof/>
          <w:sz w:val="22"/>
          <w:szCs w:val="22"/>
          <w:lang w:val="sr-Cyrl-CS"/>
        </w:rPr>
        <w:t xml:space="preserve"> </w:t>
      </w:r>
      <w:r w:rsidR="006B34D0" w:rsidRPr="00D2597B">
        <w:rPr>
          <w:noProof/>
          <w:sz w:val="22"/>
          <w:szCs w:val="22"/>
          <w:lang w:val="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w:t>
      </w:r>
      <w:r w:rsidRPr="00D2597B">
        <w:rPr>
          <w:noProof/>
          <w:sz w:val="22"/>
          <w:szCs w:val="22"/>
          <w:lang w:val="sr-Cyrl-CS"/>
        </w:rPr>
        <w:t xml:space="preserve">а </w:t>
      </w:r>
      <w:hyperlink r:id="rId14" w:history="1">
        <w:r w:rsidRPr="00D2597B">
          <w:rPr>
            <w:rStyle w:val="Hyperlink"/>
            <w:sz w:val="22"/>
            <w:szCs w:val="22"/>
            <w:lang w:eastAsia="zh-CN"/>
          </w:rPr>
          <w:t>http://www.bg.vi.sud.rs/lt/articles/o-visem-sudu/obavestenje-ke-za-pravna-lica-i-fizicka-lica.html</w:t>
        </w:r>
      </w:hyperlink>
      <w:r w:rsidRPr="00D2597B">
        <w:rPr>
          <w:noProof/>
          <w:sz w:val="22"/>
          <w:szCs w:val="22"/>
          <w:lang w:val="sr-Cyrl-CS"/>
        </w:rPr>
        <w:t xml:space="preserve"> </w:t>
      </w:r>
      <w:r w:rsidR="006B34D0" w:rsidRPr="00D2597B">
        <w:rPr>
          <w:noProof/>
          <w:sz w:val="22"/>
          <w:szCs w:val="22"/>
          <w:lang w:val="sr-Cyrl-CS"/>
        </w:rPr>
        <w:t xml:space="preserve">; </w:t>
      </w:r>
    </w:p>
    <w:p w:rsidR="001820FE" w:rsidRPr="00D2597B" w:rsidRDefault="001965BB" w:rsidP="002D7699">
      <w:pPr>
        <w:pStyle w:val="ListParagraph"/>
        <w:numPr>
          <w:ilvl w:val="0"/>
          <w:numId w:val="11"/>
        </w:numPr>
        <w:autoSpaceDE w:val="0"/>
        <w:spacing w:line="240" w:lineRule="auto"/>
        <w:ind w:left="1134"/>
        <w:jc w:val="both"/>
        <w:rPr>
          <w:noProof/>
          <w:sz w:val="22"/>
          <w:szCs w:val="22"/>
          <w:lang w:val="sr-Cyrl-CS"/>
        </w:rPr>
      </w:pPr>
      <w:r w:rsidRPr="00D2597B">
        <w:rPr>
          <w:noProof/>
          <w:sz w:val="22"/>
          <w:szCs w:val="22"/>
          <w:lang w:val="sr-Cyrl-CS"/>
        </w:rPr>
        <w:t xml:space="preserve"> </w:t>
      </w:r>
      <w:r w:rsidR="006B34D0" w:rsidRPr="00D2597B">
        <w:rPr>
          <w:noProof/>
          <w:sz w:val="22"/>
          <w:szCs w:val="22"/>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001820FE" w:rsidRPr="00D2597B">
        <w:rPr>
          <w:noProof/>
          <w:sz w:val="22"/>
          <w:szCs w:val="22"/>
          <w:lang w:val="sr-Cyrl-CS"/>
        </w:rPr>
        <w:t>криминала</w:t>
      </w:r>
      <w:r w:rsidR="006B34D0" w:rsidRPr="00D2597B">
        <w:rPr>
          <w:noProof/>
          <w:sz w:val="22"/>
          <w:szCs w:val="22"/>
          <w:lang w:val="sr-Cyrl-CS"/>
        </w:rPr>
        <w:t xml:space="preserve">. Уколико понуђач има више законских заступника дужан је да достави доказ за сваког од њих. </w:t>
      </w:r>
    </w:p>
    <w:p w:rsidR="006B34D0" w:rsidRPr="00D2597B" w:rsidRDefault="006B34D0" w:rsidP="001820FE">
      <w:pPr>
        <w:autoSpaceDE w:val="0"/>
        <w:spacing w:line="240" w:lineRule="auto"/>
        <w:ind w:left="360"/>
        <w:jc w:val="both"/>
        <w:rPr>
          <w:noProof/>
          <w:sz w:val="22"/>
          <w:szCs w:val="22"/>
          <w:lang w:val="sr-Cyrl-CS"/>
        </w:rPr>
      </w:pPr>
      <w:r w:rsidRPr="00D2597B">
        <w:rPr>
          <w:noProof/>
          <w:sz w:val="22"/>
          <w:szCs w:val="22"/>
          <w:lang w:val="sr-Cyrl-CS"/>
        </w:rPr>
        <w:t xml:space="preserve"> </w:t>
      </w:r>
      <w:r w:rsidRPr="00D2597B">
        <w:rPr>
          <w:noProof/>
          <w:sz w:val="22"/>
          <w:szCs w:val="22"/>
          <w:u w:val="single"/>
          <w:lang w:val="sr-Cyrl-CS"/>
        </w:rPr>
        <w:t>Предузетници и физичка лица:</w:t>
      </w:r>
      <w:r w:rsidRPr="00D2597B">
        <w:rPr>
          <w:noProof/>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4D0" w:rsidRPr="00D2597B" w:rsidRDefault="006B34D0" w:rsidP="006B34D0">
      <w:pPr>
        <w:pStyle w:val="ListParagraph"/>
        <w:jc w:val="both"/>
        <w:rPr>
          <w:noProof/>
          <w:sz w:val="22"/>
          <w:szCs w:val="22"/>
          <w:lang w:val="sr-Cyrl-CS"/>
        </w:rPr>
      </w:pPr>
      <w:r w:rsidRPr="00D2597B">
        <w:rPr>
          <w:noProof/>
          <w:sz w:val="22"/>
          <w:szCs w:val="22"/>
          <w:lang w:val="sr-Cyrl-CS"/>
        </w:rPr>
        <w:t xml:space="preserve">Доказ не може бити старији од два месеца пре отварања понуда; </w:t>
      </w:r>
    </w:p>
    <w:p w:rsidR="006B34D0" w:rsidRPr="00D2597B" w:rsidRDefault="006B34D0" w:rsidP="006B34D0">
      <w:pPr>
        <w:jc w:val="both"/>
        <w:rPr>
          <w:noProof/>
          <w:sz w:val="22"/>
          <w:szCs w:val="22"/>
          <w:lang w:val="sr-Cyrl-CS"/>
        </w:rPr>
      </w:pPr>
    </w:p>
    <w:p w:rsidR="006B34D0" w:rsidRPr="00D2597B" w:rsidRDefault="006B34D0" w:rsidP="002D7699">
      <w:pPr>
        <w:pStyle w:val="ListParagraph"/>
        <w:numPr>
          <w:ilvl w:val="0"/>
          <w:numId w:val="3"/>
        </w:numPr>
        <w:jc w:val="both"/>
        <w:rPr>
          <w:noProof/>
          <w:sz w:val="22"/>
          <w:szCs w:val="22"/>
          <w:lang w:val="sr-Cyrl-CS"/>
        </w:rPr>
      </w:pPr>
      <w:r w:rsidRPr="00D2597B">
        <w:rPr>
          <w:noProof/>
          <w:sz w:val="22"/>
          <w:szCs w:val="22"/>
          <w:lang w:val="sr-Cyrl-CS"/>
        </w:rPr>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B34D0" w:rsidRPr="00D2597B" w:rsidRDefault="006B34D0" w:rsidP="00825C04">
      <w:pPr>
        <w:pStyle w:val="ListParagraph"/>
        <w:jc w:val="both"/>
        <w:rPr>
          <w:noProof/>
          <w:sz w:val="22"/>
          <w:szCs w:val="22"/>
          <w:lang w:val="sr-Cyrl-CS"/>
        </w:rPr>
      </w:pPr>
      <w:r w:rsidRPr="00D2597B">
        <w:rPr>
          <w:noProof/>
          <w:sz w:val="22"/>
          <w:szCs w:val="22"/>
          <w:lang w:val="sr-Cyrl-CS"/>
        </w:rPr>
        <w:t>Доказ не може бити старији од два месеца пре отварања понуда;</w:t>
      </w:r>
    </w:p>
    <w:p w:rsidR="006B34D0" w:rsidRPr="00D2597B" w:rsidRDefault="006B34D0" w:rsidP="006B34D0">
      <w:pPr>
        <w:jc w:val="both"/>
        <w:rPr>
          <w:noProof/>
          <w:sz w:val="22"/>
          <w:szCs w:val="22"/>
          <w:lang w:val="sr-Cyrl-CS"/>
        </w:rPr>
      </w:pPr>
    </w:p>
    <w:p w:rsidR="0047600B" w:rsidRPr="00D2597B" w:rsidRDefault="006B34D0" w:rsidP="002D7699">
      <w:pPr>
        <w:pStyle w:val="ListParagraph"/>
        <w:numPr>
          <w:ilvl w:val="0"/>
          <w:numId w:val="3"/>
        </w:numPr>
        <w:jc w:val="both"/>
        <w:rPr>
          <w:noProof/>
          <w:sz w:val="22"/>
          <w:szCs w:val="22"/>
          <w:lang w:val="sr-Cyrl-CS"/>
        </w:rPr>
      </w:pPr>
      <w:r w:rsidRPr="00D2597B">
        <w:rPr>
          <w:noProof/>
          <w:sz w:val="22"/>
          <w:szCs w:val="22"/>
          <w:lang w:val="sr-Cyrl-CS"/>
        </w:rPr>
        <w:t>Услов из чл. 75. ст. 1. тач. 5) Закона - Доказ:</w:t>
      </w:r>
    </w:p>
    <w:p w:rsidR="006B34D0" w:rsidRPr="00D2597B" w:rsidRDefault="0064707B" w:rsidP="0047600B">
      <w:pPr>
        <w:ind w:left="360"/>
        <w:jc w:val="both"/>
        <w:rPr>
          <w:rFonts w:eastAsiaTheme="minorHAnsi"/>
          <w:b/>
          <w:bCs/>
          <w:color w:val="auto"/>
          <w:kern w:val="0"/>
          <w:sz w:val="22"/>
          <w:szCs w:val="22"/>
          <w:lang w:eastAsia="en-US"/>
        </w:rPr>
      </w:pPr>
      <w:r w:rsidRPr="00D2597B">
        <w:rPr>
          <w:bCs/>
          <w:noProof/>
          <w:sz w:val="22"/>
          <w:szCs w:val="22"/>
          <w:lang w:eastAsia="sr-Latn-CS"/>
        </w:rPr>
        <w:lastRenderedPageBreak/>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Pr="00D2597B">
        <w:rPr>
          <w:noProof/>
          <w:sz w:val="22"/>
          <w:szCs w:val="22"/>
          <w:lang w:val="sr-Cyrl-CS"/>
        </w:rPr>
        <w:t xml:space="preserve"> -  важи за све партије</w:t>
      </w:r>
    </w:p>
    <w:p w:rsidR="00B02755" w:rsidRPr="00D2597B" w:rsidRDefault="00B02755" w:rsidP="0047600B">
      <w:pPr>
        <w:ind w:left="360"/>
        <w:jc w:val="both"/>
        <w:rPr>
          <w:rFonts w:eastAsiaTheme="minorHAnsi"/>
          <w:b/>
          <w:bCs/>
          <w:color w:val="auto"/>
          <w:kern w:val="0"/>
          <w:sz w:val="22"/>
          <w:szCs w:val="22"/>
          <w:lang w:eastAsia="en-US"/>
        </w:rPr>
      </w:pPr>
    </w:p>
    <w:p w:rsidR="006B34D0" w:rsidRPr="00D2597B" w:rsidRDefault="0047600B" w:rsidP="0064707B">
      <w:pPr>
        <w:autoSpaceDE w:val="0"/>
        <w:autoSpaceDN w:val="0"/>
        <w:adjustRightInd w:val="0"/>
        <w:jc w:val="both"/>
        <w:rPr>
          <w:noProof/>
          <w:color w:val="000000" w:themeColor="text1"/>
          <w:sz w:val="22"/>
          <w:szCs w:val="22"/>
          <w:lang w:val="sr-Cyrl-CS"/>
        </w:rPr>
      </w:pPr>
      <w:r w:rsidRPr="00D2597B">
        <w:rPr>
          <w:b/>
          <w:noProof/>
          <w:sz w:val="22"/>
          <w:szCs w:val="22"/>
          <w:lang w:val="sr-Cyrl-CS"/>
        </w:rPr>
        <w:t xml:space="preserve">      </w:t>
      </w:r>
      <w:r w:rsidR="006B34D0" w:rsidRPr="00D2597B">
        <w:rPr>
          <w:noProof/>
          <w:color w:val="000000" w:themeColor="text1"/>
          <w:sz w:val="22"/>
          <w:szCs w:val="22"/>
          <w:lang w:val="sr-Cyrl-CS"/>
        </w:rPr>
        <w:t xml:space="preserve">Услов из члана чл. 75. ст. 2.  - Доказ: Потписан о оверен Образац изјаве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Услов из чл. 75. ст. 2. Закона у делу који се односи на непостојање забране делатности - Доказ: </w:t>
      </w:r>
      <w:r w:rsidR="006B34D0" w:rsidRPr="00D2597B">
        <w:rPr>
          <w:noProof/>
          <w:color w:val="000000" w:themeColor="text1"/>
          <w:sz w:val="22"/>
          <w:szCs w:val="22"/>
          <w:u w:val="single"/>
          <w:lang w:val="sr-Cyrl-CS"/>
        </w:rPr>
        <w:t>Правна лица</w:t>
      </w:r>
      <w:r w:rsidR="006B34D0" w:rsidRPr="00D2597B">
        <w:rPr>
          <w:noProof/>
          <w:color w:val="000000" w:themeColor="text1"/>
          <w:sz w:val="22"/>
          <w:szCs w:val="22"/>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006B34D0" w:rsidRPr="00D2597B">
        <w:rPr>
          <w:noProof/>
          <w:color w:val="000000" w:themeColor="text1"/>
          <w:sz w:val="22"/>
          <w:szCs w:val="22"/>
          <w:u w:val="single"/>
          <w:lang w:val="sr-Cyrl-CS"/>
        </w:rPr>
        <w:t>Предузетници:</w:t>
      </w:r>
      <w:r w:rsidR="006B34D0" w:rsidRPr="00D2597B">
        <w:rPr>
          <w:noProof/>
          <w:color w:val="000000" w:themeColor="text1"/>
          <w:sz w:val="22"/>
          <w:szCs w:val="22"/>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006B34D0" w:rsidRPr="00D2597B">
        <w:rPr>
          <w:noProof/>
          <w:color w:val="000000" w:themeColor="text1"/>
          <w:sz w:val="22"/>
          <w:szCs w:val="22"/>
          <w:u w:val="single"/>
          <w:lang w:val="sr-Cyrl-CS"/>
        </w:rPr>
        <w:t>Физичка лица</w:t>
      </w:r>
      <w:r w:rsidR="006B34D0" w:rsidRPr="00D2597B">
        <w:rPr>
          <w:noProof/>
          <w:color w:val="000000" w:themeColor="text1"/>
          <w:sz w:val="22"/>
          <w:szCs w:val="22"/>
          <w:lang w:val="sr-Cyrl-CS"/>
        </w:rPr>
        <w:t>: Потврда прекршајног суда да му није изречена мера забране обављања одређених послова.</w:t>
      </w:r>
    </w:p>
    <w:p w:rsidR="006B34D0" w:rsidRPr="00D2597B" w:rsidRDefault="006B34D0" w:rsidP="006B34D0">
      <w:pPr>
        <w:pStyle w:val="ListParagraph"/>
        <w:jc w:val="both"/>
        <w:rPr>
          <w:noProof/>
          <w:color w:val="000000" w:themeColor="text1"/>
          <w:sz w:val="22"/>
          <w:szCs w:val="22"/>
          <w:lang w:val="sr-Cyrl-CS"/>
        </w:rPr>
      </w:pPr>
      <w:r w:rsidRPr="00D2597B">
        <w:rPr>
          <w:noProof/>
          <w:color w:val="000000" w:themeColor="text1"/>
          <w:sz w:val="22"/>
          <w:szCs w:val="22"/>
          <w:lang w:val="sr-Cyrl-CS"/>
        </w:rPr>
        <w:t xml:space="preserve">Доказ мора бити издат након објављивања позива за подношење понуда. </w:t>
      </w:r>
    </w:p>
    <w:p w:rsidR="006B34D0" w:rsidRPr="00D2597B" w:rsidRDefault="006B34D0" w:rsidP="006B34D0">
      <w:pPr>
        <w:jc w:val="both"/>
        <w:rPr>
          <w:noProof/>
          <w:color w:val="000000" w:themeColor="text1"/>
          <w:sz w:val="22"/>
          <w:szCs w:val="22"/>
          <w:lang w:val="sr-Cyrl-CS"/>
        </w:rPr>
      </w:pPr>
    </w:p>
    <w:p w:rsidR="006B34D0" w:rsidRPr="00D2597B" w:rsidRDefault="006B34D0" w:rsidP="006B34D0">
      <w:pPr>
        <w:jc w:val="both"/>
        <w:rPr>
          <w:noProof/>
          <w:sz w:val="22"/>
          <w:szCs w:val="22"/>
        </w:rPr>
      </w:pPr>
      <w:r w:rsidRPr="00D2597B">
        <w:rPr>
          <w:noProof/>
          <w:sz w:val="22"/>
          <w:szCs w:val="22"/>
          <w:lang w:val="sr-Cyrl-CS"/>
        </w:rPr>
        <w:t xml:space="preserve">Испуњеност </w:t>
      </w:r>
      <w:r w:rsidRPr="00D2597B">
        <w:rPr>
          <w:b/>
          <w:noProof/>
          <w:sz w:val="22"/>
          <w:szCs w:val="22"/>
          <w:lang w:val="sr-Cyrl-CS"/>
        </w:rPr>
        <w:t>додатних услова</w:t>
      </w:r>
      <w:r w:rsidRPr="00D2597B">
        <w:rPr>
          <w:noProof/>
          <w:sz w:val="22"/>
          <w:szCs w:val="22"/>
          <w:lang w:val="sr-Cyrl-CS"/>
        </w:rPr>
        <w:t xml:space="preserve"> за учешће у поступку предметне јавне набавке, понуђач доказује достављањем следећих доказа:</w:t>
      </w:r>
    </w:p>
    <w:p w:rsidR="00045A57" w:rsidRPr="00D2597B" w:rsidRDefault="00045A57" w:rsidP="006B34D0">
      <w:pPr>
        <w:jc w:val="both"/>
        <w:rPr>
          <w:b/>
          <w:noProof/>
          <w:color w:val="FF0000"/>
          <w:sz w:val="22"/>
          <w:szCs w:val="22"/>
        </w:rPr>
      </w:pPr>
    </w:p>
    <w:p w:rsidR="0030529E" w:rsidRPr="00D2597B" w:rsidRDefault="0030529E" w:rsidP="0030529E">
      <w:pPr>
        <w:jc w:val="both"/>
        <w:rPr>
          <w:noProof/>
          <w:color w:val="auto"/>
          <w:sz w:val="22"/>
          <w:szCs w:val="22"/>
          <w:lang w:val="sr-Cyrl-CS"/>
        </w:rPr>
      </w:pPr>
    </w:p>
    <w:p w:rsidR="00696AE7" w:rsidRPr="00D2597B" w:rsidRDefault="00696AE7" w:rsidP="00696AE7">
      <w:pPr>
        <w:ind w:left="360"/>
        <w:jc w:val="both"/>
        <w:rPr>
          <w:b/>
          <w:noProof/>
          <w:color w:val="auto"/>
          <w:sz w:val="22"/>
          <w:szCs w:val="22"/>
          <w:lang w:val="sr-Cyrl-CS"/>
        </w:rPr>
      </w:pPr>
      <w:r w:rsidRPr="00D2597B">
        <w:rPr>
          <w:b/>
          <w:noProof/>
          <w:color w:val="auto"/>
          <w:sz w:val="22"/>
          <w:szCs w:val="22"/>
          <w:lang w:val="sr-Cyrl-CS"/>
        </w:rPr>
        <w:t>Партија 2:</w:t>
      </w:r>
    </w:p>
    <w:p w:rsidR="00696AE7" w:rsidRPr="00D2597B" w:rsidRDefault="00161320" w:rsidP="00045A57">
      <w:pPr>
        <w:pStyle w:val="ListParagraph"/>
        <w:numPr>
          <w:ilvl w:val="0"/>
          <w:numId w:val="20"/>
        </w:numPr>
        <w:jc w:val="both"/>
        <w:rPr>
          <w:noProof/>
          <w:color w:val="auto"/>
          <w:sz w:val="22"/>
          <w:szCs w:val="22"/>
          <w:lang w:val="sr-Cyrl-CS"/>
        </w:rPr>
      </w:pPr>
      <w:r w:rsidRPr="00D2597B">
        <w:rPr>
          <w:bCs/>
          <w:noProof/>
          <w:color w:val="auto"/>
          <w:sz w:val="22"/>
          <w:szCs w:val="22"/>
          <w:lang w:val="sr-Cyrl-CS" w:eastAsia="sr-Latn-CS"/>
        </w:rPr>
        <w:t>Копије в</w:t>
      </w:r>
      <w:r w:rsidR="00696AE7" w:rsidRPr="00D2597B">
        <w:rPr>
          <w:bCs/>
          <w:noProof/>
          <w:color w:val="auto"/>
          <w:sz w:val="22"/>
          <w:szCs w:val="22"/>
          <w:lang w:val="sr-Cyrl-CS" w:eastAsia="sr-Latn-CS"/>
        </w:rPr>
        <w:t>ажећ</w:t>
      </w:r>
      <w:r w:rsidRPr="00D2597B">
        <w:rPr>
          <w:bCs/>
          <w:noProof/>
          <w:color w:val="auto"/>
          <w:sz w:val="22"/>
          <w:szCs w:val="22"/>
          <w:lang w:val="sr-Cyrl-CS" w:eastAsia="sr-Latn-CS"/>
        </w:rPr>
        <w:t>их</w:t>
      </w:r>
      <w:r w:rsidR="00696AE7" w:rsidRPr="00D2597B">
        <w:rPr>
          <w:bCs/>
          <w:noProof/>
          <w:color w:val="auto"/>
          <w:sz w:val="22"/>
          <w:szCs w:val="22"/>
          <w:lang w:val="sr-Cyrl-CS" w:eastAsia="sr-Latn-CS"/>
        </w:rPr>
        <w:t xml:space="preserve"> сертификат</w:t>
      </w:r>
      <w:r w:rsidRPr="00D2597B">
        <w:rPr>
          <w:bCs/>
          <w:noProof/>
          <w:color w:val="auto"/>
          <w:sz w:val="22"/>
          <w:szCs w:val="22"/>
          <w:lang w:val="sr-Cyrl-CS" w:eastAsia="sr-Latn-CS"/>
        </w:rPr>
        <w:t>а</w:t>
      </w:r>
      <w:r w:rsidR="00696AE7" w:rsidRPr="00D2597B">
        <w:rPr>
          <w:bCs/>
          <w:noProof/>
          <w:color w:val="auto"/>
          <w:sz w:val="22"/>
          <w:szCs w:val="22"/>
          <w:lang w:val="sr-Cyrl-CS" w:eastAsia="sr-Latn-CS"/>
        </w:rPr>
        <w:t xml:space="preserve"> који је издат од стране акредитоване установе, а за напред наведене стандарде.</w:t>
      </w:r>
    </w:p>
    <w:p w:rsidR="005774E5" w:rsidRPr="00D2597B" w:rsidRDefault="005774E5" w:rsidP="00045A57">
      <w:pPr>
        <w:pStyle w:val="ListParagraph"/>
        <w:numPr>
          <w:ilvl w:val="0"/>
          <w:numId w:val="20"/>
        </w:numPr>
        <w:jc w:val="both"/>
        <w:rPr>
          <w:noProof/>
          <w:color w:val="auto"/>
          <w:sz w:val="22"/>
          <w:szCs w:val="22"/>
          <w:lang w:val="sr-Cyrl-CS"/>
        </w:rPr>
      </w:pPr>
      <w:r w:rsidRPr="00D2597B">
        <w:rPr>
          <w:bCs/>
          <w:noProof/>
          <w:color w:val="auto"/>
          <w:sz w:val="22"/>
          <w:szCs w:val="22"/>
          <w:lang w:val="sr-Cyrl-CS" w:eastAsia="sr-Latn-CS"/>
        </w:rPr>
        <w:t xml:space="preserve">Извештај о испитивању понуђеног типа уља не старијег од 6 месеци извршеног у акредитиваној лабораторији која испуњава услове </w:t>
      </w:r>
      <w:r w:rsidR="00161320" w:rsidRPr="00D2597B">
        <w:rPr>
          <w:bCs/>
          <w:noProof/>
          <w:color w:val="auto"/>
          <w:sz w:val="22"/>
          <w:szCs w:val="22"/>
          <w:lang w:val="sr-Cyrl-CS" w:eastAsia="sr-Latn-CS"/>
        </w:rPr>
        <w:t>утврђене стандардом ISO 17025. Уз извештај доставити и доказ да је лабораторија у којој је извршено испитивање акредитована.</w:t>
      </w:r>
    </w:p>
    <w:p w:rsidR="00FA4989" w:rsidRPr="00D2597B" w:rsidRDefault="00FA4989" w:rsidP="00FA4989">
      <w:pPr>
        <w:jc w:val="both"/>
        <w:rPr>
          <w:noProof/>
          <w:color w:val="auto"/>
          <w:sz w:val="22"/>
          <w:szCs w:val="22"/>
          <w:lang w:val="sr-Cyrl-CS"/>
        </w:rPr>
      </w:pPr>
    </w:p>
    <w:p w:rsidR="006B34D0" w:rsidRPr="00D2597B" w:rsidRDefault="006B34D0" w:rsidP="006B34D0">
      <w:pPr>
        <w:ind w:left="360"/>
        <w:jc w:val="both"/>
        <w:rPr>
          <w:noProof/>
          <w:sz w:val="22"/>
          <w:szCs w:val="22"/>
          <w:lang w:val="sr-Cyrl-CS"/>
        </w:rPr>
      </w:pPr>
    </w:p>
    <w:p w:rsidR="006B34D0" w:rsidRPr="00D2597B" w:rsidRDefault="00696AE7" w:rsidP="00696AE7">
      <w:pPr>
        <w:autoSpaceDE w:val="0"/>
        <w:autoSpaceDN w:val="0"/>
        <w:adjustRightInd w:val="0"/>
        <w:jc w:val="both"/>
        <w:rPr>
          <w:noProof/>
          <w:sz w:val="22"/>
          <w:szCs w:val="22"/>
          <w:lang w:val="sr-Cyrl-CS"/>
        </w:rPr>
      </w:pPr>
      <w:r w:rsidRPr="00D2597B">
        <w:rPr>
          <w:bCs/>
          <w:noProof/>
          <w:sz w:val="22"/>
          <w:szCs w:val="22"/>
          <w:lang w:val="sr-Cyrl-CS" w:eastAsia="sr-Latn-CS"/>
        </w:rPr>
        <w:t xml:space="preserve">Уколико понуђач учествује за више партија докази за обавезне  услове прописане чл.75 </w:t>
      </w:r>
      <w:r w:rsidR="00700472" w:rsidRPr="00D2597B">
        <w:rPr>
          <w:bCs/>
          <w:noProof/>
          <w:sz w:val="22"/>
          <w:szCs w:val="22"/>
          <w:lang w:val="sr-Cyrl-CS" w:eastAsia="sr-Latn-CS"/>
        </w:rPr>
        <w:t>ЗЈН</w:t>
      </w:r>
      <w:r w:rsidRPr="00D2597B">
        <w:rPr>
          <w:bCs/>
          <w:noProof/>
          <w:sz w:val="22"/>
          <w:szCs w:val="22"/>
          <w:lang w:val="sr-Cyrl-CS" w:eastAsia="sr-Latn-CS"/>
        </w:rPr>
        <w:t xml:space="preserve"> може доставити само у једном примерку.</w:t>
      </w:r>
      <w:r w:rsidRPr="00D2597B">
        <w:rPr>
          <w:noProof/>
          <w:sz w:val="22"/>
          <w:szCs w:val="22"/>
          <w:lang w:val="sr-Cyrl-CS"/>
        </w:rPr>
        <w:t xml:space="preserve">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Уколико понуду подноси </w:t>
      </w:r>
      <w:r w:rsidRPr="00D2597B">
        <w:rPr>
          <w:noProof/>
          <w:sz w:val="22"/>
          <w:szCs w:val="22"/>
          <w:u w:val="single"/>
          <w:lang w:val="sr-Cyrl-CS"/>
        </w:rPr>
        <w:t>група понуђача</w:t>
      </w:r>
      <w:r w:rsidRPr="00D2597B">
        <w:rPr>
          <w:noProof/>
          <w:sz w:val="22"/>
          <w:szCs w:val="22"/>
          <w:lang w:val="sr-Cyrl-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B34D0" w:rsidRPr="00D2597B" w:rsidRDefault="006B34D0" w:rsidP="006B34D0">
      <w:pPr>
        <w:jc w:val="both"/>
        <w:rPr>
          <w:noProof/>
          <w:sz w:val="22"/>
          <w:szCs w:val="22"/>
          <w:lang w:val="sr-Cyrl-CS"/>
        </w:rPr>
      </w:pPr>
      <w:r w:rsidRPr="00D2597B">
        <w:rPr>
          <w:noProof/>
          <w:sz w:val="22"/>
          <w:szCs w:val="22"/>
          <w:lang w:val="sr-Cyrl-CS"/>
        </w:rPr>
        <w:t>Додатне услове група понуђача испуњава заједно.</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Уколико понуђач подноси </w:t>
      </w:r>
      <w:r w:rsidRPr="00D2597B">
        <w:rPr>
          <w:noProof/>
          <w:sz w:val="22"/>
          <w:szCs w:val="22"/>
          <w:u w:val="single"/>
          <w:lang w:val="sr-Cyrl-CS"/>
        </w:rPr>
        <w:t>понуду са подизвођачем</w:t>
      </w:r>
      <w:r w:rsidRPr="00D2597B">
        <w:rPr>
          <w:noProof/>
          <w:sz w:val="22"/>
          <w:szCs w:val="22"/>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rPr>
      </w:pPr>
      <w:r w:rsidRPr="00D2597B">
        <w:rPr>
          <w:noProof/>
          <w:sz w:val="22"/>
          <w:szCs w:val="22"/>
          <w:lang w:val="sr-Cyrl-CS"/>
        </w:rPr>
        <w:lastRenderedPageBreak/>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0D34FE" w:rsidRPr="00D2597B">
        <w:rPr>
          <w:noProof/>
          <w:sz w:val="22"/>
          <w:szCs w:val="22"/>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4989" w:rsidRPr="00D2597B" w:rsidRDefault="00FA4989" w:rsidP="006B34D0">
      <w:pPr>
        <w:jc w:val="both"/>
        <w:rPr>
          <w:noProof/>
          <w:sz w:val="22"/>
          <w:szCs w:val="22"/>
          <w:lang w:val="sr-Cyrl-CS"/>
        </w:rPr>
      </w:pPr>
    </w:p>
    <w:p w:rsidR="00FA4989" w:rsidRPr="00D2597B" w:rsidRDefault="00FA4989"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Default="00A13B0D"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Default="000D3A91" w:rsidP="006B34D0">
      <w:pPr>
        <w:jc w:val="both"/>
        <w:rPr>
          <w:noProof/>
          <w:sz w:val="22"/>
          <w:szCs w:val="22"/>
          <w:lang w:val="sr-Cyrl-CS"/>
        </w:rPr>
      </w:pPr>
    </w:p>
    <w:p w:rsidR="000D3A91" w:rsidRPr="00D2597B" w:rsidRDefault="000D3A91"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A13B0D" w:rsidRPr="00D2597B" w:rsidRDefault="00A13B0D" w:rsidP="006B34D0">
      <w:pPr>
        <w:jc w:val="both"/>
        <w:rPr>
          <w:noProof/>
          <w:sz w:val="22"/>
          <w:szCs w:val="22"/>
          <w:lang w:val="sr-Cyrl-CS"/>
        </w:rPr>
      </w:pPr>
    </w:p>
    <w:p w:rsidR="00FA4989" w:rsidRPr="00D2597B" w:rsidRDefault="00FA4989" w:rsidP="006B34D0">
      <w:pPr>
        <w:jc w:val="both"/>
        <w:rPr>
          <w:noProof/>
          <w:sz w:val="22"/>
          <w:szCs w:val="22"/>
          <w:lang w:val="sr-Cyrl-CS"/>
        </w:rPr>
      </w:pPr>
    </w:p>
    <w:p w:rsidR="00FA4989" w:rsidRPr="00D2597B" w:rsidRDefault="00FA4989" w:rsidP="006B34D0">
      <w:pPr>
        <w:jc w:val="both"/>
        <w:rPr>
          <w:noProof/>
          <w:sz w:val="22"/>
          <w:szCs w:val="22"/>
          <w:lang w:val="sr-Cyrl-CS"/>
        </w:rPr>
      </w:pPr>
    </w:p>
    <w:p w:rsidR="006B34D0" w:rsidRPr="00D2597B" w:rsidRDefault="002D4735" w:rsidP="006B34D0">
      <w:pPr>
        <w:jc w:val="center"/>
        <w:rPr>
          <w:b/>
          <w:noProof/>
          <w:sz w:val="22"/>
          <w:szCs w:val="22"/>
          <w:lang w:val="sr-Cyrl-CS"/>
        </w:rPr>
      </w:pPr>
      <w:r w:rsidRPr="00D2597B">
        <w:rPr>
          <w:b/>
          <w:noProof/>
          <w:sz w:val="22"/>
          <w:szCs w:val="22"/>
        </w:rPr>
        <w:lastRenderedPageBreak/>
        <w:t>I</w:t>
      </w:r>
      <w:r w:rsidR="00843A17" w:rsidRPr="00D2597B">
        <w:rPr>
          <w:b/>
          <w:noProof/>
          <w:sz w:val="22"/>
          <w:szCs w:val="22"/>
        </w:rPr>
        <w:t>V</w:t>
      </w:r>
      <w:r w:rsidR="006B34D0" w:rsidRPr="00D2597B">
        <w:rPr>
          <w:b/>
          <w:noProof/>
          <w:sz w:val="22"/>
          <w:szCs w:val="22"/>
          <w:lang w:val="sr-Cyrl-CS"/>
        </w:rPr>
        <w:t xml:space="preserve"> УПУТСТВО ПОНУЂАЧИМА КАКО ДА САЧИНЕ ПОНУДУ</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1. ПОДАЦИ О ЈЕЗИКУ НА КОЈЕМ ПОНУДА МОРА ДА БУДЕ САСТАВЉЕНА</w:t>
      </w:r>
    </w:p>
    <w:p w:rsidR="006B34D0" w:rsidRPr="00D2597B" w:rsidRDefault="006B34D0" w:rsidP="006B34D0">
      <w:pPr>
        <w:jc w:val="both"/>
        <w:rPr>
          <w:noProof/>
          <w:sz w:val="22"/>
          <w:szCs w:val="22"/>
          <w:lang w:val="sr-Cyrl-CS"/>
        </w:rPr>
      </w:pPr>
    </w:p>
    <w:p w:rsidR="006B34D0" w:rsidRPr="00D2597B" w:rsidRDefault="00843A17" w:rsidP="00843A17">
      <w:pPr>
        <w:suppressAutoHyphens w:val="0"/>
        <w:autoSpaceDE w:val="0"/>
        <w:autoSpaceDN w:val="0"/>
        <w:adjustRightInd w:val="0"/>
        <w:spacing w:line="240" w:lineRule="auto"/>
        <w:rPr>
          <w:rFonts w:eastAsiaTheme="minorHAnsi"/>
          <w:color w:val="auto"/>
          <w:kern w:val="0"/>
          <w:sz w:val="22"/>
          <w:szCs w:val="22"/>
          <w:lang w:eastAsia="en-US"/>
        </w:rPr>
      </w:pPr>
      <w:r w:rsidRPr="00D2597B">
        <w:rPr>
          <w:rFonts w:eastAsiaTheme="minorHAnsi"/>
          <w:color w:val="auto"/>
          <w:kern w:val="0"/>
          <w:sz w:val="22"/>
          <w:szCs w:val="22"/>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D2597B" w:rsidRDefault="00843A17" w:rsidP="00843A17">
      <w:pPr>
        <w:suppressAutoHyphens w:val="0"/>
        <w:autoSpaceDE w:val="0"/>
        <w:autoSpaceDN w:val="0"/>
        <w:adjustRightInd w:val="0"/>
        <w:spacing w:line="240" w:lineRule="auto"/>
        <w:rPr>
          <w:noProof/>
          <w:sz w:val="22"/>
          <w:szCs w:val="22"/>
        </w:rPr>
      </w:pPr>
    </w:p>
    <w:p w:rsidR="006B34D0" w:rsidRPr="00D2597B" w:rsidRDefault="006B34D0" w:rsidP="006B34D0">
      <w:pPr>
        <w:jc w:val="both"/>
        <w:rPr>
          <w:b/>
          <w:noProof/>
          <w:sz w:val="22"/>
          <w:szCs w:val="22"/>
          <w:lang w:val="sr-Cyrl-CS"/>
        </w:rPr>
      </w:pPr>
      <w:r w:rsidRPr="00D2597B">
        <w:rPr>
          <w:b/>
          <w:noProof/>
          <w:sz w:val="22"/>
          <w:szCs w:val="22"/>
          <w:lang w:val="sr-Cyrl-CS"/>
        </w:rPr>
        <w:t>2. НАЧИН НА КОЈИ ПОНУДА МОРА ДА БУДЕ САЧИЊЕНА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4D0" w:rsidRPr="00D2597B" w:rsidRDefault="006B34D0" w:rsidP="006B34D0">
      <w:pPr>
        <w:jc w:val="both"/>
        <w:rPr>
          <w:noProof/>
          <w:sz w:val="22"/>
          <w:szCs w:val="22"/>
          <w:lang w:val="sr-Cyrl-CS"/>
        </w:rPr>
      </w:pPr>
      <w:r w:rsidRPr="00D2597B">
        <w:rPr>
          <w:noProof/>
          <w:sz w:val="22"/>
          <w:szCs w:val="22"/>
          <w:lang w:val="sr-Cyrl-CS"/>
        </w:rPr>
        <w:t>На полеђини коверте или на кутији навести назив и адресу понуђача.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Понуду доставити на адресу: </w:t>
      </w:r>
      <w:r w:rsidR="00843A17" w:rsidRPr="00D2597B">
        <w:rPr>
          <w:noProof/>
          <w:sz w:val="22"/>
          <w:szCs w:val="22"/>
          <w:lang w:val="sr-Cyrl-CS"/>
        </w:rPr>
        <w:t>ЈКП „ Видрак“ Ваљево, Војводе Мишића бр.50</w:t>
      </w:r>
      <w:r w:rsidRPr="00D2597B">
        <w:rPr>
          <w:noProof/>
          <w:sz w:val="22"/>
          <w:szCs w:val="22"/>
          <w:lang w:val="sr-Cyrl-CS"/>
        </w:rPr>
        <w:t>,</w:t>
      </w:r>
      <w:r w:rsidR="00843A17" w:rsidRPr="00D2597B">
        <w:rPr>
          <w:noProof/>
          <w:sz w:val="22"/>
          <w:szCs w:val="22"/>
          <w:lang w:val="sr-Cyrl-CS"/>
        </w:rPr>
        <w:t>14000 Ваљево,</w:t>
      </w:r>
      <w:r w:rsidRPr="00D2597B">
        <w:rPr>
          <w:noProof/>
          <w:sz w:val="22"/>
          <w:szCs w:val="22"/>
          <w:lang w:val="sr-Cyrl-CS"/>
        </w:rPr>
        <w:t xml:space="preserve"> са назнаком: ,,Понуда за јавну набавку </w:t>
      </w:r>
      <w:r w:rsidR="00843A17" w:rsidRPr="00D2597B">
        <w:rPr>
          <w:noProof/>
          <w:sz w:val="22"/>
          <w:szCs w:val="22"/>
          <w:lang w:val="sr-Cyrl-CS"/>
        </w:rPr>
        <w:t xml:space="preserve">ЈН </w:t>
      </w:r>
      <w:r w:rsidR="00436DA8" w:rsidRPr="00D2597B">
        <w:rPr>
          <w:noProof/>
          <w:sz w:val="22"/>
          <w:szCs w:val="22"/>
          <w:lang w:val="sr-Cyrl-CS"/>
        </w:rPr>
        <w:t>1.1.1/20</w:t>
      </w:r>
      <w:r w:rsidR="00BA4A7F">
        <w:rPr>
          <w:noProof/>
          <w:sz w:val="22"/>
          <w:szCs w:val="22"/>
        </w:rPr>
        <w:t>20</w:t>
      </w:r>
      <w:r w:rsidRPr="00D2597B">
        <w:rPr>
          <w:noProof/>
          <w:sz w:val="22"/>
          <w:szCs w:val="22"/>
          <w:lang w:val="sr-Cyrl-CS"/>
        </w:rPr>
        <w:t xml:space="preserve"> </w:t>
      </w:r>
      <w:r w:rsidR="00843A17" w:rsidRPr="00D2597B">
        <w:rPr>
          <w:noProof/>
          <w:sz w:val="22"/>
          <w:szCs w:val="22"/>
          <w:lang w:val="sr-Cyrl-CS"/>
        </w:rPr>
        <w:t xml:space="preserve">за партију бр. </w:t>
      </w:r>
      <w:r w:rsidR="00BA4A7F">
        <w:rPr>
          <w:noProof/>
          <w:sz w:val="22"/>
          <w:szCs w:val="22"/>
        </w:rPr>
        <w:t>2</w:t>
      </w:r>
      <w:r w:rsidRPr="00D2597B">
        <w:rPr>
          <w:noProof/>
          <w:sz w:val="22"/>
          <w:szCs w:val="22"/>
          <w:lang w:val="sr-Cyrl-CS"/>
        </w:rPr>
        <w:t xml:space="preserve">- НЕ ОТВАРАТИ”. </w:t>
      </w:r>
    </w:p>
    <w:p w:rsidR="006B34D0" w:rsidRPr="00D2597B" w:rsidRDefault="006B34D0" w:rsidP="006B34D0">
      <w:pPr>
        <w:jc w:val="both"/>
        <w:rPr>
          <w:noProof/>
          <w:sz w:val="22"/>
          <w:szCs w:val="22"/>
          <w:lang w:val="sr-Cyrl-CS"/>
        </w:rPr>
      </w:pPr>
    </w:p>
    <w:p w:rsidR="006B34D0" w:rsidRPr="00D2597B" w:rsidRDefault="006B34D0" w:rsidP="006B34D0">
      <w:pPr>
        <w:jc w:val="both"/>
        <w:rPr>
          <w:noProof/>
          <w:color w:val="auto"/>
          <w:sz w:val="22"/>
          <w:szCs w:val="22"/>
          <w:lang w:val="sr-Cyrl-CS"/>
        </w:rPr>
      </w:pPr>
      <w:r w:rsidRPr="00304DE9">
        <w:rPr>
          <w:noProof/>
          <w:sz w:val="22"/>
          <w:szCs w:val="22"/>
          <w:lang w:val="sr-Cyrl-CS"/>
        </w:rPr>
        <w:t xml:space="preserve">Понуда се сматра благовременом уколико је примљена од стране наручиоца до </w:t>
      </w:r>
      <w:r w:rsidR="00304DE9" w:rsidRPr="00304DE9">
        <w:rPr>
          <w:noProof/>
          <w:color w:val="auto"/>
          <w:sz w:val="22"/>
          <w:szCs w:val="22"/>
        </w:rPr>
        <w:t>10</w:t>
      </w:r>
      <w:r w:rsidR="00DB3DF4" w:rsidRPr="00304DE9">
        <w:rPr>
          <w:noProof/>
          <w:color w:val="auto"/>
          <w:sz w:val="22"/>
          <w:szCs w:val="22"/>
        </w:rPr>
        <w:t>.</w:t>
      </w:r>
      <w:r w:rsidR="00304DE9" w:rsidRPr="00304DE9">
        <w:rPr>
          <w:noProof/>
          <w:color w:val="auto"/>
          <w:sz w:val="22"/>
          <w:szCs w:val="22"/>
        </w:rPr>
        <w:t>04</w:t>
      </w:r>
      <w:r w:rsidR="00DB3DF4" w:rsidRPr="00304DE9">
        <w:rPr>
          <w:noProof/>
          <w:color w:val="auto"/>
          <w:sz w:val="22"/>
          <w:szCs w:val="22"/>
        </w:rPr>
        <w:t>.20</w:t>
      </w:r>
      <w:r w:rsidR="00BA4A7F" w:rsidRPr="00304DE9">
        <w:rPr>
          <w:noProof/>
          <w:color w:val="auto"/>
          <w:sz w:val="22"/>
          <w:szCs w:val="22"/>
        </w:rPr>
        <w:t>20</w:t>
      </w:r>
      <w:r w:rsidR="00DB3DF4" w:rsidRPr="00304DE9">
        <w:rPr>
          <w:noProof/>
          <w:color w:val="auto"/>
          <w:sz w:val="22"/>
          <w:szCs w:val="22"/>
        </w:rPr>
        <w:t>.</w:t>
      </w:r>
      <w:r w:rsidR="002D4735" w:rsidRPr="00304DE9">
        <w:rPr>
          <w:noProof/>
          <w:color w:val="auto"/>
          <w:sz w:val="22"/>
          <w:szCs w:val="22"/>
        </w:rPr>
        <w:t>год.</w:t>
      </w:r>
      <w:r w:rsidRPr="00304DE9">
        <w:rPr>
          <w:noProof/>
          <w:color w:val="auto"/>
          <w:sz w:val="22"/>
          <w:szCs w:val="22"/>
          <w:lang w:val="sr-Cyrl-CS"/>
        </w:rPr>
        <w:t xml:space="preserve"> до </w:t>
      </w:r>
      <w:r w:rsidR="00DB3DF4" w:rsidRPr="00304DE9">
        <w:rPr>
          <w:noProof/>
          <w:color w:val="auto"/>
          <w:sz w:val="22"/>
          <w:szCs w:val="22"/>
        </w:rPr>
        <w:t>12</w:t>
      </w:r>
      <w:r w:rsidR="002D4735" w:rsidRPr="00304DE9">
        <w:rPr>
          <w:noProof/>
          <w:color w:val="auto"/>
          <w:sz w:val="22"/>
          <w:szCs w:val="22"/>
          <w:lang w:val="sr-Cyrl-CS"/>
        </w:rPr>
        <w:t>:00</w:t>
      </w:r>
      <w:r w:rsidRPr="00304DE9">
        <w:rPr>
          <w:noProof/>
          <w:color w:val="auto"/>
          <w:sz w:val="22"/>
          <w:szCs w:val="22"/>
          <w:lang w:val="sr-Cyrl-CS"/>
        </w:rPr>
        <w:t xml:space="preserve"> часова.</w:t>
      </w:r>
      <w:r w:rsidRPr="00D2597B">
        <w:rPr>
          <w:noProof/>
          <w:color w:val="auto"/>
          <w:sz w:val="22"/>
          <w:szCs w:val="22"/>
          <w:lang w:val="sr-Cyrl-CS"/>
        </w:rPr>
        <w:t xml:space="preserve"> </w:t>
      </w:r>
    </w:p>
    <w:p w:rsidR="006B34D0" w:rsidRPr="00D2597B" w:rsidRDefault="006B34D0" w:rsidP="006B34D0">
      <w:pPr>
        <w:jc w:val="both"/>
        <w:rPr>
          <w:noProof/>
          <w:sz w:val="22"/>
          <w:szCs w:val="22"/>
          <w:lang w:val="sr-Cyrl-CS"/>
        </w:rPr>
      </w:pPr>
      <w:r w:rsidRPr="00D2597B">
        <w:rPr>
          <w:noProof/>
          <w:sz w:val="22"/>
          <w:szCs w:val="22"/>
          <w:lang w:val="sr-Cyrl-CS"/>
        </w:rPr>
        <w:t xml:space="preserve">   </w:t>
      </w:r>
    </w:p>
    <w:p w:rsidR="006B34D0" w:rsidRPr="00D2597B" w:rsidRDefault="006B34D0" w:rsidP="006B34D0">
      <w:pPr>
        <w:jc w:val="both"/>
        <w:rPr>
          <w:noProof/>
          <w:sz w:val="22"/>
          <w:szCs w:val="22"/>
          <w:lang w:val="sr-Cyrl-CS"/>
        </w:rPr>
      </w:pPr>
      <w:r w:rsidRPr="00D2597B">
        <w:rPr>
          <w:noProof/>
          <w:sz w:val="22"/>
          <w:szCs w:val="22"/>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D2597B" w:rsidRDefault="006B34D0" w:rsidP="006B34D0">
      <w:pPr>
        <w:jc w:val="both"/>
        <w:rPr>
          <w:noProof/>
          <w:sz w:val="22"/>
          <w:szCs w:val="22"/>
          <w:lang w:val="sr-Cyrl-CS"/>
        </w:rPr>
      </w:pPr>
      <w:r w:rsidRPr="00D2597B">
        <w:rPr>
          <w:noProof/>
          <w:sz w:val="22"/>
          <w:szCs w:val="22"/>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34D0" w:rsidRPr="00D2597B" w:rsidRDefault="006B34D0" w:rsidP="006B34D0">
      <w:pPr>
        <w:jc w:val="both"/>
        <w:rPr>
          <w:noProof/>
          <w:sz w:val="22"/>
          <w:szCs w:val="22"/>
          <w:lang w:val="sr-Cyrl-CS"/>
        </w:rPr>
      </w:pPr>
      <w:r w:rsidRPr="00D2597B">
        <w:rPr>
          <w:noProof/>
          <w:sz w:val="22"/>
          <w:szCs w:val="22"/>
          <w:lang w:val="sr-Cyrl-CS"/>
        </w:rPr>
        <w:t xml:space="preserve">   </w:t>
      </w:r>
    </w:p>
    <w:p w:rsidR="006B34D0" w:rsidRPr="00D2597B" w:rsidRDefault="006B34D0" w:rsidP="006B34D0">
      <w:pPr>
        <w:jc w:val="both"/>
        <w:rPr>
          <w:noProof/>
          <w:sz w:val="22"/>
          <w:szCs w:val="22"/>
          <w:lang w:val="sr-Cyrl-CS"/>
        </w:rPr>
      </w:pPr>
      <w:r w:rsidRPr="00D2597B">
        <w:rPr>
          <w:noProof/>
          <w:sz w:val="22"/>
          <w:szCs w:val="22"/>
          <w:lang w:val="sr-Cyrl-CS"/>
        </w:rPr>
        <w:t xml:space="preserve">Понуда мора да садржи: </w:t>
      </w:r>
    </w:p>
    <w:p w:rsidR="00700472" w:rsidRPr="00D2597B" w:rsidRDefault="00700472" w:rsidP="006B34D0">
      <w:pPr>
        <w:jc w:val="both"/>
        <w:rPr>
          <w:noProof/>
          <w:sz w:val="22"/>
          <w:szCs w:val="22"/>
          <w:lang w:val="sr-Cyrl-CS"/>
        </w:rPr>
      </w:pPr>
    </w:p>
    <w:p w:rsidR="00FD0AD4" w:rsidRPr="00D2597B" w:rsidRDefault="00FD0AD4" w:rsidP="00FD0AD4">
      <w:pPr>
        <w:jc w:val="both"/>
        <w:rPr>
          <w:b/>
          <w:sz w:val="22"/>
          <w:szCs w:val="22"/>
          <w:lang w:val="sr-Cyrl-CS"/>
        </w:rPr>
      </w:pPr>
      <w:r w:rsidRPr="00D2597B">
        <w:rPr>
          <w:b/>
          <w:sz w:val="22"/>
          <w:szCs w:val="22"/>
          <w:lang w:val="sr-Cyrl-CS"/>
        </w:rPr>
        <w:t>П Р И Л О З И:</w:t>
      </w:r>
    </w:p>
    <w:tbl>
      <w:tblPr>
        <w:tblW w:w="9550" w:type="dxa"/>
        <w:tblInd w:w="93" w:type="dxa"/>
        <w:tblLook w:val="04A0"/>
      </w:tblPr>
      <w:tblGrid>
        <w:gridCol w:w="440"/>
        <w:gridCol w:w="7230"/>
        <w:gridCol w:w="1880"/>
      </w:tblGrid>
      <w:tr w:rsidR="00FD0AD4" w:rsidRPr="00D2597B" w:rsidTr="00BD24F5">
        <w:trPr>
          <w:trHeight w:val="570"/>
        </w:trPr>
        <w:tc>
          <w:tcPr>
            <w:tcW w:w="440" w:type="dxa"/>
            <w:tcBorders>
              <w:top w:val="nil"/>
              <w:left w:val="nil"/>
              <w:bottom w:val="nil"/>
              <w:right w:val="nil"/>
            </w:tcBorders>
            <w:shd w:val="clear" w:color="auto" w:fill="auto"/>
            <w:noWrap/>
            <w:vAlign w:val="center"/>
            <w:hideMark/>
          </w:tcPr>
          <w:p w:rsidR="00FD0AD4" w:rsidRPr="00D2597B" w:rsidRDefault="00FD0AD4" w:rsidP="00BD24F5">
            <w:pPr>
              <w:rPr>
                <w:b/>
              </w:rPr>
            </w:pPr>
            <w:r w:rsidRPr="00D2597B">
              <w:rPr>
                <w:b/>
                <w:sz w:val="22"/>
                <w:szCs w:val="22"/>
              </w:rPr>
              <w:t>1.</w:t>
            </w:r>
          </w:p>
        </w:tc>
        <w:tc>
          <w:tcPr>
            <w:tcW w:w="7230" w:type="dxa"/>
            <w:tcBorders>
              <w:top w:val="nil"/>
              <w:left w:val="nil"/>
              <w:bottom w:val="nil"/>
              <w:right w:val="nil"/>
            </w:tcBorders>
            <w:shd w:val="clear" w:color="auto" w:fill="auto"/>
            <w:noWrap/>
            <w:vAlign w:val="center"/>
            <w:hideMark/>
          </w:tcPr>
          <w:p w:rsidR="00FD0AD4" w:rsidRPr="00D2597B" w:rsidRDefault="00FD0AD4" w:rsidP="00BD24F5">
            <w:r w:rsidRPr="00D2597B">
              <w:rPr>
                <w:sz w:val="22"/>
                <w:szCs w:val="22"/>
              </w:rPr>
              <w:t>Извод из регистра Агенције за привредне регистре .......................</w:t>
            </w:r>
          </w:p>
        </w:tc>
        <w:tc>
          <w:tcPr>
            <w:tcW w:w="1880" w:type="dxa"/>
            <w:tcBorders>
              <w:top w:val="nil"/>
              <w:left w:val="nil"/>
              <w:bottom w:val="nil"/>
              <w:right w:val="nil"/>
            </w:tcBorders>
            <w:shd w:val="clear" w:color="auto" w:fill="auto"/>
            <w:noWrap/>
            <w:vAlign w:val="bottom"/>
            <w:hideMark/>
          </w:tcPr>
          <w:p w:rsidR="00FD0AD4" w:rsidRPr="00D2597B" w:rsidRDefault="00FD0AD4" w:rsidP="00BD24F5">
            <w:pPr>
              <w:rPr>
                <w:b/>
                <w:bCs/>
              </w:rPr>
            </w:pPr>
            <w:r w:rsidRPr="00D2597B">
              <w:rPr>
                <w:b/>
                <w:bCs/>
                <w:sz w:val="22"/>
                <w:szCs w:val="22"/>
              </w:rPr>
              <w:t>Прилог бр. 1</w:t>
            </w:r>
          </w:p>
        </w:tc>
      </w:tr>
      <w:tr w:rsidR="00FD0AD4" w:rsidRPr="00D2597B" w:rsidTr="00BD24F5">
        <w:trPr>
          <w:trHeight w:val="585"/>
        </w:trPr>
        <w:tc>
          <w:tcPr>
            <w:tcW w:w="440" w:type="dxa"/>
            <w:tcBorders>
              <w:top w:val="nil"/>
              <w:left w:val="nil"/>
              <w:bottom w:val="nil"/>
              <w:right w:val="nil"/>
            </w:tcBorders>
            <w:shd w:val="clear" w:color="auto" w:fill="auto"/>
            <w:noWrap/>
            <w:vAlign w:val="center"/>
            <w:hideMark/>
          </w:tcPr>
          <w:p w:rsidR="00FD0AD4" w:rsidRPr="00D2597B" w:rsidRDefault="00FD0AD4" w:rsidP="00BD24F5">
            <w:pPr>
              <w:rPr>
                <w:b/>
              </w:rPr>
            </w:pPr>
            <w:r w:rsidRPr="00D2597B">
              <w:rPr>
                <w:b/>
                <w:sz w:val="22"/>
                <w:szCs w:val="22"/>
              </w:rPr>
              <w:t>2.</w:t>
            </w:r>
          </w:p>
        </w:tc>
        <w:tc>
          <w:tcPr>
            <w:tcW w:w="7230" w:type="dxa"/>
            <w:tcBorders>
              <w:top w:val="nil"/>
              <w:left w:val="nil"/>
              <w:bottom w:val="nil"/>
              <w:right w:val="nil"/>
            </w:tcBorders>
            <w:shd w:val="clear" w:color="auto" w:fill="auto"/>
            <w:vAlign w:val="center"/>
            <w:hideMark/>
          </w:tcPr>
          <w:p w:rsidR="00FD0AD4" w:rsidRPr="00D2597B" w:rsidRDefault="00FD0AD4" w:rsidP="00BD24F5">
            <w:r w:rsidRPr="00D2597B">
              <w:rPr>
                <w:sz w:val="22"/>
                <w:szCs w:val="22"/>
              </w:rPr>
              <w:t xml:space="preserve">Извод из казнене евиденције надлежног суда </w:t>
            </w:r>
            <w:r w:rsidRPr="00D2597B">
              <w:rPr>
                <w:b/>
                <w:bCs/>
                <w:sz w:val="22"/>
                <w:szCs w:val="22"/>
              </w:rPr>
              <w:t>и</w:t>
            </w:r>
            <w:r w:rsidRPr="00D2597B">
              <w:rPr>
                <w:sz w:val="22"/>
                <w:szCs w:val="22"/>
              </w:rPr>
              <w:t xml:space="preserve"> уверење из </w:t>
            </w:r>
          </w:p>
          <w:p w:rsidR="00FD0AD4" w:rsidRPr="00D2597B" w:rsidRDefault="00FD0AD4" w:rsidP="00BD24F5">
            <w:r w:rsidRPr="00D2597B">
              <w:rPr>
                <w:sz w:val="22"/>
                <w:szCs w:val="22"/>
              </w:rPr>
              <w:t>казнене евиденције надлежне полицијске управе............................</w:t>
            </w:r>
          </w:p>
        </w:tc>
        <w:tc>
          <w:tcPr>
            <w:tcW w:w="1880" w:type="dxa"/>
            <w:tcBorders>
              <w:top w:val="nil"/>
              <w:left w:val="nil"/>
              <w:bottom w:val="nil"/>
              <w:right w:val="nil"/>
            </w:tcBorders>
            <w:shd w:val="clear" w:color="auto" w:fill="auto"/>
            <w:noWrap/>
            <w:vAlign w:val="bottom"/>
            <w:hideMark/>
          </w:tcPr>
          <w:p w:rsidR="00FD0AD4" w:rsidRPr="00D2597B" w:rsidRDefault="00FD0AD4" w:rsidP="00BD24F5">
            <w:pPr>
              <w:rPr>
                <w:b/>
                <w:bCs/>
              </w:rPr>
            </w:pPr>
            <w:r w:rsidRPr="00D2597B">
              <w:rPr>
                <w:b/>
                <w:bCs/>
                <w:sz w:val="22"/>
                <w:szCs w:val="22"/>
              </w:rPr>
              <w:t>Прилог бр. 2</w:t>
            </w:r>
          </w:p>
        </w:tc>
      </w:tr>
      <w:tr w:rsidR="00FD0AD4" w:rsidRPr="00D2597B" w:rsidTr="00BD24F5">
        <w:trPr>
          <w:trHeight w:val="870"/>
        </w:trPr>
        <w:tc>
          <w:tcPr>
            <w:tcW w:w="440" w:type="dxa"/>
            <w:tcBorders>
              <w:top w:val="nil"/>
              <w:left w:val="nil"/>
              <w:bottom w:val="nil"/>
              <w:right w:val="nil"/>
            </w:tcBorders>
            <w:shd w:val="clear" w:color="auto" w:fill="auto"/>
            <w:noWrap/>
            <w:vAlign w:val="center"/>
            <w:hideMark/>
          </w:tcPr>
          <w:p w:rsidR="00FD0AD4" w:rsidRPr="00D2597B" w:rsidRDefault="00FD0AD4" w:rsidP="00BD24F5">
            <w:pPr>
              <w:rPr>
                <w:b/>
              </w:rPr>
            </w:pPr>
            <w:r w:rsidRPr="00D2597B">
              <w:rPr>
                <w:b/>
                <w:sz w:val="22"/>
                <w:szCs w:val="22"/>
              </w:rPr>
              <w:t>3.</w:t>
            </w:r>
          </w:p>
        </w:tc>
        <w:tc>
          <w:tcPr>
            <w:tcW w:w="7230" w:type="dxa"/>
            <w:tcBorders>
              <w:top w:val="nil"/>
              <w:left w:val="nil"/>
              <w:bottom w:val="nil"/>
              <w:right w:val="nil"/>
            </w:tcBorders>
            <w:shd w:val="clear" w:color="auto" w:fill="auto"/>
            <w:vAlign w:val="center"/>
            <w:hideMark/>
          </w:tcPr>
          <w:p w:rsidR="00FD0AD4" w:rsidRPr="00D2597B" w:rsidRDefault="00FD0AD4" w:rsidP="00BD24F5">
            <w:r w:rsidRPr="00D2597B">
              <w:rPr>
                <w:sz w:val="22"/>
                <w:szCs w:val="22"/>
              </w:rPr>
              <w:t xml:space="preserve">Потврда надлежног суда </w:t>
            </w:r>
            <w:r w:rsidRPr="00D2597B">
              <w:rPr>
                <w:b/>
                <w:bCs/>
                <w:sz w:val="22"/>
                <w:szCs w:val="22"/>
              </w:rPr>
              <w:t>или</w:t>
            </w:r>
            <w:r w:rsidRPr="00D2597B">
              <w:rPr>
                <w:sz w:val="22"/>
                <w:szCs w:val="22"/>
              </w:rPr>
              <w:t xml:space="preserve"> надлежног органа за регистрацију привредних субјеката..........................................................................</w:t>
            </w:r>
          </w:p>
        </w:tc>
        <w:tc>
          <w:tcPr>
            <w:tcW w:w="1880" w:type="dxa"/>
            <w:tcBorders>
              <w:top w:val="nil"/>
              <w:left w:val="nil"/>
              <w:bottom w:val="nil"/>
              <w:right w:val="nil"/>
            </w:tcBorders>
            <w:shd w:val="clear" w:color="auto" w:fill="auto"/>
            <w:noWrap/>
            <w:vAlign w:val="bottom"/>
            <w:hideMark/>
          </w:tcPr>
          <w:p w:rsidR="00FD0AD4" w:rsidRPr="00D2597B" w:rsidRDefault="00FD0AD4" w:rsidP="00BD24F5">
            <w:pPr>
              <w:rPr>
                <w:b/>
                <w:bCs/>
              </w:rPr>
            </w:pPr>
            <w:r w:rsidRPr="00D2597B">
              <w:rPr>
                <w:b/>
                <w:bCs/>
                <w:sz w:val="22"/>
                <w:szCs w:val="22"/>
              </w:rPr>
              <w:t>Прилог бр. 3</w:t>
            </w:r>
          </w:p>
        </w:tc>
      </w:tr>
      <w:tr w:rsidR="00FD0AD4" w:rsidRPr="00D2597B" w:rsidTr="00BD24F5">
        <w:trPr>
          <w:trHeight w:val="776"/>
        </w:trPr>
        <w:tc>
          <w:tcPr>
            <w:tcW w:w="440" w:type="dxa"/>
            <w:tcBorders>
              <w:top w:val="nil"/>
              <w:left w:val="nil"/>
              <w:bottom w:val="nil"/>
              <w:right w:val="nil"/>
            </w:tcBorders>
            <w:shd w:val="clear" w:color="auto" w:fill="auto"/>
            <w:noWrap/>
            <w:vAlign w:val="center"/>
            <w:hideMark/>
          </w:tcPr>
          <w:p w:rsidR="00FD0AD4" w:rsidRPr="00D2597B" w:rsidRDefault="00FD0AD4" w:rsidP="00BD24F5">
            <w:pPr>
              <w:rPr>
                <w:b/>
              </w:rPr>
            </w:pPr>
            <w:r w:rsidRPr="00D2597B">
              <w:rPr>
                <w:b/>
                <w:sz w:val="22"/>
                <w:szCs w:val="22"/>
              </w:rPr>
              <w:t>4.</w:t>
            </w:r>
          </w:p>
        </w:tc>
        <w:tc>
          <w:tcPr>
            <w:tcW w:w="7230" w:type="dxa"/>
            <w:tcBorders>
              <w:top w:val="nil"/>
              <w:left w:val="nil"/>
              <w:bottom w:val="nil"/>
              <w:right w:val="nil"/>
            </w:tcBorders>
            <w:shd w:val="clear" w:color="auto" w:fill="auto"/>
            <w:vAlign w:val="center"/>
            <w:hideMark/>
          </w:tcPr>
          <w:p w:rsidR="00FD0AD4" w:rsidRPr="00D2597B" w:rsidRDefault="00FD0AD4" w:rsidP="00BD24F5">
            <w:r w:rsidRPr="00D2597B">
              <w:rPr>
                <w:sz w:val="22"/>
                <w:szCs w:val="22"/>
              </w:rPr>
              <w:t xml:space="preserve">Потрвда Пореске управе </w:t>
            </w:r>
            <w:r w:rsidRPr="00D2597B">
              <w:rPr>
                <w:b/>
                <w:bCs/>
                <w:sz w:val="22"/>
                <w:szCs w:val="22"/>
              </w:rPr>
              <w:t>и</w:t>
            </w:r>
            <w:r w:rsidRPr="00D2597B">
              <w:rPr>
                <w:sz w:val="22"/>
                <w:szCs w:val="22"/>
              </w:rPr>
              <w:t xml:space="preserve"> потврда надлежне јединице локалне самоуправе............................................................................................</w:t>
            </w:r>
          </w:p>
        </w:tc>
        <w:tc>
          <w:tcPr>
            <w:tcW w:w="1880" w:type="dxa"/>
            <w:tcBorders>
              <w:top w:val="nil"/>
              <w:left w:val="nil"/>
              <w:bottom w:val="nil"/>
              <w:right w:val="nil"/>
            </w:tcBorders>
            <w:shd w:val="clear" w:color="auto" w:fill="auto"/>
            <w:noWrap/>
            <w:vAlign w:val="bottom"/>
            <w:hideMark/>
          </w:tcPr>
          <w:p w:rsidR="00FD0AD4" w:rsidRPr="00D2597B" w:rsidRDefault="00FD0AD4" w:rsidP="00BD24F5">
            <w:pPr>
              <w:rPr>
                <w:b/>
                <w:bCs/>
              </w:rPr>
            </w:pPr>
            <w:r w:rsidRPr="00D2597B">
              <w:rPr>
                <w:b/>
                <w:bCs/>
                <w:sz w:val="22"/>
                <w:szCs w:val="22"/>
              </w:rPr>
              <w:t>Прилог бр. 4</w:t>
            </w:r>
          </w:p>
        </w:tc>
      </w:tr>
      <w:tr w:rsidR="00FD0AD4" w:rsidRPr="00D2597B" w:rsidTr="00BD24F5">
        <w:trPr>
          <w:trHeight w:val="843"/>
        </w:trPr>
        <w:tc>
          <w:tcPr>
            <w:tcW w:w="440" w:type="dxa"/>
            <w:tcBorders>
              <w:top w:val="nil"/>
              <w:left w:val="nil"/>
              <w:bottom w:val="nil"/>
              <w:right w:val="nil"/>
            </w:tcBorders>
            <w:shd w:val="clear" w:color="auto" w:fill="auto"/>
            <w:noWrap/>
            <w:vAlign w:val="center"/>
            <w:hideMark/>
          </w:tcPr>
          <w:p w:rsidR="00FD0AD4" w:rsidRPr="00D2597B" w:rsidRDefault="00FD0AD4" w:rsidP="00BD24F5">
            <w:pPr>
              <w:rPr>
                <w:b/>
              </w:rPr>
            </w:pPr>
            <w:r w:rsidRPr="00D2597B">
              <w:rPr>
                <w:b/>
                <w:sz w:val="22"/>
                <w:szCs w:val="22"/>
              </w:rPr>
              <w:t>5.</w:t>
            </w:r>
          </w:p>
        </w:tc>
        <w:tc>
          <w:tcPr>
            <w:tcW w:w="7230" w:type="dxa"/>
            <w:tcBorders>
              <w:top w:val="nil"/>
              <w:left w:val="nil"/>
              <w:bottom w:val="nil"/>
              <w:right w:val="nil"/>
            </w:tcBorders>
            <w:shd w:val="clear" w:color="auto" w:fill="auto"/>
            <w:vAlign w:val="center"/>
            <w:hideMark/>
          </w:tcPr>
          <w:p w:rsidR="00FD0AD4" w:rsidRPr="00D2597B" w:rsidRDefault="00FD0AD4" w:rsidP="00BD24F5">
            <w:r w:rsidRPr="00D2597B">
              <w:rPr>
                <w:sz w:val="22"/>
                <w:szCs w:val="22"/>
              </w:rPr>
              <w:t>Лиценца за обављање енергетске делатности трговине нафте и деривата нафте Агенције за енергетику.............................................</w:t>
            </w:r>
          </w:p>
        </w:tc>
        <w:tc>
          <w:tcPr>
            <w:tcW w:w="1880" w:type="dxa"/>
            <w:tcBorders>
              <w:top w:val="nil"/>
              <w:left w:val="nil"/>
              <w:bottom w:val="nil"/>
              <w:right w:val="nil"/>
            </w:tcBorders>
            <w:shd w:val="clear" w:color="auto" w:fill="auto"/>
            <w:noWrap/>
            <w:vAlign w:val="bottom"/>
            <w:hideMark/>
          </w:tcPr>
          <w:p w:rsidR="00FD0AD4" w:rsidRPr="00D2597B" w:rsidRDefault="00FD0AD4" w:rsidP="00BD24F5">
            <w:pPr>
              <w:rPr>
                <w:b/>
                <w:bCs/>
              </w:rPr>
            </w:pPr>
            <w:r w:rsidRPr="00D2597B">
              <w:rPr>
                <w:b/>
                <w:bCs/>
                <w:sz w:val="22"/>
                <w:szCs w:val="22"/>
              </w:rPr>
              <w:t>Прилог бр. 5</w:t>
            </w:r>
          </w:p>
        </w:tc>
      </w:tr>
    </w:tbl>
    <w:p w:rsidR="00D120D1" w:rsidRPr="00D2597B" w:rsidRDefault="00D120D1" w:rsidP="00D120D1">
      <w:pPr>
        <w:jc w:val="both"/>
        <w:rPr>
          <w:noProof/>
          <w:color w:val="auto"/>
          <w:sz w:val="22"/>
          <w:szCs w:val="22"/>
          <w:lang w:val="sr-Cyrl-CS"/>
        </w:rPr>
      </w:pPr>
    </w:p>
    <w:p w:rsidR="000D3A91" w:rsidRDefault="00D120D1" w:rsidP="00370A83">
      <w:pPr>
        <w:rPr>
          <w:b/>
          <w:noProof/>
          <w:color w:val="auto"/>
          <w:sz w:val="22"/>
          <w:szCs w:val="22"/>
          <w:lang w:val="sr-Cyrl-CS"/>
        </w:rPr>
      </w:pPr>
      <w:r w:rsidRPr="00D2597B">
        <w:rPr>
          <w:b/>
          <w:noProof/>
          <w:color w:val="auto"/>
          <w:sz w:val="22"/>
          <w:szCs w:val="22"/>
          <w:lang w:val="sr-Cyrl-CS"/>
        </w:rPr>
        <w:t xml:space="preserve">  </w:t>
      </w:r>
    </w:p>
    <w:p w:rsidR="000D3A91" w:rsidRDefault="000D3A91" w:rsidP="00370A83">
      <w:pPr>
        <w:rPr>
          <w:b/>
          <w:noProof/>
          <w:color w:val="auto"/>
          <w:sz w:val="22"/>
          <w:szCs w:val="22"/>
          <w:lang w:val="sr-Cyrl-CS"/>
        </w:rPr>
      </w:pPr>
    </w:p>
    <w:p w:rsidR="00D120D1" w:rsidRPr="00D2597B" w:rsidRDefault="00D120D1" w:rsidP="00370A83">
      <w:pPr>
        <w:rPr>
          <w:b/>
          <w:noProof/>
          <w:color w:val="auto"/>
          <w:sz w:val="22"/>
          <w:szCs w:val="22"/>
          <w:lang w:val="sr-Cyrl-CS"/>
        </w:rPr>
      </w:pPr>
      <w:r w:rsidRPr="00D2597B">
        <w:rPr>
          <w:b/>
          <w:noProof/>
          <w:color w:val="auto"/>
          <w:sz w:val="22"/>
          <w:szCs w:val="22"/>
          <w:lang w:val="sr-Cyrl-CS"/>
        </w:rPr>
        <w:lastRenderedPageBreak/>
        <w:t xml:space="preserve">  </w:t>
      </w:r>
      <w:r w:rsidR="00370A83" w:rsidRPr="00D2597B">
        <w:rPr>
          <w:b/>
          <w:noProof/>
          <w:color w:val="auto"/>
          <w:sz w:val="22"/>
          <w:szCs w:val="22"/>
          <w:lang w:val="sr-Cyrl-CS"/>
        </w:rPr>
        <w:t xml:space="preserve">Прилози којим се доказују додатни услови </w:t>
      </w:r>
      <w:r w:rsidRPr="00D2597B">
        <w:rPr>
          <w:b/>
          <w:noProof/>
          <w:color w:val="auto"/>
          <w:sz w:val="22"/>
          <w:szCs w:val="22"/>
          <w:lang w:val="sr-Cyrl-CS"/>
        </w:rPr>
        <w:t>за партију 2:</w:t>
      </w:r>
    </w:p>
    <w:p w:rsidR="00FF00EB" w:rsidRPr="00D2597B" w:rsidRDefault="00FF00EB" w:rsidP="00370A83">
      <w:pPr>
        <w:pStyle w:val="ListParagraph"/>
        <w:numPr>
          <w:ilvl w:val="0"/>
          <w:numId w:val="20"/>
        </w:numPr>
        <w:jc w:val="both"/>
        <w:rPr>
          <w:noProof/>
          <w:color w:val="auto"/>
          <w:sz w:val="22"/>
          <w:szCs w:val="22"/>
          <w:lang w:val="sr-Cyrl-CS"/>
        </w:rPr>
      </w:pPr>
      <w:r w:rsidRPr="00D2597B">
        <w:rPr>
          <w:noProof/>
          <w:color w:val="auto"/>
          <w:sz w:val="22"/>
          <w:szCs w:val="22"/>
          <w:lang w:val="sr-Cyrl-CS"/>
        </w:rPr>
        <w:t xml:space="preserve"> Важећи сертификати који су издати од стране </w:t>
      </w:r>
    </w:p>
    <w:p w:rsidR="00FF00EB" w:rsidRPr="00D2597B" w:rsidRDefault="00FF00EB" w:rsidP="00FF00EB">
      <w:pPr>
        <w:ind w:left="720"/>
        <w:jc w:val="both"/>
        <w:rPr>
          <w:noProof/>
          <w:color w:val="auto"/>
          <w:sz w:val="22"/>
          <w:szCs w:val="22"/>
          <w:lang w:val="sr-Cyrl-CS"/>
        </w:rPr>
      </w:pPr>
      <w:r w:rsidRPr="00D2597B">
        <w:rPr>
          <w:noProof/>
          <w:color w:val="auto"/>
          <w:sz w:val="22"/>
          <w:szCs w:val="22"/>
          <w:lang w:val="sr-Cyrl-CS"/>
        </w:rPr>
        <w:t>акредитоване установе...............................................................</w:t>
      </w:r>
      <w:r w:rsidR="00370A83" w:rsidRPr="00D2597B">
        <w:rPr>
          <w:noProof/>
          <w:color w:val="auto"/>
          <w:sz w:val="22"/>
          <w:szCs w:val="22"/>
          <w:lang w:val="sr-Cyrl-CS"/>
        </w:rPr>
        <w:t>....</w:t>
      </w:r>
      <w:r w:rsidRPr="00D2597B">
        <w:rPr>
          <w:noProof/>
          <w:color w:val="auto"/>
          <w:sz w:val="22"/>
          <w:szCs w:val="22"/>
          <w:lang w:val="sr-Cyrl-CS"/>
        </w:rPr>
        <w:t xml:space="preserve">...прилог бр. </w:t>
      </w:r>
      <w:r w:rsidR="00E420D1" w:rsidRPr="00D2597B">
        <w:rPr>
          <w:noProof/>
          <w:color w:val="auto"/>
          <w:sz w:val="22"/>
          <w:szCs w:val="22"/>
          <w:lang w:val="sr-Cyrl-CS"/>
        </w:rPr>
        <w:t>2</w:t>
      </w:r>
    </w:p>
    <w:p w:rsidR="00FF00EB" w:rsidRPr="00D2597B" w:rsidRDefault="00FF00EB" w:rsidP="00370A83">
      <w:pPr>
        <w:pStyle w:val="ListParagraph"/>
        <w:numPr>
          <w:ilvl w:val="0"/>
          <w:numId w:val="20"/>
        </w:numPr>
        <w:rPr>
          <w:bCs/>
          <w:noProof/>
          <w:color w:val="auto"/>
          <w:sz w:val="22"/>
          <w:szCs w:val="22"/>
          <w:lang w:val="sr-Cyrl-CS" w:eastAsia="sr-Latn-CS"/>
        </w:rPr>
      </w:pPr>
      <w:r w:rsidRPr="00D2597B">
        <w:rPr>
          <w:bCs/>
          <w:noProof/>
          <w:color w:val="auto"/>
          <w:sz w:val="22"/>
          <w:szCs w:val="22"/>
          <w:lang w:val="sr-Cyrl-CS" w:eastAsia="sr-Latn-CS"/>
        </w:rPr>
        <w:t>Извештај о испитивању понуђеног типа уља не старијег од</w:t>
      </w:r>
    </w:p>
    <w:p w:rsidR="00FF00EB" w:rsidRPr="00D2597B" w:rsidRDefault="00FF00EB" w:rsidP="00FF00EB">
      <w:pPr>
        <w:ind w:left="360"/>
        <w:rPr>
          <w:bCs/>
          <w:noProof/>
          <w:color w:val="auto"/>
          <w:sz w:val="22"/>
          <w:szCs w:val="22"/>
          <w:lang w:val="sr-Cyrl-CS" w:eastAsia="sr-Latn-CS"/>
        </w:rPr>
      </w:pPr>
      <w:r w:rsidRPr="00D2597B">
        <w:rPr>
          <w:bCs/>
          <w:noProof/>
          <w:color w:val="auto"/>
          <w:sz w:val="22"/>
          <w:szCs w:val="22"/>
          <w:lang w:val="sr-Cyrl-CS" w:eastAsia="sr-Latn-CS"/>
        </w:rPr>
        <w:t xml:space="preserve"> 6 месеци извршеног у акредитиваној лабораторији која испуњава</w:t>
      </w:r>
    </w:p>
    <w:p w:rsidR="00FF00EB" w:rsidRPr="00D2597B" w:rsidRDefault="00FF00EB" w:rsidP="00FF00EB">
      <w:pPr>
        <w:ind w:left="360"/>
        <w:rPr>
          <w:bCs/>
          <w:noProof/>
          <w:color w:val="auto"/>
          <w:sz w:val="22"/>
          <w:szCs w:val="22"/>
          <w:lang w:val="sr-Cyrl-CS" w:eastAsia="sr-Latn-CS"/>
        </w:rPr>
      </w:pPr>
      <w:r w:rsidRPr="00D2597B">
        <w:rPr>
          <w:bCs/>
          <w:noProof/>
          <w:color w:val="auto"/>
          <w:sz w:val="22"/>
          <w:szCs w:val="22"/>
          <w:lang w:val="sr-Cyrl-CS" w:eastAsia="sr-Latn-CS"/>
        </w:rPr>
        <w:t xml:space="preserve"> услове утврђене стандардом ISO 17025. Уз извештај доставити и</w:t>
      </w:r>
    </w:p>
    <w:p w:rsidR="00FF00EB" w:rsidRPr="00D2597B" w:rsidRDefault="00FF00EB" w:rsidP="00FF00EB">
      <w:pPr>
        <w:ind w:left="360"/>
        <w:rPr>
          <w:bCs/>
          <w:noProof/>
          <w:color w:val="auto"/>
          <w:sz w:val="22"/>
          <w:szCs w:val="22"/>
          <w:lang w:val="sr-Cyrl-CS" w:eastAsia="sr-Latn-CS"/>
        </w:rPr>
      </w:pPr>
      <w:r w:rsidRPr="00D2597B">
        <w:rPr>
          <w:bCs/>
          <w:noProof/>
          <w:color w:val="auto"/>
          <w:sz w:val="22"/>
          <w:szCs w:val="22"/>
          <w:lang w:val="sr-Cyrl-CS" w:eastAsia="sr-Latn-CS"/>
        </w:rPr>
        <w:t xml:space="preserve"> доказ да је лабораторија у којој је извршено испитивање</w:t>
      </w:r>
    </w:p>
    <w:p w:rsidR="00FF00EB" w:rsidRPr="00D2597B" w:rsidRDefault="00FF00EB" w:rsidP="00FF00EB">
      <w:pPr>
        <w:ind w:left="360"/>
        <w:rPr>
          <w:noProof/>
          <w:color w:val="auto"/>
          <w:sz w:val="22"/>
          <w:szCs w:val="22"/>
          <w:lang w:val="sr-Cyrl-CS"/>
        </w:rPr>
      </w:pPr>
      <w:r w:rsidRPr="00D2597B">
        <w:rPr>
          <w:bCs/>
          <w:noProof/>
          <w:color w:val="auto"/>
          <w:sz w:val="22"/>
          <w:szCs w:val="22"/>
          <w:lang w:val="sr-Cyrl-CS" w:eastAsia="sr-Latn-CS"/>
        </w:rPr>
        <w:t xml:space="preserve"> акредитована..........................................................................................</w:t>
      </w:r>
      <w:r w:rsidR="00880CB6">
        <w:rPr>
          <w:bCs/>
          <w:noProof/>
          <w:color w:val="auto"/>
          <w:sz w:val="22"/>
          <w:szCs w:val="22"/>
          <w:lang w:eastAsia="sr-Latn-CS"/>
        </w:rPr>
        <w:t>.........</w:t>
      </w:r>
      <w:r w:rsidRPr="00D2597B">
        <w:rPr>
          <w:bCs/>
          <w:noProof/>
          <w:color w:val="auto"/>
          <w:sz w:val="22"/>
          <w:szCs w:val="22"/>
          <w:lang w:val="sr-Cyrl-CS" w:eastAsia="sr-Latn-CS"/>
        </w:rPr>
        <w:t>...прилог бр</w:t>
      </w:r>
      <w:r w:rsidR="00370A83" w:rsidRPr="00D2597B">
        <w:rPr>
          <w:bCs/>
          <w:noProof/>
          <w:color w:val="auto"/>
          <w:sz w:val="22"/>
          <w:szCs w:val="22"/>
          <w:lang w:val="sr-Cyrl-CS" w:eastAsia="sr-Latn-CS"/>
        </w:rPr>
        <w:t xml:space="preserve"> </w:t>
      </w:r>
      <w:r w:rsidR="00E420D1" w:rsidRPr="00D2597B">
        <w:rPr>
          <w:bCs/>
          <w:noProof/>
          <w:color w:val="auto"/>
          <w:sz w:val="22"/>
          <w:szCs w:val="22"/>
          <w:lang w:val="sr-Cyrl-CS" w:eastAsia="sr-Latn-CS"/>
        </w:rPr>
        <w:t>3</w:t>
      </w:r>
    </w:p>
    <w:p w:rsidR="00FF00EB" w:rsidRPr="00D2597B" w:rsidRDefault="00FF00EB" w:rsidP="00FF00EB">
      <w:pPr>
        <w:ind w:left="360"/>
        <w:rPr>
          <w:noProof/>
          <w:color w:val="auto"/>
          <w:sz w:val="22"/>
          <w:szCs w:val="22"/>
          <w:lang w:val="sr-Cyrl-CS"/>
        </w:rPr>
      </w:pPr>
    </w:p>
    <w:p w:rsidR="00045A57" w:rsidRPr="00D2597B" w:rsidRDefault="00045A57" w:rsidP="00045A57">
      <w:pPr>
        <w:jc w:val="both"/>
        <w:rPr>
          <w:b/>
          <w:bCs/>
          <w:sz w:val="22"/>
          <w:szCs w:val="22"/>
          <w:lang w:val="sr-Cyrl-CS"/>
        </w:rPr>
      </w:pPr>
      <w:r w:rsidRPr="00D2597B">
        <w:rPr>
          <w:b/>
          <w:bCs/>
          <w:sz w:val="22"/>
          <w:szCs w:val="22"/>
          <w:lang w:val="ru-RU"/>
        </w:rPr>
        <w:t>О Б Р А С Ц И</w:t>
      </w:r>
      <w:r w:rsidRPr="00D2597B">
        <w:rPr>
          <w:b/>
          <w:bCs/>
          <w:sz w:val="22"/>
          <w:szCs w:val="22"/>
          <w:lang w:val="sr-Cyrl-CS"/>
        </w:rPr>
        <w:t>:</w:t>
      </w:r>
    </w:p>
    <w:tbl>
      <w:tblPr>
        <w:tblW w:w="9512" w:type="dxa"/>
        <w:tblInd w:w="93" w:type="dxa"/>
        <w:tblLook w:val="04A0"/>
      </w:tblPr>
      <w:tblGrid>
        <w:gridCol w:w="960"/>
        <w:gridCol w:w="6568"/>
        <w:gridCol w:w="1984"/>
      </w:tblGrid>
      <w:tr w:rsidR="00045A57" w:rsidRPr="00D2597B" w:rsidTr="00BD24F5">
        <w:trPr>
          <w:trHeight w:val="42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1.</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Изјава о испуњености обавезних услова.............................</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1</w:t>
            </w:r>
          </w:p>
        </w:tc>
      </w:tr>
      <w:tr w:rsidR="00045A57" w:rsidRPr="00D2597B" w:rsidTr="00BD24F5">
        <w:trPr>
          <w:trHeight w:val="405"/>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2.</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Подаци о понуђачу...............................................................</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2</w:t>
            </w:r>
          </w:p>
        </w:tc>
      </w:tr>
      <w:tr w:rsidR="00045A57" w:rsidRPr="00D2597B" w:rsidTr="00BD24F5">
        <w:trPr>
          <w:trHeight w:val="30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3.</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p>
        </w:tc>
      </w:tr>
      <w:tr w:rsidR="00045A57" w:rsidRPr="00D2597B" w:rsidTr="00BD24F5">
        <w:trPr>
          <w:trHeight w:val="405"/>
        </w:trPr>
        <w:tc>
          <w:tcPr>
            <w:tcW w:w="960" w:type="dxa"/>
            <w:tcBorders>
              <w:top w:val="nil"/>
              <w:left w:val="nil"/>
              <w:bottom w:val="nil"/>
              <w:right w:val="nil"/>
            </w:tcBorders>
            <w:shd w:val="clear" w:color="auto" w:fill="auto"/>
            <w:noWrap/>
            <w:hideMark/>
          </w:tcPr>
          <w:p w:rsidR="00045A57" w:rsidRPr="00D2597B" w:rsidRDefault="00045A57" w:rsidP="00BD24F5">
            <w:pPr>
              <w:rPr>
                <w:b/>
              </w:rPr>
            </w:pP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 потписивање понуде.........................................................</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3</w:t>
            </w:r>
          </w:p>
        </w:tc>
      </w:tr>
      <w:tr w:rsidR="00045A57" w:rsidRPr="00D2597B" w:rsidTr="00BD24F5">
        <w:trPr>
          <w:trHeight w:val="42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4.</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4</w:t>
            </w:r>
          </w:p>
        </w:tc>
      </w:tr>
      <w:tr w:rsidR="00045A57" w:rsidRPr="00D2597B" w:rsidTr="00BD24F5">
        <w:trPr>
          <w:trHeight w:val="42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 xml:space="preserve">5. </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Изјава о ангажовању подизвођача.......................................</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4а</w:t>
            </w:r>
          </w:p>
        </w:tc>
      </w:tr>
      <w:tr w:rsidR="00045A57" w:rsidRPr="00D2597B" w:rsidTr="00BD24F5">
        <w:trPr>
          <w:trHeight w:val="45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 xml:space="preserve">6. </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Подаци о подизвођачу .........................................................</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4б</w:t>
            </w:r>
          </w:p>
        </w:tc>
      </w:tr>
      <w:tr w:rsidR="00045A57" w:rsidRPr="00D2597B" w:rsidTr="00BD24F5">
        <w:trPr>
          <w:trHeight w:val="435"/>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7.</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5</w:t>
            </w:r>
          </w:p>
        </w:tc>
      </w:tr>
      <w:tr w:rsidR="00045A57" w:rsidRPr="00D2597B" w:rsidTr="00BD24F5">
        <w:trPr>
          <w:trHeight w:val="450"/>
        </w:trPr>
        <w:tc>
          <w:tcPr>
            <w:tcW w:w="960" w:type="dxa"/>
            <w:tcBorders>
              <w:top w:val="nil"/>
              <w:left w:val="nil"/>
              <w:bottom w:val="nil"/>
              <w:right w:val="nil"/>
            </w:tcBorders>
            <w:shd w:val="clear" w:color="auto" w:fill="auto"/>
            <w:noWrap/>
            <w:hideMark/>
          </w:tcPr>
          <w:p w:rsidR="00045A57" w:rsidRPr="00D2597B" w:rsidRDefault="00045A57" w:rsidP="00BD24F5">
            <w:pPr>
              <w:rPr>
                <w:b/>
              </w:rPr>
            </w:pPr>
            <w:r w:rsidRPr="00D2597B">
              <w:rPr>
                <w:b/>
                <w:sz w:val="22"/>
                <w:szCs w:val="22"/>
              </w:rPr>
              <w:t>8.</w:t>
            </w:r>
          </w:p>
        </w:tc>
        <w:tc>
          <w:tcPr>
            <w:tcW w:w="6568" w:type="dxa"/>
            <w:tcBorders>
              <w:top w:val="nil"/>
              <w:left w:val="nil"/>
              <w:bottom w:val="nil"/>
              <w:right w:val="nil"/>
            </w:tcBorders>
            <w:shd w:val="clear" w:color="auto" w:fill="auto"/>
            <w:noWrap/>
            <w:hideMark/>
          </w:tcPr>
          <w:p w:rsidR="00045A57" w:rsidRPr="00D2597B" w:rsidRDefault="00045A57" w:rsidP="00BD24F5">
            <w:r w:rsidRPr="00D2597B">
              <w:rPr>
                <w:sz w:val="22"/>
                <w:szCs w:val="22"/>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045A57" w:rsidRPr="00D2597B" w:rsidRDefault="00045A57" w:rsidP="00BD24F5">
            <w:pPr>
              <w:rPr>
                <w:b/>
                <w:bCs/>
              </w:rPr>
            </w:pPr>
            <w:r w:rsidRPr="00D2597B">
              <w:rPr>
                <w:b/>
                <w:bCs/>
                <w:sz w:val="22"/>
                <w:szCs w:val="22"/>
              </w:rPr>
              <w:t>Образац бр. 5а</w:t>
            </w:r>
          </w:p>
        </w:tc>
      </w:tr>
      <w:tr w:rsidR="00E420D1" w:rsidRPr="00D2597B" w:rsidTr="00BD24F5">
        <w:trPr>
          <w:trHeight w:val="465"/>
        </w:trPr>
        <w:tc>
          <w:tcPr>
            <w:tcW w:w="960" w:type="dxa"/>
            <w:tcBorders>
              <w:top w:val="nil"/>
              <w:left w:val="nil"/>
              <w:bottom w:val="nil"/>
              <w:right w:val="nil"/>
            </w:tcBorders>
            <w:shd w:val="clear" w:color="auto" w:fill="auto"/>
            <w:noWrap/>
            <w:hideMark/>
          </w:tcPr>
          <w:p w:rsidR="00E420D1" w:rsidRPr="00D2597B" w:rsidRDefault="00E420D1" w:rsidP="00E420D1">
            <w:pPr>
              <w:rPr>
                <w:b/>
              </w:rPr>
            </w:pPr>
            <w:r w:rsidRPr="00D2597B">
              <w:rPr>
                <w:b/>
                <w:sz w:val="22"/>
                <w:szCs w:val="22"/>
              </w:rPr>
              <w:t>9.</w:t>
            </w:r>
          </w:p>
          <w:p w:rsidR="00E420D1" w:rsidRPr="00D2597B" w:rsidRDefault="00E420D1" w:rsidP="00E420D1"/>
          <w:p w:rsidR="00E420D1" w:rsidRPr="00D2597B" w:rsidRDefault="00E420D1" w:rsidP="00E420D1">
            <w:pPr>
              <w:rPr>
                <w:b/>
              </w:rPr>
            </w:pPr>
            <w:r w:rsidRPr="00D2597B">
              <w:rPr>
                <w:b/>
                <w:sz w:val="22"/>
                <w:szCs w:val="22"/>
              </w:rPr>
              <w:t xml:space="preserve">10. </w:t>
            </w:r>
          </w:p>
        </w:tc>
        <w:tc>
          <w:tcPr>
            <w:tcW w:w="6568" w:type="dxa"/>
            <w:tcBorders>
              <w:top w:val="nil"/>
              <w:left w:val="nil"/>
              <w:bottom w:val="nil"/>
              <w:right w:val="nil"/>
            </w:tcBorders>
            <w:shd w:val="clear" w:color="auto" w:fill="auto"/>
            <w:noWrap/>
            <w:hideMark/>
          </w:tcPr>
          <w:p w:rsidR="00E420D1" w:rsidRPr="00D2597B" w:rsidRDefault="00E420D1" w:rsidP="00E420D1">
            <w:r w:rsidRPr="00D2597B">
              <w:rPr>
                <w:sz w:val="22"/>
                <w:szCs w:val="22"/>
              </w:rPr>
              <w:t>Изјава о независној понуди..................................................</w:t>
            </w:r>
          </w:p>
          <w:p w:rsidR="00E420D1" w:rsidRPr="00D2597B" w:rsidRDefault="00E420D1" w:rsidP="00E420D1"/>
          <w:p w:rsidR="00E420D1" w:rsidRPr="00D2597B" w:rsidRDefault="00E420D1" w:rsidP="00E420D1">
            <w:r w:rsidRPr="00D2597B">
              <w:rPr>
                <w:sz w:val="22"/>
                <w:szCs w:val="22"/>
              </w:rPr>
              <w:t>Изјава о поштовању обаеза...............................................</w:t>
            </w:r>
          </w:p>
        </w:tc>
        <w:tc>
          <w:tcPr>
            <w:tcW w:w="1984" w:type="dxa"/>
            <w:tcBorders>
              <w:top w:val="nil"/>
              <w:left w:val="nil"/>
              <w:bottom w:val="nil"/>
              <w:right w:val="nil"/>
            </w:tcBorders>
            <w:shd w:val="clear" w:color="auto" w:fill="auto"/>
            <w:noWrap/>
            <w:hideMark/>
          </w:tcPr>
          <w:p w:rsidR="00E420D1" w:rsidRPr="00D2597B" w:rsidRDefault="00E420D1" w:rsidP="00E420D1">
            <w:pPr>
              <w:rPr>
                <w:b/>
                <w:bCs/>
              </w:rPr>
            </w:pPr>
            <w:r w:rsidRPr="00D2597B">
              <w:rPr>
                <w:b/>
                <w:bCs/>
                <w:sz w:val="22"/>
                <w:szCs w:val="22"/>
              </w:rPr>
              <w:t>Образац бр. 6</w:t>
            </w:r>
          </w:p>
          <w:p w:rsidR="00E420D1" w:rsidRPr="00D2597B" w:rsidRDefault="00E420D1" w:rsidP="00E420D1">
            <w:pPr>
              <w:rPr>
                <w:b/>
                <w:bCs/>
              </w:rPr>
            </w:pPr>
          </w:p>
          <w:p w:rsidR="00E420D1" w:rsidRPr="00D2597B" w:rsidRDefault="00E420D1" w:rsidP="00E420D1">
            <w:pPr>
              <w:rPr>
                <w:b/>
                <w:bCs/>
              </w:rPr>
            </w:pPr>
            <w:r w:rsidRPr="00D2597B">
              <w:rPr>
                <w:b/>
                <w:bCs/>
                <w:sz w:val="22"/>
                <w:szCs w:val="22"/>
              </w:rPr>
              <w:t>Образац бр. 7</w:t>
            </w:r>
          </w:p>
          <w:p w:rsidR="00E420D1" w:rsidRPr="00D2597B" w:rsidRDefault="00E420D1" w:rsidP="00E420D1">
            <w:pPr>
              <w:rPr>
                <w:b/>
                <w:bCs/>
              </w:rPr>
            </w:pPr>
          </w:p>
        </w:tc>
      </w:tr>
      <w:tr w:rsidR="00E420D1" w:rsidRPr="00D2597B" w:rsidTr="00BD24F5">
        <w:trPr>
          <w:trHeight w:val="465"/>
        </w:trPr>
        <w:tc>
          <w:tcPr>
            <w:tcW w:w="960" w:type="dxa"/>
            <w:tcBorders>
              <w:top w:val="nil"/>
              <w:left w:val="nil"/>
              <w:bottom w:val="nil"/>
              <w:right w:val="nil"/>
            </w:tcBorders>
            <w:shd w:val="clear" w:color="auto" w:fill="auto"/>
            <w:noWrap/>
            <w:hideMark/>
          </w:tcPr>
          <w:p w:rsidR="00E420D1" w:rsidRPr="00D2597B" w:rsidRDefault="00E420D1" w:rsidP="00E420D1">
            <w:pPr>
              <w:rPr>
                <w:b/>
              </w:rPr>
            </w:pPr>
            <w:r w:rsidRPr="00D2597B">
              <w:rPr>
                <w:b/>
                <w:sz w:val="22"/>
                <w:szCs w:val="22"/>
              </w:rPr>
              <w:t>11.</w:t>
            </w:r>
          </w:p>
        </w:tc>
        <w:tc>
          <w:tcPr>
            <w:tcW w:w="6568" w:type="dxa"/>
            <w:tcBorders>
              <w:top w:val="nil"/>
              <w:left w:val="nil"/>
              <w:bottom w:val="nil"/>
              <w:right w:val="nil"/>
            </w:tcBorders>
            <w:shd w:val="clear" w:color="auto" w:fill="auto"/>
            <w:noWrap/>
            <w:hideMark/>
          </w:tcPr>
          <w:p w:rsidR="00E420D1" w:rsidRPr="00D2597B" w:rsidRDefault="00E420D1" w:rsidP="00E420D1">
            <w:r w:rsidRPr="00D2597B">
              <w:rPr>
                <w:sz w:val="22"/>
                <w:szCs w:val="22"/>
              </w:rPr>
              <w:t>Трошкови припреме понуде................................................</w:t>
            </w:r>
          </w:p>
        </w:tc>
        <w:tc>
          <w:tcPr>
            <w:tcW w:w="1984" w:type="dxa"/>
            <w:tcBorders>
              <w:top w:val="nil"/>
              <w:left w:val="nil"/>
              <w:bottom w:val="nil"/>
              <w:right w:val="nil"/>
            </w:tcBorders>
            <w:shd w:val="clear" w:color="auto" w:fill="auto"/>
            <w:noWrap/>
            <w:hideMark/>
          </w:tcPr>
          <w:p w:rsidR="00E420D1" w:rsidRPr="00D2597B" w:rsidRDefault="00E420D1" w:rsidP="00E420D1">
            <w:pPr>
              <w:rPr>
                <w:b/>
                <w:bCs/>
              </w:rPr>
            </w:pPr>
            <w:r w:rsidRPr="00D2597B">
              <w:rPr>
                <w:b/>
                <w:bCs/>
                <w:sz w:val="22"/>
                <w:szCs w:val="22"/>
              </w:rPr>
              <w:t>Образац бр. 8</w:t>
            </w:r>
          </w:p>
        </w:tc>
      </w:tr>
      <w:tr w:rsidR="00E420D1" w:rsidRPr="00D2597B" w:rsidTr="00BD24F5">
        <w:trPr>
          <w:trHeight w:val="450"/>
        </w:trPr>
        <w:tc>
          <w:tcPr>
            <w:tcW w:w="960" w:type="dxa"/>
            <w:tcBorders>
              <w:top w:val="nil"/>
              <w:left w:val="nil"/>
              <w:bottom w:val="nil"/>
              <w:right w:val="nil"/>
            </w:tcBorders>
            <w:shd w:val="clear" w:color="auto" w:fill="auto"/>
            <w:noWrap/>
            <w:hideMark/>
          </w:tcPr>
          <w:p w:rsidR="00E420D1" w:rsidRPr="00D2597B" w:rsidRDefault="00E420D1" w:rsidP="00E420D1">
            <w:pPr>
              <w:rPr>
                <w:b/>
              </w:rPr>
            </w:pPr>
            <w:r w:rsidRPr="00D2597B">
              <w:rPr>
                <w:b/>
                <w:sz w:val="22"/>
                <w:szCs w:val="22"/>
              </w:rPr>
              <w:t xml:space="preserve">12. </w:t>
            </w:r>
          </w:p>
        </w:tc>
        <w:tc>
          <w:tcPr>
            <w:tcW w:w="6568" w:type="dxa"/>
            <w:tcBorders>
              <w:top w:val="nil"/>
              <w:left w:val="nil"/>
              <w:bottom w:val="nil"/>
              <w:right w:val="nil"/>
            </w:tcBorders>
            <w:shd w:val="clear" w:color="auto" w:fill="auto"/>
            <w:noWrap/>
            <w:hideMark/>
          </w:tcPr>
          <w:p w:rsidR="00E420D1" w:rsidRPr="00D2597B" w:rsidRDefault="00E420D1" w:rsidP="00E420D1">
            <w:r w:rsidRPr="00D2597B">
              <w:rPr>
                <w:sz w:val="22"/>
                <w:szCs w:val="22"/>
              </w:rPr>
              <w:t>Структура цена.....................................................................</w:t>
            </w:r>
          </w:p>
        </w:tc>
        <w:tc>
          <w:tcPr>
            <w:tcW w:w="1984" w:type="dxa"/>
            <w:tcBorders>
              <w:top w:val="nil"/>
              <w:left w:val="nil"/>
              <w:bottom w:val="nil"/>
              <w:right w:val="nil"/>
            </w:tcBorders>
            <w:shd w:val="clear" w:color="auto" w:fill="auto"/>
            <w:noWrap/>
            <w:hideMark/>
          </w:tcPr>
          <w:p w:rsidR="00E420D1" w:rsidRPr="00D2597B" w:rsidRDefault="00E420D1" w:rsidP="00E420D1">
            <w:pPr>
              <w:rPr>
                <w:b/>
                <w:bCs/>
              </w:rPr>
            </w:pPr>
            <w:r w:rsidRPr="00D2597B">
              <w:rPr>
                <w:b/>
                <w:bCs/>
                <w:sz w:val="22"/>
                <w:szCs w:val="22"/>
              </w:rPr>
              <w:t>Образац бр. 9</w:t>
            </w:r>
          </w:p>
        </w:tc>
      </w:tr>
      <w:tr w:rsidR="00E420D1" w:rsidRPr="00D2597B" w:rsidTr="00BD24F5">
        <w:trPr>
          <w:trHeight w:val="465"/>
        </w:trPr>
        <w:tc>
          <w:tcPr>
            <w:tcW w:w="960" w:type="dxa"/>
            <w:tcBorders>
              <w:top w:val="nil"/>
              <w:left w:val="nil"/>
              <w:bottom w:val="nil"/>
              <w:right w:val="nil"/>
            </w:tcBorders>
            <w:shd w:val="clear" w:color="auto" w:fill="auto"/>
            <w:noWrap/>
            <w:hideMark/>
          </w:tcPr>
          <w:p w:rsidR="00E420D1" w:rsidRPr="00D2597B" w:rsidRDefault="00E420D1" w:rsidP="00E420D1">
            <w:pPr>
              <w:rPr>
                <w:b/>
              </w:rPr>
            </w:pPr>
            <w:r w:rsidRPr="00D2597B">
              <w:rPr>
                <w:b/>
                <w:sz w:val="22"/>
                <w:szCs w:val="22"/>
              </w:rPr>
              <w:t>13.</w:t>
            </w:r>
          </w:p>
        </w:tc>
        <w:tc>
          <w:tcPr>
            <w:tcW w:w="6568" w:type="dxa"/>
            <w:tcBorders>
              <w:top w:val="nil"/>
              <w:left w:val="nil"/>
              <w:bottom w:val="nil"/>
              <w:right w:val="nil"/>
            </w:tcBorders>
            <w:shd w:val="clear" w:color="auto" w:fill="auto"/>
            <w:noWrap/>
            <w:hideMark/>
          </w:tcPr>
          <w:p w:rsidR="00E420D1" w:rsidRPr="00D2597B" w:rsidRDefault="00E420D1" w:rsidP="00E420D1">
            <w:r w:rsidRPr="00D2597B">
              <w:rPr>
                <w:sz w:val="22"/>
                <w:szCs w:val="22"/>
              </w:rPr>
              <w:t>Образац понуде....................................................................</w:t>
            </w:r>
          </w:p>
        </w:tc>
        <w:tc>
          <w:tcPr>
            <w:tcW w:w="1984" w:type="dxa"/>
            <w:tcBorders>
              <w:top w:val="nil"/>
              <w:left w:val="nil"/>
              <w:bottom w:val="nil"/>
              <w:right w:val="nil"/>
            </w:tcBorders>
            <w:shd w:val="clear" w:color="auto" w:fill="auto"/>
            <w:noWrap/>
            <w:hideMark/>
          </w:tcPr>
          <w:p w:rsidR="00E420D1" w:rsidRPr="00D2597B" w:rsidRDefault="00E420D1" w:rsidP="00E420D1">
            <w:pPr>
              <w:rPr>
                <w:b/>
                <w:bCs/>
              </w:rPr>
            </w:pPr>
            <w:r w:rsidRPr="00D2597B">
              <w:rPr>
                <w:b/>
                <w:bCs/>
                <w:sz w:val="22"/>
                <w:szCs w:val="22"/>
              </w:rPr>
              <w:t>Образац  бр. 10</w:t>
            </w:r>
          </w:p>
        </w:tc>
      </w:tr>
      <w:tr w:rsidR="00E420D1" w:rsidRPr="00D2597B" w:rsidTr="00BD24F5">
        <w:trPr>
          <w:trHeight w:val="405"/>
        </w:trPr>
        <w:tc>
          <w:tcPr>
            <w:tcW w:w="960" w:type="dxa"/>
            <w:tcBorders>
              <w:top w:val="nil"/>
              <w:left w:val="nil"/>
              <w:bottom w:val="nil"/>
              <w:right w:val="nil"/>
            </w:tcBorders>
            <w:shd w:val="clear" w:color="auto" w:fill="auto"/>
            <w:noWrap/>
            <w:hideMark/>
          </w:tcPr>
          <w:p w:rsidR="00E420D1" w:rsidRPr="00D2597B" w:rsidRDefault="00E420D1" w:rsidP="00E420D1">
            <w:pPr>
              <w:rPr>
                <w:b/>
              </w:rPr>
            </w:pPr>
            <w:r w:rsidRPr="00D2597B">
              <w:rPr>
                <w:b/>
                <w:sz w:val="22"/>
                <w:szCs w:val="22"/>
              </w:rPr>
              <w:t>14.</w:t>
            </w:r>
          </w:p>
        </w:tc>
        <w:tc>
          <w:tcPr>
            <w:tcW w:w="6568" w:type="dxa"/>
            <w:tcBorders>
              <w:top w:val="nil"/>
              <w:left w:val="nil"/>
              <w:bottom w:val="nil"/>
              <w:right w:val="nil"/>
            </w:tcBorders>
            <w:shd w:val="clear" w:color="auto" w:fill="auto"/>
            <w:noWrap/>
            <w:hideMark/>
          </w:tcPr>
          <w:p w:rsidR="00E420D1" w:rsidRPr="00D2597B" w:rsidRDefault="00E420D1" w:rsidP="00E420D1">
            <w:r w:rsidRPr="00D2597B">
              <w:rPr>
                <w:sz w:val="22"/>
                <w:szCs w:val="22"/>
              </w:rPr>
              <w:t>Модел уговора.....................................................................</w:t>
            </w:r>
          </w:p>
        </w:tc>
        <w:tc>
          <w:tcPr>
            <w:tcW w:w="1984" w:type="dxa"/>
            <w:tcBorders>
              <w:top w:val="nil"/>
              <w:left w:val="nil"/>
              <w:bottom w:val="nil"/>
              <w:right w:val="nil"/>
            </w:tcBorders>
            <w:shd w:val="clear" w:color="auto" w:fill="auto"/>
            <w:noWrap/>
            <w:hideMark/>
          </w:tcPr>
          <w:p w:rsidR="00E420D1" w:rsidRPr="00D2597B" w:rsidRDefault="00E420D1" w:rsidP="00E420D1">
            <w:pPr>
              <w:rPr>
                <w:b/>
                <w:bCs/>
              </w:rPr>
            </w:pPr>
            <w:r w:rsidRPr="00D2597B">
              <w:rPr>
                <w:b/>
                <w:bCs/>
                <w:sz w:val="22"/>
                <w:szCs w:val="22"/>
              </w:rPr>
              <w:t>Образац бр. 11</w:t>
            </w:r>
          </w:p>
        </w:tc>
      </w:tr>
      <w:tr w:rsidR="00E420D1" w:rsidRPr="00D2597B" w:rsidTr="00BD24F5">
        <w:trPr>
          <w:trHeight w:val="435"/>
        </w:trPr>
        <w:tc>
          <w:tcPr>
            <w:tcW w:w="960" w:type="dxa"/>
            <w:tcBorders>
              <w:top w:val="nil"/>
              <w:left w:val="nil"/>
              <w:bottom w:val="nil"/>
              <w:right w:val="nil"/>
            </w:tcBorders>
            <w:shd w:val="clear" w:color="auto" w:fill="auto"/>
            <w:noWrap/>
            <w:hideMark/>
          </w:tcPr>
          <w:p w:rsidR="00E420D1" w:rsidRPr="00D2597B" w:rsidRDefault="00E420D1" w:rsidP="00BD24F5">
            <w:pPr>
              <w:rPr>
                <w:b/>
              </w:rPr>
            </w:pPr>
          </w:p>
        </w:tc>
        <w:tc>
          <w:tcPr>
            <w:tcW w:w="6568" w:type="dxa"/>
            <w:tcBorders>
              <w:top w:val="nil"/>
              <w:left w:val="nil"/>
              <w:bottom w:val="nil"/>
              <w:right w:val="nil"/>
            </w:tcBorders>
            <w:shd w:val="clear" w:color="auto" w:fill="auto"/>
            <w:noWrap/>
            <w:hideMark/>
          </w:tcPr>
          <w:p w:rsidR="00E420D1" w:rsidRPr="00D2597B" w:rsidRDefault="00E420D1" w:rsidP="00BD24F5"/>
        </w:tc>
        <w:tc>
          <w:tcPr>
            <w:tcW w:w="1984" w:type="dxa"/>
            <w:tcBorders>
              <w:top w:val="nil"/>
              <w:left w:val="nil"/>
              <w:bottom w:val="nil"/>
              <w:right w:val="nil"/>
            </w:tcBorders>
            <w:shd w:val="clear" w:color="auto" w:fill="auto"/>
            <w:noWrap/>
            <w:hideMark/>
          </w:tcPr>
          <w:p w:rsidR="00E420D1" w:rsidRPr="00D2597B" w:rsidRDefault="00E420D1" w:rsidP="00BD24F5">
            <w:pPr>
              <w:rPr>
                <w:b/>
                <w:bCs/>
                <w:highlight w:val="yellow"/>
              </w:rPr>
            </w:pPr>
          </w:p>
        </w:tc>
      </w:tr>
    </w:tbl>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3. ПАРТИЈЕ</w:t>
      </w:r>
    </w:p>
    <w:p w:rsidR="006B34D0" w:rsidRPr="00D2597B" w:rsidRDefault="006B34D0" w:rsidP="006B34D0">
      <w:pPr>
        <w:jc w:val="both"/>
        <w:rPr>
          <w:noProof/>
          <w:sz w:val="22"/>
          <w:szCs w:val="22"/>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6B34D0" w:rsidRPr="00D2597B" w:rsidTr="00161320">
        <w:tc>
          <w:tcPr>
            <w:tcW w:w="9032" w:type="dxa"/>
            <w:shd w:val="clear" w:color="auto" w:fill="auto"/>
          </w:tcPr>
          <w:p w:rsidR="006B34D0" w:rsidRPr="00D2597B" w:rsidRDefault="006B34D0" w:rsidP="0031735A">
            <w:pPr>
              <w:jc w:val="both"/>
              <w:rPr>
                <w:noProof/>
                <w:lang w:val="sr-Cyrl-CS"/>
              </w:rPr>
            </w:pPr>
            <w:r w:rsidRPr="00D2597B">
              <w:rPr>
                <w:noProof/>
                <w:sz w:val="22"/>
                <w:szCs w:val="22"/>
                <w:lang w:val="sr-Cyrl-CS"/>
              </w:rPr>
              <w:t>Понуђач може да поднесе понуду за једну или више партија. Понуда мора да обухвати најмање једну целокупну партију.</w:t>
            </w:r>
          </w:p>
          <w:p w:rsidR="006B34D0" w:rsidRPr="00D2597B" w:rsidRDefault="006B34D0" w:rsidP="0031735A">
            <w:pPr>
              <w:jc w:val="both"/>
              <w:rPr>
                <w:noProof/>
                <w:lang w:val="sr-Cyrl-CS"/>
              </w:rPr>
            </w:pPr>
            <w:r w:rsidRPr="00D2597B">
              <w:rPr>
                <w:noProof/>
                <w:sz w:val="22"/>
                <w:szCs w:val="22"/>
                <w:lang w:val="sr-Cyrl-CS"/>
              </w:rPr>
              <w:t>Понуђач је дужан да у понуди наведе да ли се понуда односи на целокупну набавку или само на одређене партије.</w:t>
            </w:r>
          </w:p>
          <w:p w:rsidR="006B34D0" w:rsidRPr="00D2597B" w:rsidRDefault="006B34D0" w:rsidP="0031735A">
            <w:pPr>
              <w:jc w:val="both"/>
              <w:rPr>
                <w:noProof/>
                <w:lang w:val="sr-Cyrl-CS"/>
              </w:rPr>
            </w:pPr>
            <w:r w:rsidRPr="00D2597B">
              <w:rPr>
                <w:noProof/>
                <w:sz w:val="22"/>
                <w:szCs w:val="22"/>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6B34D0" w:rsidRPr="00D2597B" w:rsidRDefault="006B34D0" w:rsidP="0031735A">
            <w:pPr>
              <w:jc w:val="both"/>
              <w:rPr>
                <w:noProof/>
                <w:lang w:val="sr-Cyrl-CS"/>
              </w:rPr>
            </w:pPr>
            <w:r w:rsidRPr="00D2597B">
              <w:rPr>
                <w:noProof/>
                <w:sz w:val="22"/>
                <w:szCs w:val="22"/>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4.  ПОНУДА СА ВАРИЈАНТАМА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Подношење понуде са варијантама није дозвољено.</w:t>
      </w:r>
    </w:p>
    <w:tbl>
      <w:tblPr>
        <w:tblW w:w="0" w:type="auto"/>
        <w:tblInd w:w="55" w:type="dxa"/>
        <w:tblLayout w:type="fixed"/>
        <w:tblCellMar>
          <w:top w:w="55" w:type="dxa"/>
          <w:left w:w="55" w:type="dxa"/>
          <w:bottom w:w="55" w:type="dxa"/>
          <w:right w:w="55" w:type="dxa"/>
        </w:tblCellMar>
        <w:tblLook w:val="0000"/>
      </w:tblPr>
      <w:tblGrid>
        <w:gridCol w:w="9032"/>
      </w:tblGrid>
      <w:tr w:rsidR="006B34D0" w:rsidRPr="00D2597B" w:rsidTr="00161320">
        <w:tc>
          <w:tcPr>
            <w:tcW w:w="9032" w:type="dxa"/>
            <w:shd w:val="clear" w:color="auto" w:fill="auto"/>
          </w:tcPr>
          <w:p w:rsidR="006B34D0" w:rsidRPr="00D2597B" w:rsidRDefault="006B34D0" w:rsidP="0031735A">
            <w:pPr>
              <w:jc w:val="both"/>
              <w:rPr>
                <w:noProof/>
                <w:lang w:val="sr-Cyrl-CS"/>
              </w:rPr>
            </w:pPr>
          </w:p>
        </w:tc>
      </w:tr>
    </w:tbl>
    <w:p w:rsidR="006B34D0" w:rsidRPr="00D2597B" w:rsidRDefault="006B34D0" w:rsidP="006B34D0">
      <w:pPr>
        <w:jc w:val="both"/>
        <w:rPr>
          <w:b/>
          <w:noProof/>
          <w:sz w:val="22"/>
          <w:szCs w:val="22"/>
          <w:lang w:val="sr-Cyrl-CS"/>
        </w:rPr>
      </w:pPr>
      <w:r w:rsidRPr="00D2597B">
        <w:rPr>
          <w:b/>
          <w:noProof/>
          <w:sz w:val="22"/>
          <w:szCs w:val="22"/>
          <w:lang w:val="sr-Cyrl-CS"/>
        </w:rPr>
        <w:t>5. НАЧИН ИЗМЕНЕ, ДОПУНЕ И ОПОЗИВА ПОНУДЕ</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У року за подношење понуде понуђач може да измени, допуни или опозове своју понуду на начин који је одређен за подношење понуде.</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Понуђач је дужан да јасно назначи који део понуде мења односно која документа накнадно доставља.</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Измену, допуну или опозив понуде треба доставити на адресу: </w:t>
      </w:r>
      <w:r w:rsidR="00161320" w:rsidRPr="00D2597B">
        <w:rPr>
          <w:noProof/>
          <w:sz w:val="22"/>
          <w:szCs w:val="22"/>
          <w:lang w:val="sr-Cyrl-CS"/>
        </w:rPr>
        <w:t>ЈКП „ Видрак“ Ваљево, ул. Војводе Мишића бр.50</w:t>
      </w:r>
      <w:r w:rsidR="00C0409A" w:rsidRPr="00D2597B">
        <w:rPr>
          <w:noProof/>
          <w:sz w:val="22"/>
          <w:szCs w:val="22"/>
          <w:lang w:val="sr-Cyrl-CS"/>
        </w:rPr>
        <w:t>, 14000 Ваљево</w:t>
      </w:r>
      <w:r w:rsidRPr="00D2597B">
        <w:rPr>
          <w:noProof/>
          <w:sz w:val="22"/>
          <w:szCs w:val="22"/>
          <w:lang w:val="sr-Cyrl-CS"/>
        </w:rPr>
        <w:t>,  са назнаком:</w:t>
      </w:r>
    </w:p>
    <w:p w:rsidR="006B34D0" w:rsidRPr="00D2597B" w:rsidRDefault="006B34D0" w:rsidP="006B34D0">
      <w:pPr>
        <w:jc w:val="both"/>
        <w:rPr>
          <w:noProof/>
          <w:sz w:val="22"/>
          <w:szCs w:val="22"/>
          <w:lang w:val="sr-Cyrl-CS"/>
        </w:rPr>
      </w:pPr>
      <w:r w:rsidRPr="00D2597B">
        <w:rPr>
          <w:noProof/>
          <w:sz w:val="22"/>
          <w:szCs w:val="22"/>
          <w:lang w:val="sr-Cyrl-CS"/>
        </w:rPr>
        <w:t xml:space="preserve">„Измена понуде за јавну набавку </w:t>
      </w:r>
      <w:r w:rsidR="00C0409A" w:rsidRPr="00D2597B">
        <w:rPr>
          <w:noProof/>
          <w:sz w:val="22"/>
          <w:szCs w:val="22"/>
          <w:lang w:val="sr-Cyrl-CS"/>
        </w:rPr>
        <w:t xml:space="preserve">добра- </w:t>
      </w:r>
      <w:r w:rsidR="008064AE" w:rsidRPr="00D2597B">
        <w:rPr>
          <w:noProof/>
          <w:color w:val="auto"/>
          <w:sz w:val="22"/>
          <w:szCs w:val="22"/>
          <w:lang w:val="ru-RU"/>
        </w:rPr>
        <w:t>горив</w:t>
      </w:r>
      <w:r w:rsidR="008064AE" w:rsidRPr="00D2597B">
        <w:rPr>
          <w:noProof/>
          <w:color w:val="auto"/>
          <w:sz w:val="22"/>
          <w:szCs w:val="22"/>
        </w:rPr>
        <w:t>о</w:t>
      </w:r>
      <w:r w:rsidR="001751D0" w:rsidRPr="00D2597B">
        <w:rPr>
          <w:noProof/>
          <w:color w:val="auto"/>
          <w:sz w:val="22"/>
          <w:szCs w:val="22"/>
          <w:lang w:val="ru-RU"/>
        </w:rPr>
        <w:t>-</w:t>
      </w:r>
      <w:r w:rsidR="008064AE" w:rsidRPr="00D2597B">
        <w:rPr>
          <w:noProof/>
          <w:color w:val="auto"/>
          <w:sz w:val="22"/>
          <w:szCs w:val="22"/>
        </w:rPr>
        <w:t xml:space="preserve"> </w:t>
      </w:r>
      <w:r w:rsidR="008064AE" w:rsidRPr="00D2597B">
        <w:rPr>
          <w:noProof/>
          <w:sz w:val="22"/>
          <w:szCs w:val="22"/>
          <w:lang w:val="sr-Cyrl-CS"/>
        </w:rPr>
        <w:t>ЈН бр.  1.1.1/20</w:t>
      </w:r>
      <w:r w:rsidR="00BA4A7F">
        <w:rPr>
          <w:noProof/>
          <w:sz w:val="22"/>
          <w:szCs w:val="22"/>
        </w:rPr>
        <w:t>20</w:t>
      </w:r>
      <w:r w:rsidR="008064AE" w:rsidRPr="00D2597B">
        <w:rPr>
          <w:noProof/>
          <w:sz w:val="22"/>
          <w:szCs w:val="22"/>
          <w:lang w:val="sr-Cyrl-CS"/>
        </w:rPr>
        <w:t>,</w:t>
      </w:r>
      <w:r w:rsidR="00C0409A" w:rsidRPr="00D2597B">
        <w:rPr>
          <w:noProof/>
          <w:sz w:val="22"/>
          <w:szCs w:val="22"/>
          <w:lang w:val="sr-Cyrl-CS"/>
        </w:rPr>
        <w:t xml:space="preserve"> партија бр.</w:t>
      </w:r>
      <w:r w:rsidR="00BA4A7F">
        <w:rPr>
          <w:noProof/>
          <w:sz w:val="22"/>
          <w:szCs w:val="22"/>
        </w:rPr>
        <w:t>2</w:t>
      </w:r>
      <w:r w:rsidRPr="00D2597B">
        <w:rPr>
          <w:noProof/>
          <w:sz w:val="22"/>
          <w:szCs w:val="22"/>
          <w:lang w:val="sr-Cyrl-CS"/>
        </w:rPr>
        <w:t>- НЕ ОТВАРАТИ” или</w:t>
      </w:r>
    </w:p>
    <w:p w:rsidR="006B34D0" w:rsidRPr="00D2597B" w:rsidRDefault="006B34D0" w:rsidP="006B34D0">
      <w:pPr>
        <w:jc w:val="both"/>
        <w:rPr>
          <w:noProof/>
          <w:sz w:val="22"/>
          <w:szCs w:val="22"/>
          <w:lang w:val="sr-Cyrl-CS"/>
        </w:rPr>
      </w:pPr>
      <w:r w:rsidRPr="00D2597B">
        <w:rPr>
          <w:noProof/>
          <w:sz w:val="22"/>
          <w:szCs w:val="22"/>
          <w:lang w:val="sr-Cyrl-CS"/>
        </w:rPr>
        <w:t xml:space="preserve">„Допуна понуде за јавну набавку </w:t>
      </w:r>
      <w:r w:rsidR="00D40070" w:rsidRPr="00D2597B">
        <w:rPr>
          <w:noProof/>
          <w:sz w:val="22"/>
          <w:szCs w:val="22"/>
          <w:lang w:val="sr-Cyrl-CS"/>
        </w:rPr>
        <w:t xml:space="preserve">добра- </w:t>
      </w:r>
      <w:r w:rsidR="008064AE" w:rsidRPr="00D2597B">
        <w:rPr>
          <w:noProof/>
          <w:color w:val="auto"/>
          <w:sz w:val="22"/>
          <w:szCs w:val="22"/>
          <w:lang w:val="ru-RU"/>
        </w:rPr>
        <w:t>горив</w:t>
      </w:r>
      <w:r w:rsidR="008064AE" w:rsidRPr="00D2597B">
        <w:rPr>
          <w:noProof/>
          <w:color w:val="auto"/>
          <w:sz w:val="22"/>
          <w:szCs w:val="22"/>
        </w:rPr>
        <w:t>о</w:t>
      </w:r>
      <w:r w:rsidR="001751D0" w:rsidRPr="00D2597B">
        <w:rPr>
          <w:noProof/>
          <w:color w:val="auto"/>
          <w:sz w:val="22"/>
          <w:szCs w:val="22"/>
        </w:rPr>
        <w:t>-</w:t>
      </w:r>
      <w:r w:rsidR="008064AE" w:rsidRPr="00D2597B">
        <w:rPr>
          <w:noProof/>
          <w:color w:val="auto"/>
          <w:sz w:val="22"/>
          <w:szCs w:val="22"/>
        </w:rPr>
        <w:t xml:space="preserve">, </w:t>
      </w:r>
      <w:r w:rsidR="008064AE" w:rsidRPr="00D2597B">
        <w:rPr>
          <w:noProof/>
          <w:sz w:val="22"/>
          <w:szCs w:val="22"/>
          <w:lang w:val="sr-Cyrl-CS"/>
        </w:rPr>
        <w:t>ЈН бр.  1.1.1/20</w:t>
      </w:r>
      <w:r w:rsidR="00BA4A7F">
        <w:rPr>
          <w:noProof/>
          <w:sz w:val="22"/>
          <w:szCs w:val="22"/>
        </w:rPr>
        <w:t>20</w:t>
      </w:r>
      <w:r w:rsidR="008064AE" w:rsidRPr="00D2597B">
        <w:rPr>
          <w:noProof/>
          <w:sz w:val="22"/>
          <w:szCs w:val="22"/>
          <w:lang w:val="sr-Cyrl-CS"/>
        </w:rPr>
        <w:t>,</w:t>
      </w:r>
      <w:r w:rsidR="00D40070" w:rsidRPr="00D2597B">
        <w:rPr>
          <w:noProof/>
          <w:sz w:val="22"/>
          <w:szCs w:val="22"/>
          <w:lang w:val="sr-Cyrl-CS"/>
        </w:rPr>
        <w:t xml:space="preserve"> партија бр. </w:t>
      </w:r>
      <w:r w:rsidR="00BA4A7F">
        <w:rPr>
          <w:noProof/>
          <w:sz w:val="22"/>
          <w:szCs w:val="22"/>
        </w:rPr>
        <w:t>2</w:t>
      </w:r>
      <w:r w:rsidRPr="00D2597B">
        <w:rPr>
          <w:noProof/>
          <w:sz w:val="22"/>
          <w:szCs w:val="22"/>
          <w:lang w:val="sr-Cyrl-CS"/>
        </w:rPr>
        <w:t>- НЕ ОТВАРАТИ” или</w:t>
      </w:r>
    </w:p>
    <w:p w:rsidR="006B34D0" w:rsidRPr="00D2597B" w:rsidRDefault="006B34D0" w:rsidP="006B34D0">
      <w:pPr>
        <w:jc w:val="both"/>
        <w:rPr>
          <w:noProof/>
          <w:sz w:val="22"/>
          <w:szCs w:val="22"/>
          <w:lang w:val="sr-Cyrl-CS"/>
        </w:rPr>
      </w:pPr>
      <w:r w:rsidRPr="00D2597B">
        <w:rPr>
          <w:noProof/>
          <w:sz w:val="22"/>
          <w:szCs w:val="22"/>
          <w:lang w:val="sr-Cyrl-CS"/>
        </w:rPr>
        <w:t xml:space="preserve">„Опозив понуде за јавну набавку </w:t>
      </w:r>
      <w:r w:rsidR="00D40070" w:rsidRPr="00D2597B">
        <w:rPr>
          <w:noProof/>
          <w:sz w:val="22"/>
          <w:szCs w:val="22"/>
          <w:lang w:val="sr-Cyrl-CS"/>
        </w:rPr>
        <w:t xml:space="preserve">добра- </w:t>
      </w:r>
      <w:r w:rsidR="008064AE" w:rsidRPr="00D2597B">
        <w:rPr>
          <w:noProof/>
          <w:color w:val="auto"/>
          <w:sz w:val="22"/>
          <w:szCs w:val="22"/>
          <w:lang w:val="ru-RU"/>
        </w:rPr>
        <w:t>горив</w:t>
      </w:r>
      <w:r w:rsidR="008064AE" w:rsidRPr="00D2597B">
        <w:rPr>
          <w:noProof/>
          <w:color w:val="auto"/>
          <w:sz w:val="22"/>
          <w:szCs w:val="22"/>
        </w:rPr>
        <w:t>о</w:t>
      </w:r>
      <w:r w:rsidR="001751D0" w:rsidRPr="00D2597B">
        <w:rPr>
          <w:noProof/>
          <w:color w:val="auto"/>
          <w:sz w:val="22"/>
          <w:szCs w:val="22"/>
          <w:lang w:val="ru-RU"/>
        </w:rPr>
        <w:t>-</w:t>
      </w:r>
      <w:r w:rsidR="008064AE" w:rsidRPr="00D2597B">
        <w:rPr>
          <w:noProof/>
          <w:color w:val="auto"/>
          <w:sz w:val="22"/>
          <w:szCs w:val="22"/>
        </w:rPr>
        <w:t xml:space="preserve"> </w:t>
      </w:r>
      <w:r w:rsidR="008064AE" w:rsidRPr="00D2597B">
        <w:rPr>
          <w:noProof/>
          <w:sz w:val="22"/>
          <w:szCs w:val="22"/>
          <w:lang w:val="sr-Cyrl-CS"/>
        </w:rPr>
        <w:t>ЈН бр.  1.1.1/20</w:t>
      </w:r>
      <w:r w:rsidR="00BA4A7F">
        <w:rPr>
          <w:noProof/>
          <w:sz w:val="22"/>
          <w:szCs w:val="22"/>
        </w:rPr>
        <w:t>20</w:t>
      </w:r>
      <w:r w:rsidR="00D40070" w:rsidRPr="00D2597B">
        <w:rPr>
          <w:noProof/>
          <w:sz w:val="22"/>
          <w:szCs w:val="22"/>
          <w:lang w:val="sr-Cyrl-CS"/>
        </w:rPr>
        <w:t xml:space="preserve">, партија бр. </w:t>
      </w:r>
      <w:r w:rsidR="00BA4A7F">
        <w:rPr>
          <w:noProof/>
          <w:sz w:val="22"/>
          <w:szCs w:val="22"/>
        </w:rPr>
        <w:t>2</w:t>
      </w:r>
      <w:r w:rsidRPr="00D2597B">
        <w:rPr>
          <w:noProof/>
          <w:sz w:val="22"/>
          <w:szCs w:val="22"/>
          <w:lang w:val="sr-Cyrl-CS"/>
        </w:rPr>
        <w:t>- НЕ ОТВАРАТИ”  или</w:t>
      </w:r>
    </w:p>
    <w:p w:rsidR="006B34D0" w:rsidRPr="00D2597B" w:rsidRDefault="006B34D0" w:rsidP="006B34D0">
      <w:pPr>
        <w:jc w:val="both"/>
        <w:rPr>
          <w:noProof/>
          <w:sz w:val="22"/>
          <w:szCs w:val="22"/>
          <w:lang w:val="sr-Cyrl-CS"/>
        </w:rPr>
      </w:pPr>
      <w:r w:rsidRPr="00D2597B">
        <w:rPr>
          <w:noProof/>
          <w:sz w:val="22"/>
          <w:szCs w:val="22"/>
          <w:lang w:val="sr-Cyrl-CS"/>
        </w:rPr>
        <w:t xml:space="preserve">„Измена и допуна понуде за јавну набавку </w:t>
      </w:r>
      <w:r w:rsidR="00D40070" w:rsidRPr="00D2597B">
        <w:rPr>
          <w:noProof/>
          <w:sz w:val="22"/>
          <w:szCs w:val="22"/>
          <w:lang w:val="sr-Cyrl-CS"/>
        </w:rPr>
        <w:t xml:space="preserve">добра- </w:t>
      </w:r>
      <w:r w:rsidR="008064AE" w:rsidRPr="00D2597B">
        <w:rPr>
          <w:noProof/>
          <w:color w:val="auto"/>
          <w:sz w:val="22"/>
          <w:szCs w:val="22"/>
          <w:lang w:val="ru-RU"/>
        </w:rPr>
        <w:t>горив</w:t>
      </w:r>
      <w:r w:rsidR="008064AE" w:rsidRPr="00D2597B">
        <w:rPr>
          <w:noProof/>
          <w:color w:val="auto"/>
          <w:sz w:val="22"/>
          <w:szCs w:val="22"/>
        </w:rPr>
        <w:t>о</w:t>
      </w:r>
      <w:r w:rsidR="001751D0" w:rsidRPr="00D2597B">
        <w:rPr>
          <w:noProof/>
          <w:color w:val="auto"/>
          <w:sz w:val="22"/>
          <w:szCs w:val="22"/>
          <w:lang w:val="ru-RU"/>
        </w:rPr>
        <w:t>-</w:t>
      </w:r>
      <w:r w:rsidR="008064AE" w:rsidRPr="00D2597B">
        <w:rPr>
          <w:noProof/>
          <w:color w:val="auto"/>
          <w:sz w:val="22"/>
          <w:szCs w:val="22"/>
        </w:rPr>
        <w:t xml:space="preserve">, </w:t>
      </w:r>
      <w:r w:rsidR="008064AE" w:rsidRPr="00D2597B">
        <w:rPr>
          <w:noProof/>
          <w:sz w:val="22"/>
          <w:szCs w:val="22"/>
          <w:lang w:val="sr-Cyrl-CS"/>
        </w:rPr>
        <w:t>ЈН бр.  1.1.1/20</w:t>
      </w:r>
      <w:r w:rsidR="00BA4A7F">
        <w:rPr>
          <w:noProof/>
          <w:sz w:val="22"/>
          <w:szCs w:val="22"/>
        </w:rPr>
        <w:t xml:space="preserve">20 </w:t>
      </w:r>
      <w:r w:rsidR="008064AE" w:rsidRPr="00D2597B">
        <w:rPr>
          <w:noProof/>
          <w:sz w:val="22"/>
          <w:szCs w:val="22"/>
          <w:lang w:val="sr-Cyrl-CS"/>
        </w:rPr>
        <w:t>,</w:t>
      </w:r>
      <w:r w:rsidR="00D40070" w:rsidRPr="00D2597B">
        <w:rPr>
          <w:noProof/>
          <w:sz w:val="22"/>
          <w:szCs w:val="22"/>
          <w:lang w:val="sr-Cyrl-CS"/>
        </w:rPr>
        <w:t>партија бр.</w:t>
      </w:r>
      <w:r w:rsidR="00BA4A7F">
        <w:rPr>
          <w:noProof/>
          <w:sz w:val="22"/>
          <w:szCs w:val="22"/>
        </w:rPr>
        <w:t>2</w:t>
      </w:r>
      <w:r w:rsidRPr="00D2597B">
        <w:rPr>
          <w:noProof/>
          <w:sz w:val="22"/>
          <w:szCs w:val="22"/>
          <w:lang w:val="sr-Cyrl-CS"/>
        </w:rPr>
        <w:t xml:space="preserve"> - НЕ ОТВАРАТИ”.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По истеку рока за подношење понуда понуђач не може да повуче нити да мења своју понуду.</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 xml:space="preserve">6. УЧЕСТВОВАЊЕ У ЗАЈЕДНИЧКОЈ ПОНУДИ ИЛИ КАО ПОДИЗВОЂАЧ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Понуђач може да поднесе само једну понуду. </w:t>
      </w:r>
    </w:p>
    <w:p w:rsidR="006B34D0" w:rsidRPr="00D2597B" w:rsidRDefault="006B34D0" w:rsidP="006B34D0">
      <w:pPr>
        <w:jc w:val="both"/>
        <w:rPr>
          <w:noProof/>
          <w:sz w:val="22"/>
          <w:szCs w:val="22"/>
          <w:lang w:val="sr-Cyrl-CS"/>
        </w:rPr>
      </w:pPr>
      <w:r w:rsidRPr="00D2597B">
        <w:rPr>
          <w:noProof/>
          <w:sz w:val="22"/>
          <w:szCs w:val="22"/>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D2597B" w:rsidRDefault="006B34D0" w:rsidP="006B34D0">
      <w:pPr>
        <w:jc w:val="both"/>
        <w:rPr>
          <w:noProof/>
          <w:sz w:val="22"/>
          <w:szCs w:val="22"/>
          <w:lang w:val="sr-Cyrl-CS"/>
        </w:rPr>
      </w:pPr>
      <w:r w:rsidRPr="00D2597B">
        <w:rPr>
          <w:noProof/>
          <w:sz w:val="22"/>
          <w:szCs w:val="22"/>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7. ПОНУДА СА ПОДИЗВОЂАЧЕМ</w:t>
      </w:r>
    </w:p>
    <w:p w:rsidR="006B34D0" w:rsidRPr="00D2597B" w:rsidRDefault="006B34D0" w:rsidP="006B34D0">
      <w:pPr>
        <w:jc w:val="both"/>
        <w:rPr>
          <w:noProof/>
          <w:sz w:val="22"/>
          <w:szCs w:val="22"/>
          <w:lang w:val="sr-Cyrl-CS"/>
        </w:rPr>
      </w:pP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ab/>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D40070" w:rsidRPr="00D2597B" w:rsidRDefault="00D40070" w:rsidP="00D40070">
      <w:pPr>
        <w:tabs>
          <w:tab w:val="left" w:pos="709"/>
          <w:tab w:val="left" w:pos="1260"/>
          <w:tab w:val="left" w:pos="1350"/>
        </w:tabs>
        <w:autoSpaceDE w:val="0"/>
        <w:autoSpaceDN w:val="0"/>
        <w:adjustRightInd w:val="0"/>
        <w:jc w:val="both"/>
        <w:rPr>
          <w:bCs/>
          <w:noProof/>
          <w:sz w:val="22"/>
          <w:szCs w:val="22"/>
          <w:lang w:eastAsia="sr-Latn-CS"/>
        </w:rPr>
      </w:pPr>
      <w:r w:rsidRPr="00D2597B">
        <w:rPr>
          <w:bCs/>
          <w:noProof/>
          <w:sz w:val="22"/>
          <w:szCs w:val="22"/>
          <w:lang w:eastAsia="sr-Latn-CS"/>
        </w:rPr>
        <w:tab/>
        <w:t>Понуђач је дужан да наручиоцу, на његов захтев, омогући приступ код подизвођача ради утврђивања испуњености услова.</w:t>
      </w: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ab/>
        <w:t>Понуђач је дужан да за подизвођаче достави доказе о испуњености обавезних услова из члана 75. став 1. тач 1) до 4) Закона о јавним набавкама.</w:t>
      </w:r>
    </w:p>
    <w:p w:rsidR="006B34D0" w:rsidRPr="00D2597B" w:rsidRDefault="00D40070" w:rsidP="00D40070">
      <w:pPr>
        <w:jc w:val="both"/>
        <w:rPr>
          <w:noProof/>
          <w:sz w:val="22"/>
          <w:szCs w:val="22"/>
        </w:rPr>
      </w:pPr>
      <w:r w:rsidRPr="00D2597B">
        <w:rPr>
          <w:bCs/>
          <w:noProof/>
          <w:sz w:val="22"/>
          <w:szCs w:val="22"/>
          <w:lang w:eastAsia="sr-Latn-CS"/>
        </w:rPr>
        <w:tab/>
        <w:t xml:space="preserve">Понуђач, односно </w:t>
      </w:r>
      <w:r w:rsidR="00D5721E" w:rsidRPr="00D2597B">
        <w:rPr>
          <w:bCs/>
          <w:noProof/>
          <w:sz w:val="22"/>
          <w:szCs w:val="22"/>
          <w:lang w:eastAsia="sr-Latn-CS"/>
        </w:rPr>
        <w:t>испоручилац</w:t>
      </w:r>
      <w:r w:rsidRPr="00D2597B">
        <w:rPr>
          <w:bCs/>
          <w:noProof/>
          <w:sz w:val="22"/>
          <w:szCs w:val="22"/>
          <w:lang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8. ЗАЈЕДНИЧКА ПОНУДА</w:t>
      </w:r>
    </w:p>
    <w:p w:rsidR="006B34D0" w:rsidRPr="00D2597B" w:rsidRDefault="006B34D0" w:rsidP="006B34D0">
      <w:pPr>
        <w:jc w:val="both"/>
        <w:rPr>
          <w:noProof/>
          <w:sz w:val="22"/>
          <w:szCs w:val="22"/>
          <w:lang w:val="sr-Cyrl-CS"/>
        </w:rPr>
      </w:pP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 xml:space="preserve">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w:t>
      </w:r>
      <w:r w:rsidRPr="00D2597B">
        <w:rPr>
          <w:bCs/>
          <w:noProof/>
          <w:sz w:val="22"/>
          <w:szCs w:val="22"/>
          <w:lang w:eastAsia="sr-Latn-CS"/>
        </w:rPr>
        <w:lastRenderedPageBreak/>
        <w:t>испуни понуђач из групе понуђача којем је поверено извршење дела набавке за који је непоходна испуњеност тог услова.</w:t>
      </w: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1)</w:t>
      </w:r>
      <w:r w:rsidRPr="00D2597B">
        <w:rPr>
          <w:bCs/>
          <w:noProof/>
          <w:sz w:val="22"/>
          <w:szCs w:val="22"/>
          <w:lang w:eastAsia="sr-Latn-CS"/>
        </w:rPr>
        <w:tab/>
        <w:t xml:space="preserve">члану групе који ће бити носилац посла, односно који ће поднети понуду и који ће заступати </w:t>
      </w:r>
      <w:r w:rsidRPr="00D2597B">
        <w:rPr>
          <w:bCs/>
          <w:noProof/>
          <w:sz w:val="22"/>
          <w:szCs w:val="22"/>
          <w:lang w:eastAsia="sr-Latn-CS"/>
        </w:rPr>
        <w:tab/>
        <w:t>групу понуђача пред наручиоцем;</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2)</w:t>
      </w:r>
      <w:r w:rsidRPr="00D2597B">
        <w:rPr>
          <w:bCs/>
          <w:noProof/>
          <w:sz w:val="22"/>
          <w:szCs w:val="22"/>
          <w:lang w:eastAsia="sr-Latn-CS"/>
        </w:rPr>
        <w:tab/>
        <w:t>понуђачу који ће у име групе понуђача потписати уговор;</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3)</w:t>
      </w:r>
      <w:r w:rsidRPr="00D2597B">
        <w:rPr>
          <w:bCs/>
          <w:noProof/>
          <w:sz w:val="22"/>
          <w:szCs w:val="22"/>
          <w:lang w:eastAsia="sr-Latn-CS"/>
        </w:rPr>
        <w:tab/>
        <w:t>понуђачу који ће у име групе понуђача дати средство обезбеђења;</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4)</w:t>
      </w:r>
      <w:r w:rsidRPr="00D2597B">
        <w:rPr>
          <w:bCs/>
          <w:noProof/>
          <w:sz w:val="22"/>
          <w:szCs w:val="22"/>
          <w:lang w:eastAsia="sr-Latn-CS"/>
        </w:rPr>
        <w:tab/>
        <w:t>понуђачу који ће издати рачун;</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5)</w:t>
      </w:r>
      <w:r w:rsidRPr="00D2597B">
        <w:rPr>
          <w:bCs/>
          <w:noProof/>
          <w:sz w:val="22"/>
          <w:szCs w:val="22"/>
          <w:lang w:eastAsia="sr-Latn-CS"/>
        </w:rPr>
        <w:tab/>
        <w:t>рачуну на који ће бити извршено плаћање;</w:t>
      </w:r>
    </w:p>
    <w:p w:rsidR="00D40070" w:rsidRPr="00D2597B" w:rsidRDefault="00D40070" w:rsidP="00D40070">
      <w:pPr>
        <w:tabs>
          <w:tab w:val="left" w:pos="284"/>
        </w:tabs>
        <w:autoSpaceDE w:val="0"/>
        <w:autoSpaceDN w:val="0"/>
        <w:adjustRightInd w:val="0"/>
        <w:jc w:val="both"/>
        <w:rPr>
          <w:bCs/>
          <w:noProof/>
          <w:sz w:val="22"/>
          <w:szCs w:val="22"/>
          <w:lang w:eastAsia="sr-Latn-CS"/>
        </w:rPr>
      </w:pPr>
      <w:r w:rsidRPr="00D2597B">
        <w:rPr>
          <w:bCs/>
          <w:noProof/>
          <w:sz w:val="22"/>
          <w:szCs w:val="22"/>
          <w:lang w:eastAsia="sr-Latn-CS"/>
        </w:rPr>
        <w:tab/>
        <w:t>6)</w:t>
      </w:r>
      <w:r w:rsidRPr="00D2597B">
        <w:rPr>
          <w:bCs/>
          <w:noProof/>
          <w:sz w:val="22"/>
          <w:szCs w:val="22"/>
          <w:lang w:eastAsia="sr-Latn-CS"/>
        </w:rPr>
        <w:tab/>
        <w:t>обавезема сваког од понуђача из групе понуђача за извршење уговора.</w:t>
      </w:r>
    </w:p>
    <w:p w:rsidR="00D40070" w:rsidRPr="00D2597B" w:rsidRDefault="00D40070" w:rsidP="00D40070">
      <w:pPr>
        <w:autoSpaceDE w:val="0"/>
        <w:autoSpaceDN w:val="0"/>
        <w:adjustRightInd w:val="0"/>
        <w:jc w:val="both"/>
        <w:rPr>
          <w:bCs/>
          <w:noProof/>
          <w:sz w:val="22"/>
          <w:szCs w:val="22"/>
          <w:lang w:eastAsia="sr-Latn-CS"/>
        </w:rPr>
      </w:pPr>
      <w:r w:rsidRPr="00D2597B">
        <w:rPr>
          <w:bCs/>
          <w:noProof/>
          <w:sz w:val="22"/>
          <w:szCs w:val="22"/>
          <w:lang w:eastAsia="sr-Latn-CS"/>
        </w:rPr>
        <w:tab/>
        <w:t>Понуђачи који поднесу заједничку понуду одговарају неограничено солидарно према наручиоцу.</w:t>
      </w:r>
    </w:p>
    <w:p w:rsidR="00D40070" w:rsidRPr="00D2597B" w:rsidRDefault="00D40070" w:rsidP="00D40070">
      <w:pPr>
        <w:autoSpaceDE w:val="0"/>
        <w:ind w:left="567" w:right="184"/>
        <w:rPr>
          <w:b/>
          <w:noProof/>
          <w:sz w:val="22"/>
          <w:szCs w:val="22"/>
          <w:highlight w:val="green"/>
          <w:lang w:eastAsia="zh-CN"/>
        </w:rPr>
      </w:pPr>
    </w:p>
    <w:p w:rsidR="006B34D0" w:rsidRPr="00D2597B" w:rsidRDefault="006B34D0" w:rsidP="006B34D0">
      <w:pPr>
        <w:jc w:val="both"/>
        <w:rPr>
          <w:b/>
          <w:noProof/>
          <w:sz w:val="22"/>
          <w:szCs w:val="22"/>
          <w:lang w:val="sr-Cyrl-CS"/>
        </w:rPr>
      </w:pPr>
      <w:r w:rsidRPr="00D2597B">
        <w:rPr>
          <w:b/>
          <w:noProof/>
          <w:sz w:val="22"/>
          <w:szCs w:val="22"/>
          <w:lang w:val="sr-Cyrl-CS"/>
        </w:rPr>
        <w:t xml:space="preserve">9. </w:t>
      </w:r>
      <w:r w:rsidR="007A4502" w:rsidRPr="00D2597B">
        <w:rPr>
          <w:b/>
          <w:noProof/>
          <w:sz w:val="22"/>
          <w:szCs w:val="22"/>
          <w:lang w:val="sr-Cyrl-CS"/>
        </w:rPr>
        <w:t>РОК ПЛАЋАЊА</w:t>
      </w:r>
    </w:p>
    <w:p w:rsidR="006B34D0" w:rsidRPr="00D2597B" w:rsidRDefault="006B34D0" w:rsidP="006B34D0">
      <w:pPr>
        <w:jc w:val="both"/>
        <w:rPr>
          <w:noProof/>
          <w:sz w:val="22"/>
          <w:szCs w:val="22"/>
          <w:lang w:val="sr-Cyrl-CS"/>
        </w:rPr>
      </w:pPr>
    </w:p>
    <w:p w:rsidR="006B34D0" w:rsidRPr="00D2597B" w:rsidRDefault="006B34D0" w:rsidP="008064AE">
      <w:pPr>
        <w:ind w:firstLine="720"/>
        <w:jc w:val="both"/>
        <w:rPr>
          <w:noProof/>
          <w:color w:val="auto"/>
          <w:sz w:val="22"/>
          <w:szCs w:val="22"/>
          <w:lang w:val="sr-Cyrl-CS"/>
        </w:rPr>
      </w:pPr>
      <w:r w:rsidRPr="00D2597B">
        <w:rPr>
          <w:noProof/>
          <w:sz w:val="22"/>
          <w:szCs w:val="22"/>
          <w:lang w:val="sr-Cyrl-CS"/>
        </w:rPr>
        <w:t xml:space="preserve">Рок плаћања је </w:t>
      </w:r>
      <w:r w:rsidR="00D40070" w:rsidRPr="00D2597B">
        <w:rPr>
          <w:noProof/>
          <w:sz w:val="22"/>
          <w:szCs w:val="22"/>
          <w:lang w:val="sr-Cyrl-CS"/>
        </w:rPr>
        <w:t>30</w:t>
      </w:r>
      <w:r w:rsidRPr="00D2597B">
        <w:rPr>
          <w:noProof/>
          <w:color w:val="000000" w:themeColor="text1"/>
          <w:sz w:val="22"/>
          <w:szCs w:val="22"/>
          <w:lang w:val="sr-Cyrl-CS"/>
        </w:rPr>
        <w:t xml:space="preserve"> </w:t>
      </w:r>
      <w:r w:rsidRPr="00D2597B">
        <w:rPr>
          <w:noProof/>
          <w:sz w:val="22"/>
          <w:szCs w:val="22"/>
          <w:lang w:val="sr-Cyrl-CS"/>
        </w:rPr>
        <w:t xml:space="preserve">од дана </w:t>
      </w:r>
      <w:r w:rsidR="00D40070" w:rsidRPr="00D2597B">
        <w:rPr>
          <w:noProof/>
          <w:sz w:val="22"/>
          <w:szCs w:val="22"/>
          <w:lang w:val="sr-Cyrl-CS"/>
        </w:rPr>
        <w:t>службеног пријема рачуна</w:t>
      </w:r>
      <w:r w:rsidRPr="00D2597B">
        <w:rPr>
          <w:noProof/>
          <w:sz w:val="22"/>
          <w:szCs w:val="22"/>
          <w:lang w:val="sr-Cyrl-CS"/>
        </w:rPr>
        <w:t>, на основу документа који испоставља понуђач, а којим је потврђена испорука добара</w:t>
      </w:r>
      <w:r w:rsidRPr="00D2597B">
        <w:rPr>
          <w:noProof/>
          <w:color w:val="auto"/>
          <w:sz w:val="22"/>
          <w:szCs w:val="22"/>
          <w:lang w:val="sr-Cyrl-CS"/>
        </w:rPr>
        <w:t>.</w:t>
      </w:r>
      <w:r w:rsidR="00DB3DF4" w:rsidRPr="00D2597B">
        <w:rPr>
          <w:noProof/>
          <w:color w:val="auto"/>
          <w:sz w:val="22"/>
          <w:szCs w:val="22"/>
          <w:lang w:val="sr-Cyrl-CS"/>
        </w:rPr>
        <w:t xml:space="preserve"> Испоручена добра ће се фактурисати </w:t>
      </w:r>
      <w:r w:rsidR="00814237" w:rsidRPr="00D2597B">
        <w:rPr>
          <w:noProof/>
          <w:color w:val="auto"/>
          <w:sz w:val="22"/>
          <w:szCs w:val="22"/>
          <w:lang w:val="sr-Cyrl-CS"/>
        </w:rPr>
        <w:t>два  пута</w:t>
      </w:r>
      <w:r w:rsidR="00DB3DF4" w:rsidRPr="00D2597B">
        <w:rPr>
          <w:noProof/>
          <w:color w:val="auto"/>
          <w:sz w:val="22"/>
          <w:szCs w:val="22"/>
          <w:lang w:val="sr-Cyrl-CS"/>
        </w:rPr>
        <w:t xml:space="preserve"> месечно, </w:t>
      </w:r>
      <w:r w:rsidR="00814237" w:rsidRPr="00D2597B">
        <w:rPr>
          <w:noProof/>
          <w:color w:val="auto"/>
          <w:sz w:val="22"/>
          <w:szCs w:val="22"/>
          <w:lang w:val="sr-Cyrl-CS"/>
        </w:rPr>
        <w:t xml:space="preserve">и то за потрошњу од </w:t>
      </w:r>
      <w:r w:rsidR="00BA4A7F">
        <w:rPr>
          <w:noProof/>
          <w:color w:val="auto"/>
          <w:sz w:val="22"/>
          <w:szCs w:val="22"/>
        </w:rPr>
        <w:t xml:space="preserve"> </w:t>
      </w:r>
      <w:r w:rsidR="00814237" w:rsidRPr="00D2597B">
        <w:rPr>
          <w:noProof/>
          <w:color w:val="auto"/>
          <w:sz w:val="22"/>
          <w:szCs w:val="22"/>
          <w:lang w:val="sr-Cyrl-CS"/>
        </w:rPr>
        <w:t>01. до 15. у месецу,  доставити фактуру до 20. у текућ</w:t>
      </w:r>
      <w:r w:rsidR="00FF6334" w:rsidRPr="00D2597B">
        <w:rPr>
          <w:noProof/>
          <w:color w:val="auto"/>
          <w:sz w:val="22"/>
          <w:szCs w:val="22"/>
          <w:lang w:val="sr-Cyrl-CS"/>
        </w:rPr>
        <w:t>е</w:t>
      </w:r>
      <w:r w:rsidR="00814237" w:rsidRPr="00D2597B">
        <w:rPr>
          <w:noProof/>
          <w:color w:val="auto"/>
          <w:sz w:val="22"/>
          <w:szCs w:val="22"/>
          <w:lang w:val="sr-Cyrl-CS"/>
        </w:rPr>
        <w:t>м месецу</w:t>
      </w:r>
      <w:r w:rsidR="00FF6334" w:rsidRPr="00D2597B">
        <w:rPr>
          <w:noProof/>
          <w:color w:val="auto"/>
          <w:sz w:val="22"/>
          <w:szCs w:val="22"/>
          <w:lang w:val="sr-Cyrl-CS"/>
        </w:rPr>
        <w:t xml:space="preserve">, </w:t>
      </w:r>
      <w:r w:rsidR="00814237" w:rsidRPr="00D2597B">
        <w:rPr>
          <w:noProof/>
          <w:color w:val="auto"/>
          <w:sz w:val="22"/>
          <w:szCs w:val="22"/>
          <w:lang w:val="sr-Cyrl-CS"/>
        </w:rPr>
        <w:t xml:space="preserve"> </w:t>
      </w:r>
      <w:r w:rsidR="00FF6334" w:rsidRPr="00D2597B">
        <w:rPr>
          <w:noProof/>
          <w:color w:val="auto"/>
          <w:sz w:val="22"/>
          <w:szCs w:val="22"/>
          <w:lang w:val="sr-Cyrl-CS"/>
        </w:rPr>
        <w:t xml:space="preserve">док се за потрошњу </w:t>
      </w:r>
      <w:r w:rsidR="00814237" w:rsidRPr="00D2597B">
        <w:rPr>
          <w:noProof/>
          <w:color w:val="auto"/>
          <w:sz w:val="22"/>
          <w:szCs w:val="22"/>
          <w:lang w:val="sr-Cyrl-CS"/>
        </w:rPr>
        <w:t xml:space="preserve"> од 16. до краја месеца, </w:t>
      </w:r>
      <w:r w:rsidR="00FF6334" w:rsidRPr="00D2597B">
        <w:rPr>
          <w:noProof/>
          <w:color w:val="auto"/>
          <w:sz w:val="22"/>
          <w:szCs w:val="22"/>
          <w:lang w:val="sr-Cyrl-CS"/>
        </w:rPr>
        <w:t xml:space="preserve">фактура </w:t>
      </w:r>
      <w:r w:rsidR="00814237" w:rsidRPr="00D2597B">
        <w:rPr>
          <w:noProof/>
          <w:color w:val="auto"/>
          <w:sz w:val="22"/>
          <w:szCs w:val="22"/>
          <w:lang w:val="sr-Cyrl-CS"/>
        </w:rPr>
        <w:t>достав</w:t>
      </w:r>
      <w:r w:rsidR="00FF6334" w:rsidRPr="00D2597B">
        <w:rPr>
          <w:noProof/>
          <w:color w:val="auto"/>
          <w:sz w:val="22"/>
          <w:szCs w:val="22"/>
          <w:lang w:val="sr-Cyrl-CS"/>
        </w:rPr>
        <w:t>ља</w:t>
      </w:r>
      <w:r w:rsidR="00814237" w:rsidRPr="00D2597B">
        <w:rPr>
          <w:noProof/>
          <w:color w:val="auto"/>
          <w:sz w:val="22"/>
          <w:szCs w:val="22"/>
          <w:lang w:val="sr-Cyrl-CS"/>
        </w:rPr>
        <w:t xml:space="preserve"> до 10. наредног месеца</w:t>
      </w:r>
      <w:r w:rsidR="00DB3DF4" w:rsidRPr="00D2597B">
        <w:rPr>
          <w:noProof/>
          <w:color w:val="auto"/>
          <w:sz w:val="22"/>
          <w:szCs w:val="22"/>
          <w:lang w:val="sr-Cyrl-CS"/>
        </w:rPr>
        <w:t>.</w:t>
      </w:r>
    </w:p>
    <w:p w:rsidR="006B34D0" w:rsidRPr="00D2597B" w:rsidRDefault="006B34D0" w:rsidP="008064AE">
      <w:pPr>
        <w:ind w:firstLine="720"/>
        <w:jc w:val="both"/>
        <w:rPr>
          <w:noProof/>
          <w:sz w:val="22"/>
          <w:szCs w:val="22"/>
          <w:lang w:val="sr-Cyrl-CS"/>
        </w:rPr>
      </w:pPr>
      <w:r w:rsidRPr="00D2597B">
        <w:rPr>
          <w:noProof/>
          <w:sz w:val="22"/>
          <w:szCs w:val="22"/>
          <w:lang w:val="sr-Cyrl-CS"/>
        </w:rPr>
        <w:t>Плаћање се врши уплатом на рачун понуђача.</w:t>
      </w:r>
    </w:p>
    <w:p w:rsidR="006B34D0" w:rsidRPr="00D2597B" w:rsidRDefault="006B34D0" w:rsidP="008064AE">
      <w:pPr>
        <w:ind w:firstLine="720"/>
        <w:jc w:val="both"/>
        <w:rPr>
          <w:noProof/>
          <w:sz w:val="22"/>
          <w:szCs w:val="22"/>
          <w:lang w:val="sr-Cyrl-CS"/>
        </w:rPr>
      </w:pPr>
      <w:r w:rsidRPr="00D2597B">
        <w:rPr>
          <w:noProof/>
          <w:sz w:val="22"/>
          <w:szCs w:val="22"/>
          <w:lang w:val="sr-Cyrl-CS"/>
        </w:rPr>
        <w:t>Понуђачу није дозвољено да захтева аванс.</w:t>
      </w:r>
    </w:p>
    <w:p w:rsidR="006B34D0" w:rsidRPr="00D2597B" w:rsidRDefault="006B34D0" w:rsidP="006B34D0">
      <w:pPr>
        <w:jc w:val="both"/>
        <w:rPr>
          <w:noProof/>
          <w:sz w:val="22"/>
          <w:szCs w:val="22"/>
          <w:lang w:val="sr-Cyrl-CS"/>
        </w:rPr>
      </w:pPr>
    </w:p>
    <w:p w:rsidR="006B34D0" w:rsidRPr="00D2597B" w:rsidRDefault="007A4502" w:rsidP="006B34D0">
      <w:pPr>
        <w:jc w:val="both"/>
        <w:rPr>
          <w:noProof/>
          <w:sz w:val="22"/>
          <w:szCs w:val="22"/>
        </w:rPr>
      </w:pPr>
      <w:r w:rsidRPr="00D2597B">
        <w:rPr>
          <w:b/>
          <w:noProof/>
          <w:sz w:val="22"/>
          <w:szCs w:val="22"/>
          <w:lang w:val="sr-Cyrl-CS"/>
        </w:rPr>
        <w:t>10</w:t>
      </w:r>
      <w:r w:rsidR="006B34D0" w:rsidRPr="00D2597B">
        <w:rPr>
          <w:b/>
          <w:noProof/>
          <w:sz w:val="22"/>
          <w:szCs w:val="22"/>
          <w:lang w:val="sr-Cyrl-CS"/>
        </w:rPr>
        <w:t>.</w:t>
      </w:r>
      <w:r w:rsidR="006B34D0" w:rsidRPr="00D2597B">
        <w:rPr>
          <w:noProof/>
          <w:sz w:val="22"/>
          <w:szCs w:val="22"/>
          <w:lang w:val="sr-Cyrl-CS"/>
        </w:rPr>
        <w:t xml:space="preserve"> </w:t>
      </w:r>
      <w:r w:rsidRPr="00D2597B">
        <w:rPr>
          <w:b/>
          <w:noProof/>
          <w:sz w:val="22"/>
          <w:szCs w:val="22"/>
        </w:rPr>
        <w:t>РОК ИСПОРУКЕ</w:t>
      </w:r>
      <w:r w:rsidRPr="00D2597B">
        <w:rPr>
          <w:noProof/>
          <w:sz w:val="22"/>
          <w:szCs w:val="22"/>
        </w:rPr>
        <w:t xml:space="preserve"> </w:t>
      </w:r>
    </w:p>
    <w:p w:rsidR="007A4502" w:rsidRPr="00D2597B" w:rsidRDefault="007A4502" w:rsidP="006B34D0">
      <w:pPr>
        <w:jc w:val="both"/>
        <w:rPr>
          <w:noProof/>
          <w:sz w:val="22"/>
          <w:szCs w:val="22"/>
        </w:rPr>
      </w:pPr>
    </w:p>
    <w:p w:rsidR="007A4502" w:rsidRPr="00D2597B" w:rsidRDefault="007A4502" w:rsidP="007A4502">
      <w:pPr>
        <w:autoSpaceDE w:val="0"/>
        <w:autoSpaceDN w:val="0"/>
        <w:adjustRightInd w:val="0"/>
        <w:ind w:firstLine="567"/>
        <w:jc w:val="both"/>
        <w:rPr>
          <w:sz w:val="22"/>
          <w:szCs w:val="22"/>
          <w:lang w:val="sr-Cyrl-CS"/>
        </w:rPr>
      </w:pPr>
      <w:r w:rsidRPr="00D2597B">
        <w:rPr>
          <w:sz w:val="22"/>
          <w:szCs w:val="22"/>
          <w:lang w:val="sr-Cyrl-CS"/>
        </w:rPr>
        <w:t>Испорука добара ћа се вршити сукцесивно, према потреби наручиоца.</w:t>
      </w:r>
    </w:p>
    <w:p w:rsidR="007A4502" w:rsidRPr="00D2597B" w:rsidRDefault="007A4502" w:rsidP="007A4502">
      <w:pPr>
        <w:autoSpaceDE w:val="0"/>
        <w:autoSpaceDN w:val="0"/>
        <w:adjustRightInd w:val="0"/>
        <w:ind w:firstLine="567"/>
        <w:jc w:val="both"/>
        <w:rPr>
          <w:sz w:val="22"/>
          <w:szCs w:val="22"/>
          <w:lang w:val="sr-Cyrl-CS"/>
        </w:rPr>
      </w:pPr>
    </w:p>
    <w:p w:rsidR="006B34D0" w:rsidRPr="00D2597B" w:rsidRDefault="007A4502" w:rsidP="006B34D0">
      <w:pPr>
        <w:jc w:val="both"/>
        <w:rPr>
          <w:b/>
          <w:noProof/>
          <w:sz w:val="22"/>
          <w:szCs w:val="22"/>
          <w:lang w:val="sr-Cyrl-CS" w:eastAsia="zh-CN"/>
        </w:rPr>
      </w:pPr>
      <w:r w:rsidRPr="00D2597B">
        <w:rPr>
          <w:b/>
          <w:noProof/>
          <w:sz w:val="22"/>
          <w:szCs w:val="22"/>
          <w:lang w:val="sr-Cyrl-CS"/>
        </w:rPr>
        <w:t>11</w:t>
      </w:r>
      <w:r w:rsidR="006B34D0" w:rsidRPr="00D2597B">
        <w:rPr>
          <w:b/>
          <w:noProof/>
          <w:sz w:val="22"/>
          <w:szCs w:val="22"/>
          <w:lang w:val="sr-Cyrl-CS"/>
        </w:rPr>
        <w:t>.</w:t>
      </w:r>
      <w:r w:rsidR="006B34D0" w:rsidRPr="00D2597B">
        <w:rPr>
          <w:noProof/>
          <w:sz w:val="22"/>
          <w:szCs w:val="22"/>
          <w:lang w:val="sr-Cyrl-CS"/>
        </w:rPr>
        <w:t xml:space="preserve"> </w:t>
      </w:r>
      <w:r w:rsidRPr="00D2597B">
        <w:rPr>
          <w:b/>
          <w:noProof/>
          <w:sz w:val="22"/>
          <w:szCs w:val="22"/>
          <w:lang w:val="sr-Cyrl-CS" w:eastAsia="zh-CN"/>
        </w:rPr>
        <w:t>РЕКЛАМАЦИЈА НА КВАЛИТЕТ</w:t>
      </w:r>
    </w:p>
    <w:p w:rsidR="007A4502" w:rsidRPr="00D2597B" w:rsidRDefault="007A4502" w:rsidP="006B34D0">
      <w:pPr>
        <w:jc w:val="both"/>
        <w:rPr>
          <w:noProof/>
          <w:sz w:val="22"/>
          <w:szCs w:val="22"/>
          <w:lang w:val="sr-Cyrl-CS"/>
        </w:rPr>
      </w:pPr>
    </w:p>
    <w:p w:rsidR="007A4502" w:rsidRPr="00D2597B" w:rsidRDefault="007A4502" w:rsidP="007A4502">
      <w:pPr>
        <w:ind w:right="184" w:firstLine="567"/>
        <w:jc w:val="both"/>
        <w:rPr>
          <w:noProof/>
          <w:sz w:val="22"/>
          <w:szCs w:val="22"/>
          <w:lang w:val="ru-RU" w:eastAsia="zh-CN"/>
        </w:rPr>
      </w:pPr>
      <w:r w:rsidRPr="00D2597B">
        <w:rPr>
          <w:noProof/>
          <w:sz w:val="22"/>
          <w:szCs w:val="22"/>
          <w:lang w:val="sr-Cyrl-CS" w:eastAsia="zh-CN"/>
        </w:rPr>
        <w:t>Наручилац има право рекламације на квалитет испоручених добара, и дужан је да одмах обавести испоручиоца који одмах по пријему обавештења упућује стручно лице ради узорковања добара у циљу анализе.</w:t>
      </w:r>
    </w:p>
    <w:p w:rsidR="006B34D0" w:rsidRPr="00D2597B" w:rsidRDefault="006B34D0" w:rsidP="006B34D0">
      <w:pPr>
        <w:jc w:val="both"/>
        <w:rPr>
          <w:noProof/>
          <w:sz w:val="22"/>
          <w:szCs w:val="22"/>
          <w:lang w:val="sr-Cyrl-CS"/>
        </w:rPr>
      </w:pPr>
    </w:p>
    <w:p w:rsidR="006B34D0" w:rsidRPr="00D2597B" w:rsidRDefault="00B33FD4" w:rsidP="006B34D0">
      <w:pPr>
        <w:jc w:val="both"/>
        <w:rPr>
          <w:b/>
          <w:noProof/>
          <w:sz w:val="22"/>
          <w:szCs w:val="22"/>
          <w:lang w:val="sr-Cyrl-CS"/>
        </w:rPr>
      </w:pPr>
      <w:r w:rsidRPr="00D2597B">
        <w:rPr>
          <w:b/>
          <w:noProof/>
          <w:sz w:val="22"/>
          <w:szCs w:val="22"/>
          <w:lang w:val="sr-Cyrl-CS"/>
        </w:rPr>
        <w:t>12</w:t>
      </w:r>
      <w:r w:rsidR="006B34D0" w:rsidRPr="00D2597B">
        <w:rPr>
          <w:b/>
          <w:noProof/>
          <w:sz w:val="22"/>
          <w:szCs w:val="22"/>
          <w:lang w:val="sr-Cyrl-CS"/>
        </w:rPr>
        <w:t>.</w:t>
      </w:r>
      <w:r w:rsidR="006B34D0" w:rsidRPr="00D2597B">
        <w:rPr>
          <w:noProof/>
          <w:sz w:val="22"/>
          <w:szCs w:val="22"/>
          <w:lang w:val="sr-Cyrl-CS"/>
        </w:rPr>
        <w:t xml:space="preserve"> </w:t>
      </w:r>
      <w:r w:rsidR="00A204D6" w:rsidRPr="00D2597B">
        <w:rPr>
          <w:b/>
          <w:noProof/>
          <w:sz w:val="22"/>
          <w:szCs w:val="22"/>
          <w:lang w:val="sr-Cyrl-CS"/>
        </w:rPr>
        <w:t>РОК ВАЖНОСТИ ПОНУДЕ</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Рок важења понуде </w:t>
      </w:r>
      <w:r w:rsidR="00A204D6" w:rsidRPr="00D2597B">
        <w:rPr>
          <w:noProof/>
          <w:sz w:val="22"/>
          <w:szCs w:val="22"/>
          <w:lang w:val="sr-Cyrl-CS"/>
        </w:rPr>
        <w:t xml:space="preserve">је </w:t>
      </w:r>
      <w:r w:rsidRPr="00D2597B">
        <w:rPr>
          <w:noProof/>
          <w:sz w:val="22"/>
          <w:szCs w:val="22"/>
          <w:lang w:val="sr-Cyrl-CS"/>
        </w:rPr>
        <w:t xml:space="preserve"> </w:t>
      </w:r>
      <w:r w:rsidR="00370A83" w:rsidRPr="00D2597B">
        <w:rPr>
          <w:noProof/>
          <w:sz w:val="22"/>
          <w:szCs w:val="22"/>
          <w:lang w:val="sr-Cyrl-CS"/>
        </w:rPr>
        <w:t>6</w:t>
      </w:r>
      <w:r w:rsidRPr="00D2597B">
        <w:rPr>
          <w:noProof/>
          <w:sz w:val="22"/>
          <w:szCs w:val="22"/>
          <w:lang w:val="sr-Cyrl-CS"/>
        </w:rPr>
        <w:t>0 дана од дана отварања понуда.</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1</w:t>
      </w:r>
      <w:r w:rsidR="00B33FD4" w:rsidRPr="00D2597B">
        <w:rPr>
          <w:b/>
          <w:noProof/>
          <w:sz w:val="22"/>
          <w:szCs w:val="22"/>
          <w:lang w:val="sr-Cyrl-CS"/>
        </w:rPr>
        <w:t>3</w:t>
      </w:r>
      <w:r w:rsidRPr="00D2597B">
        <w:rPr>
          <w:b/>
          <w:noProof/>
          <w:sz w:val="22"/>
          <w:szCs w:val="22"/>
          <w:lang w:val="sr-Cyrl-CS"/>
        </w:rPr>
        <w:t>. ВАЛУТА И НАЧИН НА КОЈИ МОРА ДА БУДЕ НАВЕДЕНА И ИЗРАЖЕНА ЦЕНА У ПОНУДИ</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4D0" w:rsidRPr="00D2597B" w:rsidRDefault="00B33FD4" w:rsidP="006B34D0">
      <w:pPr>
        <w:jc w:val="both"/>
        <w:rPr>
          <w:noProof/>
          <w:sz w:val="22"/>
          <w:szCs w:val="22"/>
          <w:lang w:val="sr-Cyrl-CS"/>
        </w:rPr>
      </w:pPr>
      <w:r w:rsidRPr="00D2597B">
        <w:rPr>
          <w:b/>
          <w:noProof/>
          <w:sz w:val="22"/>
          <w:szCs w:val="22"/>
          <w:lang w:val="sr-Cyrl-CS"/>
        </w:rPr>
        <w:t>Партија 2</w:t>
      </w:r>
      <w:r w:rsidR="002828F4" w:rsidRPr="00D2597B">
        <w:rPr>
          <w:b/>
          <w:noProof/>
          <w:sz w:val="22"/>
          <w:szCs w:val="22"/>
          <w:lang w:val="sr-Cyrl-CS"/>
        </w:rPr>
        <w:t>.</w:t>
      </w:r>
      <w:r w:rsidRPr="00D2597B">
        <w:rPr>
          <w:sz w:val="22"/>
          <w:szCs w:val="22"/>
          <w:lang w:val="ru-RU"/>
        </w:rPr>
        <w:t>-Евентуалне промене цена мењаће се у складу са кретањем цена нафтних деривата на тржи</w:t>
      </w:r>
      <w:r w:rsidRPr="00D2597B">
        <w:rPr>
          <w:sz w:val="22"/>
          <w:szCs w:val="22"/>
          <w:lang w:val="sr-Cyrl-CS"/>
        </w:rPr>
        <w:t>ш</w:t>
      </w:r>
      <w:r w:rsidRPr="00D2597B">
        <w:rPr>
          <w:sz w:val="22"/>
          <w:szCs w:val="22"/>
          <w:lang w:val="ru-RU"/>
        </w:rPr>
        <w:t>ту</w:t>
      </w:r>
      <w:r w:rsidR="002828F4" w:rsidRPr="00D2597B">
        <w:rPr>
          <w:sz w:val="22"/>
          <w:szCs w:val="22"/>
          <w:lang w:val="ru-RU"/>
        </w:rPr>
        <w:t xml:space="preserve"> РС</w:t>
      </w:r>
      <w:r w:rsidRPr="00D2597B">
        <w:rPr>
          <w:sz w:val="22"/>
          <w:szCs w:val="22"/>
          <w:lang w:val="ru-RU"/>
        </w:rPr>
        <w:t>. Промене цена ће се односити како на повећање тако и на смањење цена деривата</w:t>
      </w:r>
      <w:r w:rsidR="006B34D0" w:rsidRPr="00D2597B">
        <w:rPr>
          <w:noProof/>
          <w:sz w:val="22"/>
          <w:szCs w:val="22"/>
          <w:lang w:val="sr-Cyrl-CS"/>
        </w:rPr>
        <w:t xml:space="preserve">. </w:t>
      </w:r>
    </w:p>
    <w:p w:rsidR="006B34D0" w:rsidRPr="00D2597B" w:rsidRDefault="006B34D0" w:rsidP="006B34D0">
      <w:pPr>
        <w:jc w:val="both"/>
        <w:rPr>
          <w:noProof/>
          <w:sz w:val="22"/>
          <w:szCs w:val="22"/>
          <w:lang w:val="sr-Cyrl-CS"/>
        </w:rPr>
      </w:pPr>
      <w:r w:rsidRPr="00D2597B">
        <w:rPr>
          <w:noProof/>
          <w:sz w:val="22"/>
          <w:szCs w:val="22"/>
          <w:lang w:val="sr-Cyrl-CS"/>
        </w:rPr>
        <w:t>Ако је у понуди исказана неуобичајено ниска цена, наручилац ће поступити у складу са чланом 92. Закона.</w:t>
      </w:r>
    </w:p>
    <w:p w:rsidR="006B34D0" w:rsidRDefault="006B34D0" w:rsidP="006B34D0">
      <w:pPr>
        <w:jc w:val="both"/>
        <w:rPr>
          <w:noProof/>
          <w:sz w:val="22"/>
          <w:szCs w:val="22"/>
          <w:lang w:val="sr-Cyrl-CS"/>
        </w:rPr>
      </w:pPr>
      <w:r w:rsidRPr="00D2597B">
        <w:rPr>
          <w:noProof/>
          <w:sz w:val="22"/>
          <w:szCs w:val="22"/>
          <w:lang w:val="sr-Cyrl-CS"/>
        </w:rPr>
        <w:t>Ако понуђена цена укључује увозну царину и друге дажбине, понуђач је дужан да тај део одвојено искаже у динарима.</w:t>
      </w:r>
    </w:p>
    <w:p w:rsidR="000D3A91" w:rsidRDefault="000D3A91" w:rsidP="006B34D0">
      <w:pPr>
        <w:jc w:val="both"/>
        <w:rPr>
          <w:noProof/>
          <w:sz w:val="22"/>
          <w:szCs w:val="22"/>
          <w:lang w:val="sr-Cyrl-CS"/>
        </w:rPr>
      </w:pPr>
    </w:p>
    <w:p w:rsidR="000D3A91" w:rsidRPr="00D2597B" w:rsidRDefault="000D3A91" w:rsidP="006B34D0">
      <w:pPr>
        <w:jc w:val="both"/>
        <w:rPr>
          <w:noProof/>
          <w:sz w:val="22"/>
          <w:szCs w:val="22"/>
          <w:lang w:val="sr-Cyrl-CS"/>
        </w:rPr>
      </w:pP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lastRenderedPageBreak/>
        <w:t>1</w:t>
      </w:r>
      <w:r w:rsidR="00B33FD4" w:rsidRPr="00D2597B">
        <w:rPr>
          <w:b/>
          <w:noProof/>
          <w:sz w:val="22"/>
          <w:szCs w:val="22"/>
          <w:lang w:val="sr-Cyrl-CS"/>
        </w:rPr>
        <w:t>4</w:t>
      </w:r>
      <w:r w:rsidRPr="00D2597B">
        <w:rPr>
          <w:b/>
          <w:noProof/>
          <w:sz w:val="22"/>
          <w:szCs w:val="22"/>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Подаци о пореским обавезама се могу добити у Пореској управи, Министарства финансија и привреде.</w:t>
      </w:r>
    </w:p>
    <w:p w:rsidR="006B34D0" w:rsidRPr="00D2597B" w:rsidRDefault="006B34D0" w:rsidP="006B34D0">
      <w:pPr>
        <w:jc w:val="both"/>
        <w:rPr>
          <w:noProof/>
          <w:sz w:val="22"/>
          <w:szCs w:val="22"/>
          <w:lang w:val="sr-Cyrl-CS"/>
        </w:rPr>
      </w:pPr>
      <w:r w:rsidRPr="00D2597B">
        <w:rPr>
          <w:noProof/>
          <w:sz w:val="22"/>
          <w:szCs w:val="22"/>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4D0" w:rsidRPr="00D2597B" w:rsidRDefault="006B34D0" w:rsidP="006B34D0">
      <w:pPr>
        <w:jc w:val="both"/>
        <w:rPr>
          <w:noProof/>
          <w:sz w:val="22"/>
          <w:szCs w:val="22"/>
          <w:lang w:val="sr-Cyrl-CS"/>
        </w:rPr>
      </w:pPr>
      <w:r w:rsidRPr="00D2597B">
        <w:rPr>
          <w:noProof/>
          <w:sz w:val="22"/>
          <w:szCs w:val="22"/>
          <w:lang w:val="sr-Cyrl-CS"/>
        </w:rPr>
        <w:t>Подаци о заштити при запошљавању и условима рада се могу добити у Министарству рада, запошљавања и социјалне политике.</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1</w:t>
      </w:r>
      <w:r w:rsidR="00B33FD4" w:rsidRPr="00D2597B">
        <w:rPr>
          <w:b/>
          <w:noProof/>
          <w:sz w:val="22"/>
          <w:szCs w:val="22"/>
          <w:lang w:val="sr-Cyrl-CS"/>
        </w:rPr>
        <w:t>5.</w:t>
      </w:r>
      <w:r w:rsidRPr="00D2597B">
        <w:rPr>
          <w:b/>
          <w:noProof/>
          <w:sz w:val="22"/>
          <w:szCs w:val="22"/>
          <w:lang w:val="sr-Cyrl-CS"/>
        </w:rPr>
        <w:t xml:space="preserve"> </w:t>
      </w:r>
      <w:r w:rsidR="00B33FD4" w:rsidRPr="00D2597B">
        <w:rPr>
          <w:b/>
          <w:noProof/>
          <w:sz w:val="22"/>
          <w:szCs w:val="22"/>
          <w:lang w:val="sr-Cyrl-CS"/>
        </w:rPr>
        <w:t>ПОВЕРЉИВИ ПОДАЦИ</w:t>
      </w:r>
    </w:p>
    <w:p w:rsidR="006B34D0" w:rsidRPr="00D2597B" w:rsidRDefault="006B34D0" w:rsidP="006B34D0">
      <w:pPr>
        <w:jc w:val="both"/>
        <w:rPr>
          <w:noProof/>
          <w:sz w:val="22"/>
          <w:szCs w:val="22"/>
          <w:lang w:val="sr-Cyrl-CS"/>
        </w:rPr>
      </w:pPr>
    </w:p>
    <w:p w:rsidR="00B33FD4" w:rsidRPr="00D2597B" w:rsidRDefault="00B33FD4" w:rsidP="00B33FD4">
      <w:pPr>
        <w:tabs>
          <w:tab w:val="left" w:pos="709"/>
        </w:tabs>
        <w:jc w:val="both"/>
        <w:rPr>
          <w:noProof/>
          <w:sz w:val="22"/>
          <w:szCs w:val="22"/>
        </w:rPr>
      </w:pPr>
      <w:r w:rsidRPr="00D2597B">
        <w:rPr>
          <w:noProof/>
          <w:sz w:val="22"/>
          <w:szCs w:val="22"/>
        </w:rPr>
        <w:t>Наручилац је дужан да:</w:t>
      </w:r>
    </w:p>
    <w:p w:rsidR="00B33FD4" w:rsidRPr="00D2597B" w:rsidRDefault="00B33FD4" w:rsidP="00B33FD4">
      <w:pPr>
        <w:tabs>
          <w:tab w:val="left" w:pos="284"/>
        </w:tabs>
        <w:jc w:val="both"/>
        <w:rPr>
          <w:noProof/>
          <w:sz w:val="22"/>
          <w:szCs w:val="22"/>
        </w:rPr>
      </w:pPr>
      <w:r w:rsidRPr="00D2597B">
        <w:rPr>
          <w:noProof/>
          <w:sz w:val="22"/>
          <w:szCs w:val="22"/>
        </w:rPr>
        <w:t>1)</w:t>
      </w:r>
      <w:r w:rsidRPr="00D2597B">
        <w:rPr>
          <w:noProof/>
          <w:sz w:val="22"/>
          <w:szCs w:val="22"/>
        </w:rPr>
        <w:tab/>
        <w:t xml:space="preserve">чува као поверљиве све податке о понуђачима садржане у понуди које је као такве, у складу са законом, понуђач означио у понуди; </w:t>
      </w:r>
    </w:p>
    <w:p w:rsidR="00B33FD4" w:rsidRPr="00D2597B" w:rsidRDefault="00B33FD4" w:rsidP="00B33FD4">
      <w:pPr>
        <w:tabs>
          <w:tab w:val="left" w:pos="284"/>
        </w:tabs>
        <w:jc w:val="both"/>
        <w:rPr>
          <w:noProof/>
          <w:sz w:val="22"/>
          <w:szCs w:val="22"/>
        </w:rPr>
      </w:pPr>
      <w:r w:rsidRPr="00D2597B">
        <w:rPr>
          <w:noProof/>
          <w:sz w:val="22"/>
          <w:szCs w:val="22"/>
        </w:rPr>
        <w:t>2)</w:t>
      </w:r>
      <w:r w:rsidRPr="00D2597B">
        <w:rPr>
          <w:noProof/>
          <w:sz w:val="22"/>
          <w:szCs w:val="22"/>
        </w:rPr>
        <w:tab/>
        <w:t>одбије давање информације која би значила повреду поверљивости података добијених у понуди;</w:t>
      </w:r>
    </w:p>
    <w:p w:rsidR="00B33FD4" w:rsidRPr="00D2597B" w:rsidRDefault="00B33FD4" w:rsidP="00B33FD4">
      <w:pPr>
        <w:tabs>
          <w:tab w:val="left" w:pos="284"/>
        </w:tabs>
        <w:jc w:val="both"/>
        <w:rPr>
          <w:noProof/>
          <w:sz w:val="22"/>
          <w:szCs w:val="22"/>
        </w:rPr>
      </w:pPr>
      <w:r w:rsidRPr="00D2597B">
        <w:rPr>
          <w:noProof/>
          <w:sz w:val="22"/>
          <w:szCs w:val="22"/>
        </w:rPr>
        <w:t>3)</w:t>
      </w:r>
      <w:r w:rsidRPr="00D2597B">
        <w:rPr>
          <w:noProof/>
          <w:sz w:val="22"/>
          <w:szCs w:val="22"/>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33FD4" w:rsidRPr="00D2597B" w:rsidRDefault="00B33FD4" w:rsidP="00B33FD4">
      <w:pPr>
        <w:tabs>
          <w:tab w:val="left" w:pos="1080"/>
        </w:tabs>
        <w:jc w:val="both"/>
        <w:rPr>
          <w:noProof/>
          <w:sz w:val="22"/>
          <w:szCs w:val="22"/>
        </w:rPr>
      </w:pPr>
      <w:r w:rsidRPr="00D2597B">
        <w:rPr>
          <w:noProof/>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1</w:t>
      </w:r>
      <w:r w:rsidR="00B33FD4" w:rsidRPr="00D2597B">
        <w:rPr>
          <w:b/>
          <w:noProof/>
          <w:sz w:val="22"/>
          <w:szCs w:val="22"/>
          <w:lang w:val="sr-Cyrl-CS"/>
        </w:rPr>
        <w:t>6</w:t>
      </w:r>
      <w:r w:rsidRPr="00D2597B">
        <w:rPr>
          <w:b/>
          <w:noProof/>
          <w:sz w:val="22"/>
          <w:szCs w:val="22"/>
          <w:lang w:val="sr-Cyrl-CS"/>
        </w:rPr>
        <w:t>. ДОДАТНЕ ИНФОРМАЦИЈЕ ИЛИ ПОЈАШЊЕЊА У ВЕЗИ СА ПРИПРЕМАЊЕМ ПОНУДЕ</w:t>
      </w:r>
    </w:p>
    <w:p w:rsidR="006B34D0" w:rsidRPr="00D2597B" w:rsidRDefault="006B34D0" w:rsidP="006B34D0">
      <w:pPr>
        <w:jc w:val="both"/>
        <w:rPr>
          <w:noProof/>
          <w:sz w:val="22"/>
          <w:szCs w:val="22"/>
          <w:lang w:val="sr-Cyrl-CS"/>
        </w:rPr>
      </w:pPr>
    </w:p>
    <w:p w:rsidR="006B34D0" w:rsidRPr="00D2597B" w:rsidRDefault="006B34D0" w:rsidP="006B34D0">
      <w:pPr>
        <w:jc w:val="both"/>
        <w:rPr>
          <w:noProof/>
          <w:color w:val="000000" w:themeColor="text1"/>
          <w:sz w:val="22"/>
          <w:szCs w:val="22"/>
          <w:lang w:val="sr-Cyrl-CS"/>
        </w:rPr>
      </w:pPr>
      <w:r w:rsidRPr="00D2597B">
        <w:rPr>
          <w:noProof/>
          <w:color w:val="000000" w:themeColor="text1"/>
          <w:sz w:val="22"/>
          <w:szCs w:val="22"/>
          <w:lang w:val="sr-Cyrl-CS"/>
        </w:rPr>
        <w:t xml:space="preserve">Заинтересовано лице може, у писаном облику, електронске поште на е-маил </w:t>
      </w:r>
      <w:r w:rsidR="00BD24F5" w:rsidRPr="00D2597B">
        <w:rPr>
          <w:noProof/>
          <w:color w:val="4F81BD" w:themeColor="accent1"/>
          <w:sz w:val="22"/>
          <w:szCs w:val="22"/>
          <w:u w:val="single"/>
        </w:rPr>
        <w:t>nabavkavidrak@gmail.com</w:t>
      </w:r>
      <w:r w:rsidR="00B33FD4" w:rsidRPr="00D2597B">
        <w:rPr>
          <w:noProof/>
          <w:color w:val="000000" w:themeColor="text1"/>
          <w:sz w:val="22"/>
          <w:szCs w:val="22"/>
        </w:rPr>
        <w:t xml:space="preserve"> </w:t>
      </w:r>
      <w:r w:rsidRPr="00D2597B">
        <w:rPr>
          <w:noProof/>
          <w:color w:val="000000" w:themeColor="text1"/>
          <w:sz w:val="22"/>
          <w:szCs w:val="22"/>
          <w:lang w:val="sr-Cyrl-C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D2597B">
        <w:rPr>
          <w:b/>
          <w:noProof/>
          <w:color w:val="000000" w:themeColor="text1"/>
          <w:sz w:val="22"/>
          <w:szCs w:val="22"/>
          <w:lang w:val="sr-Cyrl-CS"/>
        </w:rPr>
        <w:t>5</w:t>
      </w:r>
      <w:r w:rsidRPr="00D2597B">
        <w:rPr>
          <w:noProof/>
          <w:color w:val="000000" w:themeColor="text1"/>
          <w:sz w:val="22"/>
          <w:szCs w:val="22"/>
          <w:lang w:val="sr-Cyrl-CS"/>
        </w:rPr>
        <w:t xml:space="preserve"> дана пре истека рока за подношење понуде.</w:t>
      </w:r>
    </w:p>
    <w:p w:rsidR="006B34D0" w:rsidRPr="00D2597B" w:rsidRDefault="006B34D0" w:rsidP="006B34D0">
      <w:pPr>
        <w:jc w:val="both"/>
        <w:rPr>
          <w:noProof/>
          <w:color w:val="000000" w:themeColor="text1"/>
          <w:sz w:val="22"/>
          <w:szCs w:val="22"/>
          <w:lang w:val="sr-Cyrl-CS"/>
        </w:rPr>
      </w:pPr>
    </w:p>
    <w:p w:rsidR="00A204D6" w:rsidRPr="00D2597B" w:rsidRDefault="00A204D6" w:rsidP="00A204D6">
      <w:pPr>
        <w:autoSpaceDE w:val="0"/>
        <w:autoSpaceDN w:val="0"/>
        <w:adjustRightInd w:val="0"/>
        <w:jc w:val="both"/>
        <w:rPr>
          <w:bCs/>
          <w:noProof/>
          <w:sz w:val="22"/>
          <w:szCs w:val="22"/>
          <w:lang w:eastAsia="sr-Latn-CS"/>
        </w:rPr>
      </w:pPr>
      <w:r w:rsidRPr="00D2597B">
        <w:rPr>
          <w:bCs/>
          <w:noProof/>
          <w:sz w:val="22"/>
          <w:szCs w:val="22"/>
          <w:lang w:eastAsia="sr-Latn-CS"/>
        </w:rPr>
        <w:t xml:space="preserve">Наручилац је дужан да у року од </w:t>
      </w:r>
      <w:r w:rsidRPr="00D2597B">
        <w:rPr>
          <w:b/>
          <w:bCs/>
          <w:noProof/>
          <w:sz w:val="22"/>
          <w:szCs w:val="22"/>
          <w:lang w:eastAsia="sr-Latn-CS"/>
        </w:rPr>
        <w:t>три</w:t>
      </w:r>
      <w:r w:rsidRPr="00D2597B">
        <w:rPr>
          <w:bCs/>
          <w:noProof/>
          <w:sz w:val="22"/>
          <w:szCs w:val="22"/>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 и интернет страници наручиоца.</w:t>
      </w:r>
    </w:p>
    <w:p w:rsidR="00A204D6" w:rsidRPr="00D2597B" w:rsidRDefault="00A204D6" w:rsidP="00A204D6">
      <w:pPr>
        <w:autoSpaceDE w:val="0"/>
        <w:autoSpaceDN w:val="0"/>
        <w:adjustRightInd w:val="0"/>
        <w:jc w:val="both"/>
        <w:rPr>
          <w:bCs/>
          <w:noProof/>
          <w:sz w:val="22"/>
          <w:szCs w:val="22"/>
          <w:lang w:eastAsia="sr-Latn-CS"/>
        </w:rPr>
      </w:pPr>
      <w:r w:rsidRPr="00D2597B">
        <w:rPr>
          <w:bCs/>
          <w:noProof/>
          <w:sz w:val="22"/>
          <w:szCs w:val="22"/>
          <w:lang w:eastAsia="sr-Latn-CS"/>
        </w:rPr>
        <w:t xml:space="preserve">Тражење додатних информација или појашњења телефоном </w:t>
      </w:r>
      <w:r w:rsidRPr="00D2597B">
        <w:rPr>
          <w:b/>
          <w:bCs/>
          <w:noProof/>
          <w:sz w:val="22"/>
          <w:szCs w:val="22"/>
          <w:lang w:eastAsia="sr-Latn-CS"/>
        </w:rPr>
        <w:t>није</w:t>
      </w:r>
      <w:r w:rsidRPr="00D2597B">
        <w:rPr>
          <w:bCs/>
          <w:noProof/>
          <w:sz w:val="22"/>
          <w:szCs w:val="22"/>
          <w:lang w:eastAsia="sr-Latn-CS"/>
        </w:rPr>
        <w:t xml:space="preserve"> дозвољено. </w:t>
      </w:r>
    </w:p>
    <w:p w:rsidR="00A204D6" w:rsidRPr="00D2597B" w:rsidRDefault="00A204D6" w:rsidP="00A204D6">
      <w:pPr>
        <w:autoSpaceDE w:val="0"/>
        <w:autoSpaceDN w:val="0"/>
        <w:adjustRightInd w:val="0"/>
        <w:jc w:val="both"/>
        <w:rPr>
          <w:bCs/>
          <w:noProof/>
          <w:sz w:val="22"/>
          <w:szCs w:val="22"/>
          <w:lang w:eastAsia="sr-Latn-CS"/>
        </w:rPr>
      </w:pPr>
      <w:r w:rsidRPr="00D2597B">
        <w:rPr>
          <w:bCs/>
          <w:noProof/>
          <w:sz w:val="22"/>
          <w:szCs w:val="22"/>
          <w:lang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B34D0" w:rsidRPr="00D2597B" w:rsidRDefault="006B34D0" w:rsidP="006B34D0">
      <w:pPr>
        <w:jc w:val="both"/>
        <w:rPr>
          <w:noProof/>
          <w:color w:val="000000" w:themeColor="text1"/>
          <w:sz w:val="22"/>
          <w:szCs w:val="22"/>
          <w:lang w:val="sr-Cyrl-CS"/>
        </w:rPr>
      </w:pPr>
      <w:r w:rsidRPr="00D2597B">
        <w:rPr>
          <w:noProof/>
          <w:color w:val="000000" w:themeColor="text1"/>
          <w:sz w:val="22"/>
          <w:szCs w:val="22"/>
          <w:lang w:val="sr-Cyrl-CS"/>
        </w:rPr>
        <w:t>Комуникација у поступку јавне набавке врши се искључиво на начин одређен чланом 20. Закона.</w:t>
      </w:r>
    </w:p>
    <w:p w:rsidR="006B34D0" w:rsidRPr="00D2597B" w:rsidRDefault="006B34D0" w:rsidP="006B34D0">
      <w:pPr>
        <w:jc w:val="both"/>
        <w:rPr>
          <w:noProof/>
          <w:sz w:val="22"/>
          <w:szCs w:val="22"/>
          <w:lang w:val="sr-Cyrl-CS"/>
        </w:rPr>
      </w:pPr>
    </w:p>
    <w:p w:rsidR="006B34D0" w:rsidRPr="00D2597B" w:rsidRDefault="006B34D0" w:rsidP="006B34D0">
      <w:pPr>
        <w:jc w:val="both"/>
        <w:rPr>
          <w:b/>
          <w:noProof/>
          <w:sz w:val="22"/>
          <w:szCs w:val="22"/>
          <w:lang w:val="sr-Cyrl-CS"/>
        </w:rPr>
      </w:pPr>
      <w:r w:rsidRPr="00D2597B">
        <w:rPr>
          <w:b/>
          <w:noProof/>
          <w:sz w:val="22"/>
          <w:szCs w:val="22"/>
          <w:lang w:val="sr-Cyrl-CS"/>
        </w:rPr>
        <w:t>1</w:t>
      </w:r>
      <w:r w:rsidR="00A204D6" w:rsidRPr="00D2597B">
        <w:rPr>
          <w:b/>
          <w:noProof/>
          <w:sz w:val="22"/>
          <w:szCs w:val="22"/>
          <w:lang w:val="sr-Cyrl-CS"/>
        </w:rPr>
        <w:t>7</w:t>
      </w:r>
      <w:r w:rsidRPr="00D2597B">
        <w:rPr>
          <w:b/>
          <w:noProof/>
          <w:sz w:val="22"/>
          <w:szCs w:val="22"/>
          <w:lang w:val="sr-Cyrl-CS"/>
        </w:rPr>
        <w:t xml:space="preserve">. ДОДАТНА ОБЈАШЊЕЊА ОД ПОНУЂАЧА ПОСЛЕ ОТВАРАЊА ПОНУДА И КОНТРОЛА КОД ПОНУЂАЧА ОДНОСНО ЊЕГОВОГ ПОДИЗВОЂАЧА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4D0" w:rsidRPr="00D2597B" w:rsidRDefault="006B34D0" w:rsidP="006B34D0">
      <w:pPr>
        <w:jc w:val="both"/>
        <w:rPr>
          <w:noProof/>
          <w:sz w:val="22"/>
          <w:szCs w:val="22"/>
          <w:lang w:val="sr-Cyrl-CS"/>
        </w:rPr>
      </w:pPr>
      <w:r w:rsidRPr="00D2597B">
        <w:rPr>
          <w:noProof/>
          <w:sz w:val="22"/>
          <w:szCs w:val="22"/>
          <w:lang w:val="sr-Cyrl-CS"/>
        </w:rPr>
        <w:lastRenderedPageBreak/>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4D0" w:rsidRPr="00D2597B" w:rsidRDefault="006B34D0" w:rsidP="006B34D0">
      <w:pPr>
        <w:jc w:val="both"/>
        <w:rPr>
          <w:noProof/>
          <w:sz w:val="22"/>
          <w:szCs w:val="22"/>
          <w:lang w:val="sr-Cyrl-CS"/>
        </w:rPr>
      </w:pPr>
      <w:r w:rsidRPr="00D2597B">
        <w:rPr>
          <w:noProof/>
          <w:sz w:val="22"/>
          <w:szCs w:val="22"/>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4D0" w:rsidRPr="00D2597B" w:rsidRDefault="006B34D0" w:rsidP="006B34D0">
      <w:pPr>
        <w:jc w:val="both"/>
        <w:rPr>
          <w:noProof/>
          <w:sz w:val="22"/>
          <w:szCs w:val="22"/>
          <w:lang w:val="sr-Cyrl-CS"/>
        </w:rPr>
      </w:pPr>
      <w:r w:rsidRPr="00D2597B">
        <w:rPr>
          <w:noProof/>
          <w:sz w:val="22"/>
          <w:szCs w:val="22"/>
          <w:lang w:val="sr-Cyrl-CS"/>
        </w:rPr>
        <w:t>У случају разлике између јединичне и укупне цене, меродавна је јединична цена.</w:t>
      </w:r>
    </w:p>
    <w:p w:rsidR="006B34D0" w:rsidRPr="00D2597B" w:rsidRDefault="006B34D0" w:rsidP="006B34D0">
      <w:pPr>
        <w:jc w:val="both"/>
        <w:rPr>
          <w:noProof/>
          <w:sz w:val="22"/>
          <w:szCs w:val="22"/>
          <w:lang w:val="sr-Cyrl-CS"/>
        </w:rPr>
      </w:pPr>
      <w:r w:rsidRPr="00D2597B">
        <w:rPr>
          <w:noProof/>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b/>
          <w:noProof/>
          <w:sz w:val="22"/>
          <w:szCs w:val="22"/>
          <w:lang w:val="sr-Cyrl-CS"/>
        </w:rPr>
        <w:t>1</w:t>
      </w:r>
      <w:r w:rsidR="00A204D6" w:rsidRPr="00D2597B">
        <w:rPr>
          <w:b/>
          <w:noProof/>
          <w:sz w:val="22"/>
          <w:szCs w:val="22"/>
          <w:lang w:val="sr-Cyrl-CS"/>
        </w:rPr>
        <w:t>8</w:t>
      </w:r>
      <w:r w:rsidRPr="00D2597B">
        <w:rPr>
          <w:b/>
          <w:noProof/>
          <w:sz w:val="22"/>
          <w:szCs w:val="22"/>
          <w:lang w:val="sr-Cyrl-CS"/>
        </w:rPr>
        <w:t xml:space="preserve">. </w:t>
      </w:r>
      <w:r w:rsidR="00A204D6" w:rsidRPr="00D2597B">
        <w:rPr>
          <w:b/>
          <w:noProof/>
          <w:sz w:val="22"/>
          <w:szCs w:val="22"/>
          <w:lang w:val="sr-Cyrl-CS"/>
        </w:rPr>
        <w:t xml:space="preserve">КРИТЕРИЈУ ЗА ДОДЕЛУ УГОВОРА </w:t>
      </w:r>
    </w:p>
    <w:p w:rsidR="00A204D6" w:rsidRPr="00D2597B" w:rsidRDefault="00A204D6" w:rsidP="00A204D6">
      <w:pPr>
        <w:autoSpaceDE w:val="0"/>
        <w:autoSpaceDN w:val="0"/>
        <w:adjustRightInd w:val="0"/>
        <w:jc w:val="both"/>
        <w:rPr>
          <w:noProof/>
          <w:sz w:val="22"/>
          <w:szCs w:val="22"/>
        </w:rPr>
      </w:pPr>
      <w:r w:rsidRPr="00D2597B">
        <w:rPr>
          <w:noProof/>
          <w:sz w:val="22"/>
          <w:szCs w:val="22"/>
        </w:rPr>
        <w:t xml:space="preserve">Критеријум за доделу уговора је </w:t>
      </w:r>
      <w:r w:rsidRPr="00D2597B">
        <w:rPr>
          <w:b/>
          <w:noProof/>
          <w:sz w:val="22"/>
          <w:szCs w:val="22"/>
        </w:rPr>
        <w:t>најнижа понуђена цена</w:t>
      </w:r>
      <w:r w:rsidRPr="00D2597B">
        <w:rPr>
          <w:noProof/>
          <w:sz w:val="22"/>
          <w:szCs w:val="22"/>
        </w:rPr>
        <w:t xml:space="preserve">. </w:t>
      </w:r>
    </w:p>
    <w:p w:rsidR="00A204D6" w:rsidRPr="00D2597B" w:rsidRDefault="00A204D6" w:rsidP="00A204D6">
      <w:pPr>
        <w:autoSpaceDE w:val="0"/>
        <w:autoSpaceDN w:val="0"/>
        <w:adjustRightInd w:val="0"/>
        <w:jc w:val="both"/>
        <w:rPr>
          <w:noProof/>
          <w:sz w:val="22"/>
          <w:szCs w:val="22"/>
        </w:rPr>
      </w:pPr>
      <w:r w:rsidRPr="00D2597B">
        <w:rPr>
          <w:noProof/>
          <w:sz w:val="22"/>
          <w:szCs w:val="22"/>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A204D6" w:rsidRPr="00D2597B" w:rsidRDefault="00A204D6" w:rsidP="002D7699">
      <w:pPr>
        <w:pStyle w:val="ListParagraph"/>
        <w:numPr>
          <w:ilvl w:val="0"/>
          <w:numId w:val="14"/>
        </w:numPr>
        <w:suppressAutoHyphens w:val="0"/>
        <w:autoSpaceDE w:val="0"/>
        <w:autoSpaceDN w:val="0"/>
        <w:adjustRightInd w:val="0"/>
        <w:spacing w:line="240" w:lineRule="auto"/>
        <w:contextualSpacing w:val="0"/>
        <w:jc w:val="both"/>
        <w:rPr>
          <w:noProof/>
          <w:sz w:val="22"/>
          <w:szCs w:val="22"/>
        </w:rPr>
      </w:pPr>
      <w:r w:rsidRPr="00D2597B">
        <w:rPr>
          <w:noProof/>
          <w:sz w:val="22"/>
          <w:szCs w:val="22"/>
        </w:rPr>
        <w:t>Наручилац ће упутити позив понуђачима чије су понуде са истом најнижом понуђеном ценом да присуствују поступку жребања;</w:t>
      </w:r>
    </w:p>
    <w:p w:rsidR="00A204D6" w:rsidRPr="00D2597B" w:rsidRDefault="00A204D6" w:rsidP="002D7699">
      <w:pPr>
        <w:pStyle w:val="ListParagraph"/>
        <w:numPr>
          <w:ilvl w:val="0"/>
          <w:numId w:val="14"/>
        </w:numPr>
        <w:suppressAutoHyphens w:val="0"/>
        <w:autoSpaceDE w:val="0"/>
        <w:autoSpaceDN w:val="0"/>
        <w:adjustRightInd w:val="0"/>
        <w:spacing w:line="240" w:lineRule="auto"/>
        <w:contextualSpacing w:val="0"/>
        <w:jc w:val="both"/>
        <w:rPr>
          <w:noProof/>
          <w:sz w:val="22"/>
          <w:szCs w:val="22"/>
        </w:rPr>
      </w:pPr>
      <w:r w:rsidRPr="00D2597B">
        <w:rPr>
          <w:noProof/>
          <w:sz w:val="22"/>
          <w:szCs w:val="22"/>
        </w:rPr>
        <w:t>Поступак жребања водиће председник Комисије и биће обављен упросторијама наручиоца;</w:t>
      </w:r>
    </w:p>
    <w:p w:rsidR="00A204D6" w:rsidRPr="00D2597B" w:rsidRDefault="00A204D6" w:rsidP="002D7699">
      <w:pPr>
        <w:pStyle w:val="ListParagraph"/>
        <w:numPr>
          <w:ilvl w:val="0"/>
          <w:numId w:val="14"/>
        </w:numPr>
        <w:suppressAutoHyphens w:val="0"/>
        <w:autoSpaceDE w:val="0"/>
        <w:autoSpaceDN w:val="0"/>
        <w:adjustRightInd w:val="0"/>
        <w:spacing w:line="240" w:lineRule="auto"/>
        <w:contextualSpacing w:val="0"/>
        <w:jc w:val="both"/>
        <w:rPr>
          <w:noProof/>
          <w:sz w:val="22"/>
          <w:szCs w:val="22"/>
        </w:rPr>
      </w:pPr>
      <w:r w:rsidRPr="00D2597B">
        <w:rPr>
          <w:noProof/>
          <w:sz w:val="22"/>
          <w:szCs w:val="22"/>
        </w:rPr>
        <w:t>Комисија ће водити записник о поступку жребања;</w:t>
      </w:r>
    </w:p>
    <w:p w:rsidR="00A204D6" w:rsidRPr="00D2597B" w:rsidRDefault="00A204D6" w:rsidP="002D7699">
      <w:pPr>
        <w:pStyle w:val="ListParagraph"/>
        <w:numPr>
          <w:ilvl w:val="0"/>
          <w:numId w:val="14"/>
        </w:numPr>
        <w:suppressAutoHyphens w:val="0"/>
        <w:autoSpaceDE w:val="0"/>
        <w:autoSpaceDN w:val="0"/>
        <w:adjustRightInd w:val="0"/>
        <w:spacing w:line="240" w:lineRule="auto"/>
        <w:contextualSpacing w:val="0"/>
        <w:jc w:val="both"/>
        <w:rPr>
          <w:noProof/>
          <w:sz w:val="22"/>
          <w:szCs w:val="22"/>
        </w:rPr>
      </w:pPr>
      <w:r w:rsidRPr="00D2597B">
        <w:rPr>
          <w:noProof/>
          <w:sz w:val="22"/>
          <w:szCs w:val="22"/>
        </w:rPr>
        <w:t>Комисија ће припремити посуду и куглице у којима ће бити папирићи саназивима понуђача чије су понуде са истом најнижом понуђеном ценом;</w:t>
      </w:r>
    </w:p>
    <w:p w:rsidR="006B34D0" w:rsidRPr="00D2597B" w:rsidRDefault="00A204D6" w:rsidP="00A204D6">
      <w:pPr>
        <w:jc w:val="both"/>
        <w:rPr>
          <w:noProof/>
          <w:sz w:val="22"/>
          <w:szCs w:val="22"/>
          <w:lang w:val="sr-Cyrl-CS"/>
        </w:rPr>
      </w:pPr>
      <w:r w:rsidRPr="00D2597B">
        <w:rPr>
          <w:noProof/>
          <w:sz w:val="22"/>
          <w:szCs w:val="22"/>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6B34D0" w:rsidRPr="00D2597B" w:rsidRDefault="006B34D0" w:rsidP="006B34D0">
      <w:pPr>
        <w:jc w:val="both"/>
        <w:rPr>
          <w:noProof/>
          <w:sz w:val="22"/>
          <w:szCs w:val="22"/>
          <w:lang w:val="sr-Cyrl-CS"/>
        </w:rPr>
      </w:pPr>
    </w:p>
    <w:p w:rsidR="00A204D6" w:rsidRPr="00D2597B" w:rsidRDefault="006B34D0" w:rsidP="00A204D6">
      <w:pPr>
        <w:pStyle w:val="ListParagraph"/>
        <w:autoSpaceDE w:val="0"/>
        <w:autoSpaceDN w:val="0"/>
        <w:adjustRightInd w:val="0"/>
        <w:ind w:left="0"/>
        <w:rPr>
          <w:b/>
          <w:bCs/>
          <w:noProof/>
          <w:sz w:val="22"/>
          <w:szCs w:val="22"/>
          <w:lang w:eastAsia="sr-Latn-CS"/>
        </w:rPr>
      </w:pPr>
      <w:r w:rsidRPr="00D2597B">
        <w:rPr>
          <w:b/>
          <w:noProof/>
          <w:sz w:val="22"/>
          <w:szCs w:val="22"/>
          <w:lang w:val="sr-Cyrl-CS"/>
        </w:rPr>
        <w:t>1</w:t>
      </w:r>
      <w:r w:rsidR="00A204D6" w:rsidRPr="00D2597B">
        <w:rPr>
          <w:b/>
          <w:noProof/>
          <w:sz w:val="22"/>
          <w:szCs w:val="22"/>
          <w:lang w:val="sr-Cyrl-CS"/>
        </w:rPr>
        <w:t>9</w:t>
      </w:r>
      <w:r w:rsidRPr="00D2597B">
        <w:rPr>
          <w:b/>
          <w:noProof/>
          <w:sz w:val="22"/>
          <w:szCs w:val="22"/>
          <w:lang w:val="sr-Cyrl-CS"/>
        </w:rPr>
        <w:t xml:space="preserve">. </w:t>
      </w:r>
      <w:r w:rsidR="00A204D6" w:rsidRPr="00D2597B">
        <w:rPr>
          <w:b/>
          <w:bCs/>
          <w:noProof/>
          <w:sz w:val="22"/>
          <w:szCs w:val="22"/>
          <w:lang w:eastAsia="sr-Latn-CS"/>
        </w:rPr>
        <w:t xml:space="preserve">ОДЛУКА О ДОДЕЛИ УГОВОРА </w:t>
      </w:r>
    </w:p>
    <w:p w:rsidR="00A204D6" w:rsidRPr="00D2597B" w:rsidRDefault="00A204D6" w:rsidP="00A204D6">
      <w:pPr>
        <w:autoSpaceDE w:val="0"/>
        <w:autoSpaceDN w:val="0"/>
        <w:adjustRightInd w:val="0"/>
        <w:jc w:val="both"/>
        <w:rPr>
          <w:noProof/>
          <w:sz w:val="22"/>
          <w:szCs w:val="22"/>
          <w:lang w:eastAsia="sr-Latn-CS"/>
        </w:rPr>
      </w:pPr>
      <w:r w:rsidRPr="00D2597B">
        <w:rPr>
          <w:noProof/>
          <w:sz w:val="22"/>
          <w:szCs w:val="22"/>
          <w:lang w:eastAsia="sr-Latn-CS"/>
        </w:rPr>
        <w:tab/>
        <w:t xml:space="preserve">Оквирни рок у коме ће наручилац донети Одлуку о додели уговора је </w:t>
      </w:r>
      <w:r w:rsidRPr="00D2597B">
        <w:rPr>
          <w:b/>
          <w:noProof/>
          <w:sz w:val="22"/>
          <w:szCs w:val="22"/>
          <w:lang w:eastAsia="sr-Latn-CS"/>
        </w:rPr>
        <w:t>осам</w:t>
      </w:r>
      <w:r w:rsidRPr="00D2597B">
        <w:rPr>
          <w:noProof/>
          <w:sz w:val="22"/>
          <w:szCs w:val="22"/>
          <w:lang w:eastAsia="sr-Latn-CS"/>
        </w:rPr>
        <w:t xml:space="preserve"> дана од дана јавног отварања понуда.</w:t>
      </w:r>
    </w:p>
    <w:p w:rsidR="006B34D0" w:rsidRPr="00D2597B" w:rsidRDefault="00A204D6" w:rsidP="00A204D6">
      <w:pPr>
        <w:jc w:val="both"/>
        <w:rPr>
          <w:noProof/>
          <w:sz w:val="22"/>
          <w:szCs w:val="22"/>
          <w:lang w:eastAsia="sr-Latn-CS"/>
        </w:rPr>
      </w:pPr>
      <w:r w:rsidRPr="00D2597B">
        <w:rPr>
          <w:noProof/>
          <w:sz w:val="22"/>
          <w:szCs w:val="22"/>
          <w:lang w:eastAsia="sr-Latn-CS"/>
        </w:rPr>
        <w:tab/>
        <w:t xml:space="preserve">Образложену Одлуку о додели уговора, наручилац ће објавити на порталу јавних набавки у року од </w:t>
      </w:r>
      <w:r w:rsidRPr="00D2597B">
        <w:rPr>
          <w:b/>
          <w:noProof/>
          <w:sz w:val="22"/>
          <w:szCs w:val="22"/>
          <w:lang w:eastAsia="sr-Latn-CS"/>
        </w:rPr>
        <w:t xml:space="preserve">три </w:t>
      </w:r>
      <w:r w:rsidRPr="00D2597B">
        <w:rPr>
          <w:noProof/>
          <w:sz w:val="22"/>
          <w:szCs w:val="22"/>
          <w:lang w:eastAsia="sr-Latn-CS"/>
        </w:rPr>
        <w:t>дана од дана доношења одлуке.</w:t>
      </w:r>
    </w:p>
    <w:p w:rsidR="00A204D6" w:rsidRPr="00D2597B" w:rsidRDefault="00A204D6" w:rsidP="00A204D6">
      <w:pPr>
        <w:jc w:val="both"/>
        <w:rPr>
          <w:noProof/>
          <w:sz w:val="22"/>
          <w:szCs w:val="22"/>
        </w:rPr>
      </w:pPr>
    </w:p>
    <w:p w:rsidR="009C6A24" w:rsidRPr="00D2597B" w:rsidRDefault="009C6A24" w:rsidP="00A204D6">
      <w:pPr>
        <w:jc w:val="both"/>
        <w:rPr>
          <w:noProof/>
          <w:sz w:val="22"/>
          <w:szCs w:val="22"/>
        </w:rPr>
      </w:pPr>
    </w:p>
    <w:p w:rsidR="00BD24F5" w:rsidRPr="00D2597B" w:rsidRDefault="00BD24F5" w:rsidP="00A204D6">
      <w:pPr>
        <w:jc w:val="both"/>
        <w:rPr>
          <w:noProof/>
          <w:sz w:val="22"/>
          <w:szCs w:val="22"/>
        </w:rPr>
      </w:pPr>
    </w:p>
    <w:p w:rsidR="006B34D0" w:rsidRPr="00D2597B" w:rsidRDefault="00A204D6" w:rsidP="006B34D0">
      <w:pPr>
        <w:jc w:val="both"/>
        <w:rPr>
          <w:b/>
          <w:noProof/>
          <w:sz w:val="22"/>
          <w:szCs w:val="22"/>
          <w:lang w:val="sr-Cyrl-CS"/>
        </w:rPr>
      </w:pPr>
      <w:r w:rsidRPr="00D2597B">
        <w:rPr>
          <w:b/>
          <w:noProof/>
          <w:sz w:val="22"/>
          <w:szCs w:val="22"/>
          <w:lang w:val="sr-Cyrl-CS"/>
        </w:rPr>
        <w:t>20</w:t>
      </w:r>
      <w:r w:rsidR="006B34D0" w:rsidRPr="00D2597B">
        <w:rPr>
          <w:b/>
          <w:noProof/>
          <w:sz w:val="22"/>
          <w:szCs w:val="22"/>
          <w:lang w:val="sr-Cyrl-CS"/>
        </w:rPr>
        <w:t xml:space="preserve">. ПОШТОВАЊЕ ОБАВЕЗА КОЈЕ ПРОИЗЛАЗЕ ИЗ ВАЖЕЋИХ ПРОПИСА </w:t>
      </w:r>
    </w:p>
    <w:p w:rsidR="006B34D0" w:rsidRPr="00D2597B" w:rsidRDefault="006B34D0" w:rsidP="006B34D0">
      <w:pPr>
        <w:jc w:val="both"/>
        <w:rPr>
          <w:noProof/>
          <w:sz w:val="22"/>
          <w:szCs w:val="22"/>
          <w:lang w:val="sr-Cyrl-CS"/>
        </w:rPr>
      </w:pPr>
    </w:p>
    <w:p w:rsidR="00A204D6" w:rsidRPr="00D2597B" w:rsidRDefault="00A204D6" w:rsidP="00A204D6">
      <w:pPr>
        <w:pStyle w:val="LO-Normal"/>
        <w:contextualSpacing/>
        <w:jc w:val="both"/>
        <w:rPr>
          <w:sz w:val="22"/>
          <w:szCs w:val="22"/>
        </w:rPr>
      </w:pPr>
      <w:r w:rsidRPr="00D2597B">
        <w:rPr>
          <w:sz w:val="22"/>
          <w:szCs w:val="22"/>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204D6" w:rsidRPr="00D2597B" w:rsidRDefault="00A204D6" w:rsidP="00A204D6">
      <w:pPr>
        <w:pStyle w:val="LO-Normal"/>
        <w:ind w:firstLine="720"/>
        <w:contextualSpacing/>
        <w:jc w:val="both"/>
        <w:rPr>
          <w:sz w:val="22"/>
          <w:szCs w:val="22"/>
        </w:rPr>
      </w:pPr>
      <w:r w:rsidRPr="00D2597B">
        <w:rPr>
          <w:sz w:val="22"/>
          <w:szCs w:val="22"/>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p>
    <w:p w:rsidR="006B34D0" w:rsidRPr="00D2597B" w:rsidRDefault="006B34D0" w:rsidP="006B34D0">
      <w:pPr>
        <w:jc w:val="both"/>
        <w:rPr>
          <w:b/>
          <w:noProof/>
          <w:color w:val="000000" w:themeColor="text1"/>
          <w:sz w:val="22"/>
          <w:szCs w:val="22"/>
          <w:lang w:val="sr-Cyrl-CS"/>
        </w:rPr>
      </w:pPr>
      <w:r w:rsidRPr="00D2597B">
        <w:rPr>
          <w:b/>
          <w:noProof/>
          <w:color w:val="000000" w:themeColor="text1"/>
          <w:sz w:val="22"/>
          <w:szCs w:val="22"/>
          <w:lang w:val="sr-Cyrl-CS"/>
        </w:rPr>
        <w:t>2</w:t>
      </w:r>
      <w:r w:rsidR="00A204D6" w:rsidRPr="00D2597B">
        <w:rPr>
          <w:b/>
          <w:noProof/>
          <w:color w:val="000000" w:themeColor="text1"/>
          <w:sz w:val="22"/>
          <w:szCs w:val="22"/>
          <w:lang w:val="sr-Cyrl-CS"/>
        </w:rPr>
        <w:t>1</w:t>
      </w:r>
      <w:r w:rsidRPr="00D2597B">
        <w:rPr>
          <w:b/>
          <w:noProof/>
          <w:color w:val="000000" w:themeColor="text1"/>
          <w:sz w:val="22"/>
          <w:szCs w:val="22"/>
          <w:lang w:val="sr-Cyrl-CS"/>
        </w:rPr>
        <w:t>. ЗАШТИТ</w:t>
      </w:r>
      <w:r w:rsidR="00A204D6" w:rsidRPr="00D2597B">
        <w:rPr>
          <w:b/>
          <w:noProof/>
          <w:color w:val="000000" w:themeColor="text1"/>
          <w:sz w:val="22"/>
          <w:szCs w:val="22"/>
          <w:lang w:val="sr-Cyrl-CS"/>
        </w:rPr>
        <w:t xml:space="preserve">А </w:t>
      </w:r>
      <w:r w:rsidRPr="00D2597B">
        <w:rPr>
          <w:b/>
          <w:noProof/>
          <w:color w:val="000000" w:themeColor="text1"/>
          <w:sz w:val="22"/>
          <w:szCs w:val="22"/>
          <w:lang w:val="sr-Cyrl-CS"/>
        </w:rPr>
        <w:t xml:space="preserve"> ПРАВА ПОНУЂАЧА </w:t>
      </w:r>
    </w:p>
    <w:p w:rsidR="0036655D" w:rsidRPr="00D2597B" w:rsidRDefault="0036655D" w:rsidP="0036655D">
      <w:pPr>
        <w:autoSpaceDE w:val="0"/>
        <w:autoSpaceDN w:val="0"/>
        <w:adjustRightInd w:val="0"/>
        <w:ind w:firstLine="567"/>
        <w:jc w:val="both"/>
        <w:rPr>
          <w:bCs/>
          <w:noProof/>
          <w:sz w:val="22"/>
          <w:szCs w:val="22"/>
          <w:lang w:eastAsia="sr-Latn-CS"/>
        </w:rPr>
      </w:pPr>
      <w:r w:rsidRPr="00D2597B">
        <w:rPr>
          <w:bCs/>
          <w:noProof/>
          <w:sz w:val="22"/>
          <w:szCs w:val="22"/>
          <w:lang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36655D" w:rsidRPr="00D2597B" w:rsidRDefault="0036655D" w:rsidP="0036655D">
      <w:pPr>
        <w:autoSpaceDE w:val="0"/>
        <w:autoSpaceDN w:val="0"/>
        <w:adjustRightInd w:val="0"/>
        <w:ind w:firstLine="567"/>
        <w:jc w:val="both"/>
        <w:rPr>
          <w:bCs/>
          <w:noProof/>
          <w:sz w:val="22"/>
          <w:szCs w:val="22"/>
          <w:lang w:eastAsia="sr-Latn-CS"/>
        </w:rPr>
      </w:pPr>
    </w:p>
    <w:p w:rsidR="0036655D" w:rsidRPr="00D2597B" w:rsidRDefault="0036655D" w:rsidP="0036655D">
      <w:pPr>
        <w:pStyle w:val="ListParagraph"/>
        <w:autoSpaceDE w:val="0"/>
        <w:autoSpaceDN w:val="0"/>
        <w:adjustRightInd w:val="0"/>
        <w:ind w:left="0"/>
        <w:jc w:val="both"/>
        <w:rPr>
          <w:bCs/>
          <w:noProof/>
          <w:color w:val="FF0000"/>
          <w:sz w:val="22"/>
          <w:szCs w:val="22"/>
          <w:lang w:eastAsia="sr-Latn-CS"/>
        </w:rPr>
      </w:pPr>
      <w:r w:rsidRPr="00D2597B">
        <w:rPr>
          <w:b/>
          <w:bCs/>
          <w:noProof/>
          <w:sz w:val="22"/>
          <w:szCs w:val="22"/>
          <w:lang w:eastAsia="sr-Latn-CS"/>
        </w:rPr>
        <w:t>2</w:t>
      </w:r>
      <w:r w:rsidR="003A5E81" w:rsidRPr="00D2597B">
        <w:rPr>
          <w:b/>
          <w:bCs/>
          <w:noProof/>
          <w:sz w:val="22"/>
          <w:szCs w:val="22"/>
          <w:lang w:eastAsia="sr-Latn-CS"/>
        </w:rPr>
        <w:t>2</w:t>
      </w:r>
      <w:r w:rsidRPr="00D2597B">
        <w:rPr>
          <w:b/>
          <w:bCs/>
          <w:noProof/>
          <w:sz w:val="22"/>
          <w:szCs w:val="22"/>
          <w:lang w:eastAsia="sr-Latn-CS"/>
        </w:rPr>
        <w:t>. ОБУСТАВА ПОСТУПКА ЈАВНЕ НАБАВКЕ</w:t>
      </w:r>
    </w:p>
    <w:p w:rsidR="0036655D" w:rsidRPr="00D2597B" w:rsidRDefault="0036655D" w:rsidP="0036655D">
      <w:pPr>
        <w:autoSpaceDE w:val="0"/>
        <w:autoSpaceDN w:val="0"/>
        <w:adjustRightInd w:val="0"/>
        <w:jc w:val="both"/>
        <w:rPr>
          <w:bCs/>
          <w:noProof/>
          <w:sz w:val="22"/>
          <w:szCs w:val="22"/>
          <w:lang w:eastAsia="sr-Latn-CS"/>
        </w:rPr>
      </w:pPr>
      <w:r w:rsidRPr="00D2597B">
        <w:rPr>
          <w:bCs/>
          <w:noProof/>
          <w:sz w:val="22"/>
          <w:szCs w:val="22"/>
          <w:lang w:eastAsia="sr-Latn-CS"/>
        </w:rPr>
        <w:tab/>
        <w:t>Наручилац је дужан да обустави поступак јавне набавке уколико нису испуњени услови задоделу уговора из члана 107. Законом о јавним набавкама.</w:t>
      </w:r>
    </w:p>
    <w:p w:rsidR="0036655D" w:rsidRPr="00D2597B" w:rsidRDefault="0036655D" w:rsidP="0036655D">
      <w:pPr>
        <w:autoSpaceDE w:val="0"/>
        <w:autoSpaceDN w:val="0"/>
        <w:adjustRightInd w:val="0"/>
        <w:jc w:val="both"/>
        <w:rPr>
          <w:noProof/>
          <w:sz w:val="22"/>
          <w:szCs w:val="22"/>
          <w:lang w:eastAsia="sr-Latn-CS"/>
        </w:rPr>
      </w:pPr>
      <w:r w:rsidRPr="00D2597B">
        <w:rPr>
          <w:bCs/>
          <w:noProof/>
          <w:sz w:val="22"/>
          <w:szCs w:val="22"/>
          <w:lang w:eastAsia="sr-Latn-CS"/>
        </w:rPr>
        <w:tab/>
        <w:t>Наручилац може даобустави поступак јавне набавке из објективних и доказивих разлога који се нису могли</w:t>
      </w:r>
      <w:r w:rsidRPr="00D2597B">
        <w:rPr>
          <w:noProof/>
          <w:sz w:val="22"/>
          <w:szCs w:val="22"/>
          <w:lang w:eastAsia="sr-Latn-CS"/>
        </w:rPr>
        <w:t xml:space="preserve">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w:t>
      </w:r>
      <w:r w:rsidRPr="00D2597B">
        <w:rPr>
          <w:noProof/>
          <w:sz w:val="22"/>
          <w:szCs w:val="22"/>
          <w:lang w:eastAsia="sr-Latn-CS"/>
        </w:rPr>
        <w:lastRenderedPageBreak/>
        <w:t>набавком због чега се неће понављати у току исте буџетске године, односо наредних шест месеци.</w:t>
      </w:r>
    </w:p>
    <w:p w:rsidR="0036655D" w:rsidRPr="00D2597B" w:rsidRDefault="0036655D" w:rsidP="006B34D0">
      <w:pPr>
        <w:jc w:val="both"/>
        <w:rPr>
          <w:b/>
          <w:noProof/>
          <w:color w:val="000000" w:themeColor="text1"/>
          <w:sz w:val="22"/>
          <w:szCs w:val="22"/>
          <w:lang w:val="sr-Cyrl-CS"/>
        </w:rPr>
      </w:pPr>
    </w:p>
    <w:p w:rsidR="003A5E81" w:rsidRPr="00D2597B" w:rsidRDefault="003A5E81" w:rsidP="003A5E81">
      <w:pPr>
        <w:autoSpaceDE w:val="0"/>
        <w:autoSpaceDN w:val="0"/>
        <w:adjustRightInd w:val="0"/>
        <w:jc w:val="both"/>
        <w:rPr>
          <w:b/>
          <w:noProof/>
          <w:sz w:val="22"/>
          <w:szCs w:val="22"/>
          <w:lang w:eastAsia="sr-Latn-CS"/>
        </w:rPr>
      </w:pPr>
      <w:r w:rsidRPr="00D2597B">
        <w:rPr>
          <w:b/>
          <w:noProof/>
          <w:sz w:val="22"/>
          <w:szCs w:val="22"/>
          <w:lang w:eastAsia="sr-Latn-CS"/>
        </w:rPr>
        <w:t>23. ТРОШКОВИ ПРИПРЕМАЊА ПОНУДЕ</w:t>
      </w:r>
    </w:p>
    <w:p w:rsidR="003A5E81" w:rsidRPr="00D2597B" w:rsidRDefault="003A5E81" w:rsidP="003A5E81">
      <w:pPr>
        <w:autoSpaceDE w:val="0"/>
        <w:autoSpaceDN w:val="0"/>
        <w:adjustRightInd w:val="0"/>
        <w:jc w:val="both"/>
        <w:rPr>
          <w:b/>
          <w:noProof/>
          <w:sz w:val="22"/>
          <w:szCs w:val="22"/>
          <w:lang w:eastAsia="sr-Latn-CS"/>
        </w:rPr>
      </w:pPr>
      <w:r w:rsidRPr="00D2597B">
        <w:rPr>
          <w:noProof/>
          <w:sz w:val="22"/>
          <w:szCs w:val="22"/>
          <w:lang w:eastAsia="sr-Latn-CS"/>
        </w:rPr>
        <w:tab/>
        <w:t>Трошкове припреме и подношења понуде сноси искључиво понуђач и не може тражити од наручиоца накнаду трошкова.</w:t>
      </w:r>
    </w:p>
    <w:p w:rsidR="003A5E81" w:rsidRPr="00D2597B" w:rsidRDefault="003A5E81" w:rsidP="003A5E81">
      <w:pPr>
        <w:autoSpaceDE w:val="0"/>
        <w:autoSpaceDN w:val="0"/>
        <w:adjustRightInd w:val="0"/>
        <w:jc w:val="both"/>
        <w:rPr>
          <w:b/>
          <w:noProof/>
          <w:sz w:val="22"/>
          <w:szCs w:val="22"/>
          <w:lang w:eastAsia="sr-Latn-CS"/>
        </w:rPr>
      </w:pPr>
      <w:r w:rsidRPr="00D2597B">
        <w:rPr>
          <w:noProof/>
          <w:sz w:val="22"/>
          <w:szCs w:val="22"/>
          <w:lang w:eastAsia="sr-Latn-CS"/>
        </w:rPr>
        <w:tab/>
        <w:t xml:space="preserve">Ако је поступакјавне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A5E81" w:rsidRPr="00D2597B" w:rsidRDefault="003A5E81" w:rsidP="003A5E81">
      <w:pPr>
        <w:jc w:val="center"/>
        <w:rPr>
          <w:noProof/>
          <w:color w:val="FF0000"/>
          <w:sz w:val="22"/>
          <w:szCs w:val="22"/>
          <w:lang w:eastAsia="sr-Latn-CS"/>
        </w:rPr>
      </w:pPr>
    </w:p>
    <w:p w:rsidR="006B34D0" w:rsidRPr="00D2597B" w:rsidRDefault="006B34D0" w:rsidP="006B34D0">
      <w:pPr>
        <w:jc w:val="both"/>
        <w:rPr>
          <w:b/>
          <w:noProof/>
          <w:sz w:val="22"/>
          <w:szCs w:val="22"/>
          <w:lang w:val="sr-Cyrl-CS"/>
        </w:rPr>
      </w:pPr>
      <w:r w:rsidRPr="00D2597B">
        <w:rPr>
          <w:b/>
          <w:noProof/>
          <w:sz w:val="22"/>
          <w:szCs w:val="22"/>
          <w:lang w:val="sr-Cyrl-CS"/>
        </w:rPr>
        <w:t>2</w:t>
      </w:r>
      <w:r w:rsidR="003A5E81" w:rsidRPr="00D2597B">
        <w:rPr>
          <w:b/>
          <w:noProof/>
          <w:sz w:val="22"/>
          <w:szCs w:val="22"/>
          <w:lang w:val="sr-Cyrl-CS"/>
        </w:rPr>
        <w:t>4</w:t>
      </w:r>
      <w:r w:rsidRPr="00D2597B">
        <w:rPr>
          <w:b/>
          <w:noProof/>
          <w:sz w:val="22"/>
          <w:szCs w:val="22"/>
          <w:lang w:val="sr-Cyrl-CS"/>
        </w:rPr>
        <w:t>. РОК У КОЈЕМ ЋЕ УГОВОР БИТИ ЗАКЉУЧЕН</w:t>
      </w:r>
    </w:p>
    <w:p w:rsidR="006B34D0" w:rsidRPr="00D2597B" w:rsidRDefault="006B34D0" w:rsidP="006B34D0">
      <w:pPr>
        <w:jc w:val="both"/>
        <w:rPr>
          <w:noProof/>
          <w:sz w:val="22"/>
          <w:szCs w:val="22"/>
          <w:lang w:val="sr-Cyrl-CS"/>
        </w:rPr>
      </w:pPr>
    </w:p>
    <w:p w:rsidR="006B34D0" w:rsidRPr="00D2597B" w:rsidRDefault="006B34D0" w:rsidP="006B34D0">
      <w:pPr>
        <w:jc w:val="both"/>
        <w:rPr>
          <w:noProof/>
          <w:color w:val="000000" w:themeColor="text1"/>
          <w:sz w:val="22"/>
          <w:szCs w:val="22"/>
          <w:lang w:val="sr-Cyrl-CS"/>
        </w:rPr>
      </w:pPr>
      <w:r w:rsidRPr="00D2597B">
        <w:rPr>
          <w:noProof/>
          <w:color w:val="000000" w:themeColor="text1"/>
          <w:sz w:val="22"/>
          <w:szCs w:val="22"/>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36655D" w:rsidRPr="00D2597B" w:rsidRDefault="0036655D" w:rsidP="0036655D">
      <w:pPr>
        <w:autoSpaceDE w:val="0"/>
        <w:autoSpaceDN w:val="0"/>
        <w:adjustRightInd w:val="0"/>
        <w:ind w:firstLine="567"/>
        <w:jc w:val="both"/>
        <w:rPr>
          <w:bCs/>
          <w:noProof/>
          <w:sz w:val="22"/>
          <w:szCs w:val="22"/>
          <w:lang w:eastAsia="sr-Latn-CS"/>
        </w:rPr>
      </w:pPr>
      <w:r w:rsidRPr="00D2597B">
        <w:rPr>
          <w:bCs/>
          <w:noProof/>
          <w:sz w:val="22"/>
          <w:szCs w:val="22"/>
          <w:lang w:eastAsia="sr-Latn-CS"/>
        </w:rPr>
        <w:t>.</w:t>
      </w:r>
    </w:p>
    <w:p w:rsidR="0036655D" w:rsidRPr="00D2597B" w:rsidRDefault="0036655D" w:rsidP="0036655D">
      <w:pPr>
        <w:jc w:val="both"/>
        <w:rPr>
          <w:noProof/>
          <w:color w:val="000000" w:themeColor="text1"/>
          <w:sz w:val="22"/>
          <w:szCs w:val="22"/>
          <w:lang w:val="sr-Cyrl-CS"/>
        </w:rPr>
      </w:pPr>
      <w:r w:rsidRPr="00D2597B">
        <w:rPr>
          <w:bCs/>
          <w:noProof/>
          <w:sz w:val="22"/>
          <w:szCs w:val="22"/>
          <w:lang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6B34D0" w:rsidRPr="00D2597B" w:rsidRDefault="006B34D0" w:rsidP="006B34D0">
      <w:pPr>
        <w:jc w:val="both"/>
        <w:rPr>
          <w:noProof/>
          <w:sz w:val="22"/>
          <w:szCs w:val="22"/>
          <w:lang w:val="sr-Cyrl-CS"/>
        </w:rPr>
      </w:pPr>
    </w:p>
    <w:p w:rsidR="006B34D0" w:rsidRPr="00D2597B" w:rsidRDefault="006B34D0" w:rsidP="006B34D0">
      <w:pPr>
        <w:jc w:val="both"/>
        <w:rPr>
          <w:noProof/>
          <w:sz w:val="22"/>
          <w:szCs w:val="22"/>
          <w:lang w:val="sr-Cyrl-CS"/>
        </w:rPr>
      </w:pPr>
      <w:r w:rsidRPr="00D2597B">
        <w:rPr>
          <w:noProof/>
          <w:sz w:val="22"/>
          <w:szCs w:val="22"/>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B34D0" w:rsidRPr="00D2597B" w:rsidRDefault="006B34D0" w:rsidP="006B34D0">
      <w:pPr>
        <w:jc w:val="both"/>
        <w:rPr>
          <w:noProof/>
          <w:sz w:val="22"/>
          <w:szCs w:val="22"/>
          <w:lang w:val="sr-Cyrl-CS"/>
        </w:rPr>
      </w:pPr>
    </w:p>
    <w:p w:rsidR="006B34D0" w:rsidRPr="00D2597B" w:rsidRDefault="006B34D0"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075E53" w:rsidRPr="00D2597B" w:rsidRDefault="00075E53" w:rsidP="006B34D0">
      <w:pPr>
        <w:jc w:val="center"/>
        <w:rPr>
          <w:b/>
          <w:noProof/>
          <w:sz w:val="22"/>
          <w:szCs w:val="22"/>
          <w:lang w:val="sr-Cyrl-CS"/>
        </w:rPr>
      </w:pPr>
    </w:p>
    <w:p w:rsidR="00075E53" w:rsidRDefault="00075E53"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rPr>
      </w:pPr>
    </w:p>
    <w:p w:rsidR="00B6109D" w:rsidRDefault="00B6109D" w:rsidP="006B34D0">
      <w:pPr>
        <w:jc w:val="center"/>
        <w:rPr>
          <w:b/>
          <w:noProof/>
          <w:sz w:val="22"/>
          <w:szCs w:val="22"/>
          <w:lang/>
        </w:rPr>
      </w:pPr>
    </w:p>
    <w:p w:rsidR="00B6109D" w:rsidRPr="00B6109D" w:rsidRDefault="00B6109D" w:rsidP="006B34D0">
      <w:pPr>
        <w:jc w:val="center"/>
        <w:rPr>
          <w:b/>
          <w:noProof/>
          <w:sz w:val="22"/>
          <w:szCs w:val="22"/>
          <w:lang/>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Pr="00D2597B" w:rsidRDefault="000D3A91"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D2597B" w:rsidTr="00451D4C">
        <w:trPr>
          <w:trHeight w:val="555"/>
        </w:trPr>
        <w:tc>
          <w:tcPr>
            <w:tcW w:w="1818" w:type="dxa"/>
            <w:tcBorders>
              <w:bottom w:val="single" w:sz="4" w:space="0" w:color="auto"/>
            </w:tcBorders>
            <w:vAlign w:val="center"/>
          </w:tcPr>
          <w:p w:rsidR="003A5E81" w:rsidRPr="00D2597B" w:rsidRDefault="00451D4C" w:rsidP="0083795F">
            <w:pPr>
              <w:jc w:val="center"/>
              <w:rPr>
                <w:b/>
              </w:rPr>
            </w:pPr>
            <w:r w:rsidRPr="00D2597B">
              <w:rPr>
                <w:b/>
                <w:sz w:val="22"/>
                <w:szCs w:val="22"/>
                <w:lang w:val="sr-Cyrl-CS"/>
              </w:rPr>
              <w:lastRenderedPageBreak/>
              <w:t>Образац бр. 1</w:t>
            </w:r>
          </w:p>
        </w:tc>
      </w:tr>
    </w:tbl>
    <w:p w:rsidR="00E745BA" w:rsidRPr="00D2597B" w:rsidRDefault="00E745BA" w:rsidP="00E745BA">
      <w:pPr>
        <w:jc w:val="center"/>
        <w:rPr>
          <w:b/>
          <w:sz w:val="22"/>
          <w:szCs w:val="22"/>
          <w:lang w:val="sr-Cyrl-CS"/>
        </w:rPr>
      </w:pPr>
    </w:p>
    <w:p w:rsidR="00E745BA" w:rsidRPr="00D2597B" w:rsidRDefault="00E745BA" w:rsidP="00E745BA">
      <w:pPr>
        <w:jc w:val="center"/>
        <w:rPr>
          <w:b/>
          <w:sz w:val="22"/>
          <w:szCs w:val="22"/>
          <w:lang w:val="sr-Cyrl-CS"/>
        </w:rPr>
      </w:pPr>
      <w:r w:rsidRPr="00D2597B">
        <w:rPr>
          <w:b/>
          <w:sz w:val="22"/>
          <w:szCs w:val="22"/>
          <w:lang w:val="sr-Cyrl-CS"/>
        </w:rPr>
        <w:t>ОБРАЗАЦ ЗА ОЦЕНУ ИСПУЊЕНОСТИ УСЛОВА</w:t>
      </w:r>
    </w:p>
    <w:p w:rsidR="00E745BA" w:rsidRPr="00D2597B" w:rsidRDefault="00E745BA" w:rsidP="00E745BA">
      <w:pPr>
        <w:jc w:val="center"/>
        <w:rPr>
          <w:b/>
          <w:sz w:val="22"/>
          <w:szCs w:val="22"/>
          <w:lang w:val="sr-Cyrl-CS"/>
        </w:rPr>
      </w:pPr>
    </w:p>
    <w:p w:rsidR="00E745BA" w:rsidRPr="00D2597B" w:rsidRDefault="00E745BA" w:rsidP="00E745BA">
      <w:pPr>
        <w:ind w:firstLine="567"/>
        <w:jc w:val="both"/>
        <w:rPr>
          <w:sz w:val="22"/>
          <w:szCs w:val="22"/>
          <w:lang w:val="sr-Cyrl-CS"/>
        </w:rPr>
      </w:pPr>
      <w:r w:rsidRPr="00D2597B">
        <w:rPr>
          <w:sz w:val="22"/>
          <w:szCs w:val="22"/>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745BA" w:rsidRPr="00D2597B" w:rsidTr="0083795F">
        <w:tc>
          <w:tcPr>
            <w:tcW w:w="567" w:type="dxa"/>
            <w:vAlign w:val="center"/>
          </w:tcPr>
          <w:p w:rsidR="00E745BA" w:rsidRPr="00D2597B" w:rsidRDefault="00E745BA" w:rsidP="0083795F">
            <w:pPr>
              <w:jc w:val="center"/>
              <w:rPr>
                <w:i/>
                <w:lang w:val="sr-Cyrl-CS"/>
              </w:rPr>
            </w:pPr>
            <w:r w:rsidRPr="00D2597B">
              <w:rPr>
                <w:i/>
                <w:sz w:val="22"/>
                <w:szCs w:val="22"/>
                <w:lang w:val="sr-Cyrl-CS"/>
              </w:rPr>
              <w:t>бр.</w:t>
            </w:r>
          </w:p>
        </w:tc>
        <w:tc>
          <w:tcPr>
            <w:tcW w:w="5812" w:type="dxa"/>
            <w:vAlign w:val="center"/>
          </w:tcPr>
          <w:p w:rsidR="00E745BA" w:rsidRPr="00D2597B" w:rsidRDefault="00E745BA" w:rsidP="0083795F">
            <w:pPr>
              <w:jc w:val="center"/>
              <w:rPr>
                <w:i/>
                <w:lang w:val="sr-Cyrl-CS"/>
              </w:rPr>
            </w:pPr>
            <w:r w:rsidRPr="00D2597B">
              <w:rPr>
                <w:i/>
                <w:sz w:val="22"/>
                <w:szCs w:val="22"/>
                <w:lang w:val="sr-Cyrl-CS"/>
              </w:rPr>
              <w:t>НАЗИВ ДОКУМЕНТА</w:t>
            </w:r>
          </w:p>
        </w:tc>
        <w:tc>
          <w:tcPr>
            <w:tcW w:w="1701" w:type="dxa"/>
            <w:vAlign w:val="center"/>
          </w:tcPr>
          <w:p w:rsidR="00E745BA" w:rsidRPr="00D2597B" w:rsidRDefault="00E745BA" w:rsidP="0083795F">
            <w:pPr>
              <w:jc w:val="center"/>
              <w:rPr>
                <w:i/>
                <w:lang w:val="sr-Cyrl-CS"/>
              </w:rPr>
            </w:pPr>
            <w:r w:rsidRPr="00D2597B">
              <w:rPr>
                <w:i/>
                <w:sz w:val="22"/>
                <w:szCs w:val="22"/>
                <w:lang w:val="sr-Cyrl-CS"/>
              </w:rPr>
              <w:t>Ко је издао документ</w:t>
            </w:r>
          </w:p>
        </w:tc>
        <w:tc>
          <w:tcPr>
            <w:tcW w:w="1550" w:type="dxa"/>
            <w:vAlign w:val="center"/>
          </w:tcPr>
          <w:p w:rsidR="00E745BA" w:rsidRPr="00D2597B" w:rsidRDefault="00E745BA" w:rsidP="0083795F">
            <w:pPr>
              <w:jc w:val="center"/>
              <w:rPr>
                <w:i/>
                <w:lang w:val="sr-Cyrl-CS"/>
              </w:rPr>
            </w:pPr>
            <w:r w:rsidRPr="00D2597B">
              <w:rPr>
                <w:i/>
                <w:sz w:val="22"/>
                <w:szCs w:val="22"/>
                <w:lang w:val="sr-Cyrl-CS"/>
              </w:rPr>
              <w:t>Бр и датум издавања документа</w:t>
            </w:r>
          </w:p>
        </w:tc>
      </w:tr>
      <w:tr w:rsidR="00E745BA" w:rsidRPr="00D2597B" w:rsidTr="0083795F">
        <w:tc>
          <w:tcPr>
            <w:tcW w:w="567" w:type="dxa"/>
          </w:tcPr>
          <w:p w:rsidR="00E745BA" w:rsidRPr="00D2597B" w:rsidRDefault="00E745BA" w:rsidP="0083795F">
            <w:pPr>
              <w:jc w:val="center"/>
              <w:rPr>
                <w:lang w:val="sr-Cyrl-CS"/>
              </w:rPr>
            </w:pPr>
            <w:r w:rsidRPr="00D2597B">
              <w:rPr>
                <w:sz w:val="22"/>
                <w:szCs w:val="22"/>
                <w:lang w:val="sr-Cyrl-CS"/>
              </w:rPr>
              <w:t>1.</w:t>
            </w:r>
          </w:p>
        </w:tc>
        <w:tc>
          <w:tcPr>
            <w:tcW w:w="5812" w:type="dxa"/>
          </w:tcPr>
          <w:p w:rsidR="00E745BA" w:rsidRPr="00D2597B" w:rsidRDefault="00E745BA" w:rsidP="0083795F">
            <w:pPr>
              <w:autoSpaceDE w:val="0"/>
              <w:autoSpaceDN w:val="0"/>
              <w:adjustRightInd w:val="0"/>
              <w:jc w:val="both"/>
              <w:rPr>
                <w:lang w:val="sr-Cyrl-CS"/>
              </w:rPr>
            </w:pPr>
            <w:r w:rsidRPr="00D2597B">
              <w:rPr>
                <w:bCs/>
                <w:noProof/>
                <w:sz w:val="22"/>
                <w:szCs w:val="22"/>
                <w:lang w:val="ru-RU" w:eastAsia="sr-Latn-CS"/>
              </w:rPr>
              <w:t>Извод из регистра Агенције за привредне регистре</w:t>
            </w:r>
            <w:r w:rsidRPr="00D2597B">
              <w:rPr>
                <w:sz w:val="22"/>
                <w:szCs w:val="22"/>
                <w:lang w:val="sr-Cyrl-CS"/>
              </w:rPr>
              <w:t xml:space="preserve"> </w:t>
            </w:r>
          </w:p>
          <w:p w:rsidR="00E745BA" w:rsidRPr="00D2597B" w:rsidRDefault="00E745BA" w:rsidP="0083795F">
            <w:pPr>
              <w:autoSpaceDE w:val="0"/>
              <w:autoSpaceDN w:val="0"/>
              <w:adjustRightInd w:val="0"/>
              <w:jc w:val="both"/>
              <w:rPr>
                <w:lang w:val="ru-RU"/>
              </w:rPr>
            </w:pPr>
          </w:p>
        </w:tc>
        <w:tc>
          <w:tcPr>
            <w:tcW w:w="1701" w:type="dxa"/>
          </w:tcPr>
          <w:p w:rsidR="00E745BA" w:rsidRPr="00D2597B" w:rsidRDefault="00E745BA" w:rsidP="0083795F">
            <w:pPr>
              <w:jc w:val="center"/>
              <w:rPr>
                <w:lang w:val="sr-Cyrl-CS"/>
              </w:rPr>
            </w:pPr>
          </w:p>
        </w:tc>
        <w:tc>
          <w:tcPr>
            <w:tcW w:w="1550" w:type="dxa"/>
          </w:tcPr>
          <w:p w:rsidR="00E745BA" w:rsidRPr="00D2597B" w:rsidRDefault="00E745BA" w:rsidP="0083795F">
            <w:pPr>
              <w:jc w:val="center"/>
              <w:rPr>
                <w:lang w:val="sr-Cyrl-CS"/>
              </w:rPr>
            </w:pPr>
          </w:p>
        </w:tc>
      </w:tr>
      <w:tr w:rsidR="00E745BA" w:rsidRPr="00D2597B" w:rsidTr="0083795F">
        <w:tc>
          <w:tcPr>
            <w:tcW w:w="567" w:type="dxa"/>
          </w:tcPr>
          <w:p w:rsidR="00E745BA" w:rsidRPr="00D2597B" w:rsidRDefault="00E745BA" w:rsidP="0083795F">
            <w:pPr>
              <w:jc w:val="center"/>
              <w:rPr>
                <w:lang w:val="sr-Cyrl-CS"/>
              </w:rPr>
            </w:pPr>
            <w:r w:rsidRPr="00D2597B">
              <w:rPr>
                <w:sz w:val="22"/>
                <w:szCs w:val="22"/>
                <w:lang w:val="sr-Cyrl-CS"/>
              </w:rPr>
              <w:t>2.</w:t>
            </w:r>
          </w:p>
        </w:tc>
        <w:tc>
          <w:tcPr>
            <w:tcW w:w="5812" w:type="dxa"/>
          </w:tcPr>
          <w:p w:rsidR="00E745BA" w:rsidRPr="00D2597B" w:rsidRDefault="00E745BA" w:rsidP="0083795F">
            <w:pPr>
              <w:rPr>
                <w:b/>
                <w:bCs/>
                <w:noProof/>
                <w:lang w:val="ru-RU" w:eastAsia="sr-Latn-CS"/>
              </w:rPr>
            </w:pPr>
            <w:r w:rsidRPr="00D2597B">
              <w:rPr>
                <w:bCs/>
                <w:noProof/>
                <w:sz w:val="22"/>
                <w:szCs w:val="22"/>
                <w:lang w:val="ru-RU" w:eastAsia="sr-Latn-CS"/>
              </w:rPr>
              <w:t xml:space="preserve">Извод из казнене евиденције, односно Уверење надлежног суда </w:t>
            </w:r>
            <w:r w:rsidRPr="00D2597B">
              <w:rPr>
                <w:b/>
                <w:bCs/>
                <w:noProof/>
                <w:sz w:val="22"/>
                <w:szCs w:val="22"/>
                <w:lang w:val="ru-RU" w:eastAsia="sr-Latn-CS"/>
              </w:rPr>
              <w:t>и</w:t>
            </w:r>
          </w:p>
          <w:p w:rsidR="00E745BA" w:rsidRPr="00D2597B" w:rsidRDefault="00E745BA" w:rsidP="0083795F">
            <w:pPr>
              <w:rPr>
                <w:bCs/>
                <w:noProof/>
                <w:lang w:val="ru-RU" w:eastAsia="sr-Latn-CS"/>
              </w:rPr>
            </w:pPr>
            <w:r w:rsidRPr="00D2597B">
              <w:rPr>
                <w:bCs/>
                <w:noProof/>
                <w:sz w:val="22"/>
                <w:szCs w:val="22"/>
                <w:lang w:val="ru-RU" w:eastAsia="sr-Latn-CS"/>
              </w:rPr>
              <w:t>Извод из</w:t>
            </w:r>
            <w:r w:rsidRPr="00D2597B">
              <w:rPr>
                <w:b/>
                <w:bCs/>
                <w:noProof/>
                <w:sz w:val="22"/>
                <w:szCs w:val="22"/>
                <w:lang w:val="ru-RU" w:eastAsia="sr-Latn-CS"/>
              </w:rPr>
              <w:t xml:space="preserve"> </w:t>
            </w:r>
            <w:r w:rsidRPr="00D2597B">
              <w:rPr>
                <w:bCs/>
                <w:noProof/>
                <w:sz w:val="22"/>
                <w:szCs w:val="22"/>
                <w:lang w:val="ru-RU" w:eastAsia="sr-Latn-CS"/>
              </w:rPr>
              <w:t xml:space="preserve">казнене евиденције Посебног одељења (за организовани криминал) Вишег суда у Београду </w:t>
            </w:r>
            <w:r w:rsidRPr="00D2597B">
              <w:rPr>
                <w:b/>
                <w:bCs/>
                <w:noProof/>
                <w:sz w:val="22"/>
                <w:szCs w:val="22"/>
                <w:lang w:val="ru-RU" w:eastAsia="sr-Latn-CS"/>
              </w:rPr>
              <w:t>и</w:t>
            </w:r>
            <w:r w:rsidRPr="00D2597B">
              <w:rPr>
                <w:bCs/>
                <w:noProof/>
                <w:sz w:val="22"/>
                <w:szCs w:val="22"/>
                <w:lang w:val="ru-RU" w:eastAsia="sr-Latn-CS"/>
              </w:rPr>
              <w:t xml:space="preserve"> </w:t>
            </w:r>
          </w:p>
          <w:p w:rsidR="00E745BA" w:rsidRPr="00D2597B" w:rsidRDefault="00E745BA" w:rsidP="0083795F">
            <w:pPr>
              <w:rPr>
                <w:bCs/>
                <w:noProof/>
                <w:lang w:val="ru-RU" w:eastAsia="sr-Latn-CS"/>
              </w:rPr>
            </w:pPr>
            <w:r w:rsidRPr="00D2597B">
              <w:rPr>
                <w:bCs/>
                <w:noProof/>
                <w:sz w:val="22"/>
                <w:szCs w:val="22"/>
                <w:lang w:val="ru-RU" w:eastAsia="sr-Latn-CS"/>
              </w:rPr>
              <w:t>Уверење надлежне Полицијске управе министарства унутрашњих послова</w:t>
            </w:r>
          </w:p>
          <w:p w:rsidR="00E745BA" w:rsidRPr="00D2597B" w:rsidRDefault="00E745BA" w:rsidP="0083795F">
            <w:pPr>
              <w:rPr>
                <w:lang w:val="sr-Cyrl-CS"/>
              </w:rPr>
            </w:pPr>
          </w:p>
        </w:tc>
        <w:tc>
          <w:tcPr>
            <w:tcW w:w="1701" w:type="dxa"/>
          </w:tcPr>
          <w:p w:rsidR="00E745BA" w:rsidRPr="00D2597B" w:rsidRDefault="00E745BA" w:rsidP="0083795F">
            <w:pPr>
              <w:jc w:val="center"/>
              <w:rPr>
                <w:lang w:val="sr-Cyrl-CS"/>
              </w:rPr>
            </w:pPr>
          </w:p>
        </w:tc>
        <w:tc>
          <w:tcPr>
            <w:tcW w:w="1550" w:type="dxa"/>
          </w:tcPr>
          <w:p w:rsidR="00E745BA" w:rsidRPr="00D2597B" w:rsidRDefault="00E745BA" w:rsidP="0083795F">
            <w:pPr>
              <w:jc w:val="center"/>
              <w:rPr>
                <w:lang w:val="sr-Cyrl-CS"/>
              </w:rPr>
            </w:pPr>
          </w:p>
        </w:tc>
      </w:tr>
      <w:tr w:rsidR="00E745BA" w:rsidRPr="00D2597B" w:rsidTr="0083795F">
        <w:tc>
          <w:tcPr>
            <w:tcW w:w="567" w:type="dxa"/>
          </w:tcPr>
          <w:p w:rsidR="00E745BA" w:rsidRPr="00D2597B" w:rsidRDefault="00E745BA" w:rsidP="0083795F">
            <w:pPr>
              <w:jc w:val="center"/>
              <w:rPr>
                <w:lang w:val="sr-Cyrl-CS"/>
              </w:rPr>
            </w:pPr>
            <w:r w:rsidRPr="00D2597B">
              <w:rPr>
                <w:sz w:val="22"/>
                <w:szCs w:val="22"/>
                <w:lang w:val="sr-Cyrl-CS"/>
              </w:rPr>
              <w:t>3.</w:t>
            </w:r>
          </w:p>
        </w:tc>
        <w:tc>
          <w:tcPr>
            <w:tcW w:w="5812" w:type="dxa"/>
          </w:tcPr>
          <w:p w:rsidR="00E745BA" w:rsidRPr="00D2597B" w:rsidRDefault="00E745BA" w:rsidP="0083795F">
            <w:pPr>
              <w:rPr>
                <w:lang w:val="ru-RU"/>
              </w:rPr>
            </w:pPr>
            <w:r w:rsidRPr="00D2597B">
              <w:rPr>
                <w:sz w:val="22"/>
                <w:szCs w:val="22"/>
                <w:lang w:val="ru-RU"/>
              </w:rPr>
              <w:t xml:space="preserve">Потврда Пореске управе Министарства финансија Републике Србије о измиреним доспелим порезима и доприносима </w:t>
            </w:r>
            <w:r w:rsidRPr="00D2597B">
              <w:rPr>
                <w:b/>
                <w:sz w:val="22"/>
                <w:szCs w:val="22"/>
                <w:lang w:val="ru-RU"/>
              </w:rPr>
              <w:t>и</w:t>
            </w:r>
            <w:r w:rsidRPr="00D2597B">
              <w:rPr>
                <w:sz w:val="22"/>
                <w:szCs w:val="22"/>
                <w:lang w:val="ru-RU"/>
              </w:rPr>
              <w:t xml:space="preserve"> </w:t>
            </w:r>
          </w:p>
          <w:p w:rsidR="00E745BA" w:rsidRPr="00D2597B" w:rsidRDefault="00E745BA" w:rsidP="0083795F">
            <w:pPr>
              <w:rPr>
                <w:lang w:val="ru-RU"/>
              </w:rPr>
            </w:pPr>
            <w:r w:rsidRPr="00D2597B">
              <w:rPr>
                <w:sz w:val="22"/>
                <w:szCs w:val="22"/>
                <w:lang w:val="ru-RU"/>
              </w:rPr>
              <w:t xml:space="preserve">Потврда надлежне јединице локалне самоуправе о измиреним доспелим порезима и доприносима на локалном нивоу </w:t>
            </w:r>
            <w:r w:rsidRPr="00D2597B">
              <w:rPr>
                <w:b/>
                <w:sz w:val="22"/>
                <w:szCs w:val="22"/>
                <w:lang w:val="ru-RU"/>
              </w:rPr>
              <w:t>или</w:t>
            </w:r>
            <w:r w:rsidRPr="00D2597B">
              <w:rPr>
                <w:sz w:val="22"/>
                <w:szCs w:val="22"/>
                <w:lang w:val="ru-RU"/>
              </w:rPr>
              <w:t xml:space="preserve"> </w:t>
            </w:r>
          </w:p>
          <w:p w:rsidR="00E745BA" w:rsidRPr="00D2597B" w:rsidRDefault="00E745BA" w:rsidP="0083795F">
            <w:pPr>
              <w:rPr>
                <w:lang w:val="ru-RU"/>
              </w:rPr>
            </w:pPr>
            <w:r w:rsidRPr="00D2597B">
              <w:rPr>
                <w:sz w:val="22"/>
                <w:szCs w:val="22"/>
                <w:lang w:val="ru-RU"/>
              </w:rPr>
              <w:t>Потврда да се понуђач налази у поступку приватизације  коју издаје Агенција за приватизацију.</w:t>
            </w:r>
          </w:p>
        </w:tc>
        <w:tc>
          <w:tcPr>
            <w:tcW w:w="1701" w:type="dxa"/>
          </w:tcPr>
          <w:p w:rsidR="00E745BA" w:rsidRPr="00D2597B" w:rsidRDefault="00E745BA" w:rsidP="0083795F">
            <w:pPr>
              <w:jc w:val="center"/>
              <w:rPr>
                <w:lang w:val="sr-Cyrl-CS"/>
              </w:rPr>
            </w:pPr>
          </w:p>
        </w:tc>
        <w:tc>
          <w:tcPr>
            <w:tcW w:w="1550" w:type="dxa"/>
          </w:tcPr>
          <w:p w:rsidR="00E745BA" w:rsidRPr="00D2597B" w:rsidRDefault="00E745BA" w:rsidP="0083795F">
            <w:pPr>
              <w:jc w:val="center"/>
              <w:rPr>
                <w:lang w:val="sr-Cyrl-CS"/>
              </w:rPr>
            </w:pPr>
          </w:p>
        </w:tc>
      </w:tr>
      <w:tr w:rsidR="00E745BA" w:rsidRPr="00D2597B" w:rsidTr="00BD24F5">
        <w:trPr>
          <w:trHeight w:val="1415"/>
        </w:trPr>
        <w:tc>
          <w:tcPr>
            <w:tcW w:w="567" w:type="dxa"/>
          </w:tcPr>
          <w:p w:rsidR="00E745BA" w:rsidRPr="00D2597B" w:rsidRDefault="00E745BA" w:rsidP="0083795F">
            <w:pPr>
              <w:jc w:val="center"/>
              <w:rPr>
                <w:lang w:val="sr-Cyrl-CS"/>
              </w:rPr>
            </w:pPr>
            <w:r w:rsidRPr="00D2597B">
              <w:rPr>
                <w:sz w:val="22"/>
                <w:szCs w:val="22"/>
                <w:lang w:val="sr-Cyrl-CS"/>
              </w:rPr>
              <w:t>4.</w:t>
            </w:r>
          </w:p>
        </w:tc>
        <w:tc>
          <w:tcPr>
            <w:tcW w:w="5812" w:type="dxa"/>
          </w:tcPr>
          <w:p w:rsidR="00E745BA" w:rsidRPr="00D2597B" w:rsidRDefault="00E745BA" w:rsidP="00BD24F5">
            <w:pPr>
              <w:autoSpaceDE w:val="0"/>
              <w:autoSpaceDN w:val="0"/>
              <w:adjustRightInd w:val="0"/>
              <w:jc w:val="both"/>
              <w:rPr>
                <w:lang w:val="ru-RU"/>
              </w:rPr>
            </w:pPr>
            <w:r w:rsidRPr="00D2597B">
              <w:rPr>
                <w:bCs/>
                <w:noProof/>
                <w:sz w:val="22"/>
                <w:szCs w:val="22"/>
                <w:lang w:eastAsia="sr-Latn-CS"/>
              </w:rPr>
              <w:t>Лиценца за обављање енергетске делатности трговине нагте и нафтиних деривата Агенције за енергетику са одговарајућим Решењем о издавању лиценце;</w:t>
            </w:r>
          </w:p>
        </w:tc>
        <w:tc>
          <w:tcPr>
            <w:tcW w:w="1701" w:type="dxa"/>
          </w:tcPr>
          <w:p w:rsidR="00E745BA" w:rsidRPr="00D2597B" w:rsidRDefault="00E745BA" w:rsidP="0083795F">
            <w:pPr>
              <w:jc w:val="center"/>
              <w:rPr>
                <w:lang w:val="sr-Cyrl-CS"/>
              </w:rPr>
            </w:pPr>
          </w:p>
        </w:tc>
        <w:tc>
          <w:tcPr>
            <w:tcW w:w="1550" w:type="dxa"/>
          </w:tcPr>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p w:rsidR="00E745BA" w:rsidRPr="00D2597B" w:rsidRDefault="00E745BA" w:rsidP="0083795F">
            <w:pPr>
              <w:jc w:val="center"/>
              <w:rPr>
                <w:lang w:val="sr-Cyrl-CS"/>
              </w:rPr>
            </w:pPr>
          </w:p>
        </w:tc>
      </w:tr>
    </w:tbl>
    <w:p w:rsidR="00E745BA" w:rsidRPr="00D2597B" w:rsidRDefault="00E745BA" w:rsidP="00E745BA">
      <w:pPr>
        <w:rPr>
          <w:sz w:val="22"/>
          <w:szCs w:val="22"/>
          <w:lang w:val="sr-Cyrl-CS"/>
        </w:rPr>
      </w:pPr>
    </w:p>
    <w:p w:rsidR="00E745BA" w:rsidRPr="00D2597B" w:rsidRDefault="00E745BA" w:rsidP="00E745BA">
      <w:pPr>
        <w:rPr>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8"/>
        <w:gridCol w:w="3019"/>
        <w:gridCol w:w="3105"/>
      </w:tblGrid>
      <w:tr w:rsidR="00E745BA" w:rsidRPr="00D2597B" w:rsidTr="0083795F">
        <w:tc>
          <w:tcPr>
            <w:tcW w:w="3139" w:type="dxa"/>
          </w:tcPr>
          <w:p w:rsidR="00E745BA" w:rsidRPr="00D2597B" w:rsidRDefault="00E745BA" w:rsidP="0083795F">
            <w:pPr>
              <w:rPr>
                <w:sz w:val="22"/>
                <w:szCs w:val="22"/>
                <w:lang w:val="sr-Cyrl-CS"/>
              </w:rPr>
            </w:pPr>
            <w:r w:rsidRPr="00D2597B">
              <w:rPr>
                <w:sz w:val="22"/>
                <w:szCs w:val="22"/>
                <w:lang w:val="sr-Cyrl-CS"/>
              </w:rPr>
              <w:t>Место и датум:</w:t>
            </w:r>
          </w:p>
          <w:p w:rsidR="00E745BA" w:rsidRPr="00D2597B" w:rsidRDefault="00E745BA" w:rsidP="0083795F">
            <w:pPr>
              <w:rPr>
                <w:sz w:val="22"/>
                <w:szCs w:val="22"/>
                <w:lang w:val="sr-Cyrl-CS"/>
              </w:rPr>
            </w:pPr>
            <w:r w:rsidRPr="00D2597B">
              <w:rPr>
                <w:sz w:val="22"/>
                <w:szCs w:val="22"/>
                <w:lang w:val="sr-Cyrl-CS"/>
              </w:rPr>
              <w:t>______________________</w:t>
            </w:r>
          </w:p>
        </w:tc>
        <w:tc>
          <w:tcPr>
            <w:tcW w:w="3140" w:type="dxa"/>
            <w:tcBorders>
              <w:top w:val="nil"/>
            </w:tcBorders>
          </w:tcPr>
          <w:p w:rsidR="00E745BA" w:rsidRPr="00D2597B" w:rsidRDefault="00E745BA" w:rsidP="0083795F">
            <w:pPr>
              <w:jc w:val="center"/>
              <w:rPr>
                <w:sz w:val="22"/>
                <w:szCs w:val="22"/>
                <w:lang w:val="sr-Cyrl-CS"/>
              </w:rPr>
            </w:pPr>
          </w:p>
        </w:tc>
        <w:tc>
          <w:tcPr>
            <w:tcW w:w="3140" w:type="dxa"/>
          </w:tcPr>
          <w:p w:rsidR="00E745BA" w:rsidRPr="00D2597B" w:rsidRDefault="00E745BA" w:rsidP="0083795F">
            <w:pPr>
              <w:jc w:val="center"/>
              <w:rPr>
                <w:sz w:val="22"/>
                <w:szCs w:val="22"/>
                <w:lang w:val="sr-Cyrl-CS"/>
              </w:rPr>
            </w:pPr>
            <w:r w:rsidRPr="00D2597B">
              <w:rPr>
                <w:sz w:val="22"/>
                <w:szCs w:val="22"/>
                <w:lang w:val="sr-Cyrl-CS"/>
              </w:rPr>
              <w:t>Понуђач</w:t>
            </w:r>
          </w:p>
          <w:p w:rsidR="00E745BA" w:rsidRPr="00D2597B" w:rsidRDefault="00E745BA" w:rsidP="0083795F">
            <w:pPr>
              <w:jc w:val="center"/>
              <w:rPr>
                <w:sz w:val="22"/>
                <w:szCs w:val="22"/>
                <w:lang w:val="sr-Cyrl-CS"/>
              </w:rPr>
            </w:pPr>
            <w:r w:rsidRPr="00D2597B">
              <w:rPr>
                <w:sz w:val="22"/>
                <w:szCs w:val="22"/>
                <w:lang w:val="sr-Cyrl-CS"/>
              </w:rPr>
              <w:t>___________________</w:t>
            </w:r>
          </w:p>
          <w:p w:rsidR="00E745BA" w:rsidRPr="00D2597B" w:rsidRDefault="00E745BA" w:rsidP="0083795F">
            <w:pPr>
              <w:jc w:val="center"/>
              <w:rPr>
                <w:sz w:val="22"/>
                <w:szCs w:val="22"/>
                <w:lang w:val="sr-Cyrl-CS"/>
              </w:rPr>
            </w:pPr>
            <w:r w:rsidRPr="00D2597B">
              <w:rPr>
                <w:sz w:val="22"/>
                <w:szCs w:val="22"/>
                <w:lang w:val="sr-Cyrl-CS"/>
              </w:rPr>
              <w:t>/потпис овлашћеног лица /</w:t>
            </w:r>
          </w:p>
        </w:tc>
      </w:tr>
    </w:tbl>
    <w:p w:rsidR="00E745BA" w:rsidRPr="00D2597B" w:rsidRDefault="00E745BA" w:rsidP="00E745BA">
      <w:pPr>
        <w:ind w:right="284"/>
        <w:jc w:val="both"/>
        <w:rPr>
          <w:b/>
          <w:bCs/>
          <w:i/>
          <w:iCs/>
          <w:noProof/>
          <w:sz w:val="22"/>
          <w:szCs w:val="22"/>
          <w:lang w:val="ru-RU" w:eastAsia="sr-Latn-CS"/>
        </w:rPr>
      </w:pPr>
      <w:r w:rsidRPr="00D2597B">
        <w:rPr>
          <w:b/>
          <w:bCs/>
          <w:i/>
          <w:iCs/>
          <w:noProof/>
          <w:sz w:val="22"/>
          <w:szCs w:val="22"/>
          <w:lang w:val="ru-RU" w:eastAsia="sr-Latn-CS"/>
        </w:rPr>
        <w:tab/>
      </w:r>
    </w:p>
    <w:p w:rsidR="00E745BA" w:rsidRPr="00D2597B" w:rsidRDefault="00E745BA" w:rsidP="00E745BA">
      <w:pPr>
        <w:ind w:right="284"/>
        <w:jc w:val="both"/>
        <w:rPr>
          <w:b/>
          <w:bCs/>
          <w:i/>
          <w:iCs/>
          <w:noProof/>
          <w:sz w:val="22"/>
          <w:szCs w:val="22"/>
          <w:lang w:val="ru-RU" w:eastAsia="sr-Latn-CS"/>
        </w:rPr>
      </w:pPr>
    </w:p>
    <w:p w:rsidR="00E745BA" w:rsidRPr="00D2597B" w:rsidRDefault="00E745BA" w:rsidP="00E745BA">
      <w:pPr>
        <w:ind w:right="284"/>
        <w:jc w:val="both"/>
        <w:rPr>
          <w:b/>
          <w:bCs/>
          <w:i/>
          <w:iCs/>
          <w:noProof/>
          <w:sz w:val="22"/>
          <w:szCs w:val="22"/>
          <w:lang w:val="ru-RU" w:eastAsia="sr-Latn-CS"/>
        </w:rPr>
      </w:pPr>
    </w:p>
    <w:p w:rsidR="00E745BA" w:rsidRPr="00D2597B" w:rsidRDefault="00E745BA" w:rsidP="00E745BA">
      <w:pPr>
        <w:ind w:right="284"/>
        <w:jc w:val="both"/>
        <w:rPr>
          <w:rFonts w:eastAsia="Calibri"/>
          <w:sz w:val="22"/>
          <w:szCs w:val="22"/>
        </w:rPr>
      </w:pPr>
      <w:r w:rsidRPr="00D2597B">
        <w:rPr>
          <w:b/>
          <w:bCs/>
          <w:i/>
          <w:iCs/>
          <w:noProof/>
          <w:sz w:val="22"/>
          <w:szCs w:val="22"/>
          <w:u w:val="single"/>
          <w:lang w:val="ru-RU" w:eastAsia="sr-Latn-CS"/>
        </w:rPr>
        <w:t xml:space="preserve">Напомена: </w:t>
      </w:r>
      <w:r w:rsidRPr="00D2597B">
        <w:rPr>
          <w:rFonts w:eastAsia="Calibri"/>
          <w:sz w:val="22"/>
          <w:szCs w:val="22"/>
          <w:u w:val="single"/>
          <w:lang w:val="ru-RU"/>
        </w:rPr>
        <w:t xml:space="preserve">ако </w:t>
      </w:r>
      <w:r w:rsidRPr="00D2597B">
        <w:rPr>
          <w:rFonts w:eastAsia="Calibri"/>
          <w:sz w:val="22"/>
          <w:szCs w:val="22"/>
          <w:u w:val="single"/>
          <w:lang w:val="sr-Cyrl-CS"/>
        </w:rPr>
        <w:t>понуђач</w:t>
      </w:r>
      <w:r w:rsidRPr="00D2597B">
        <w:rPr>
          <w:rFonts w:eastAsia="Calibri"/>
          <w:sz w:val="22"/>
          <w:szCs w:val="22"/>
          <w:u w:val="single"/>
          <w:lang w:val="hr-HR"/>
        </w:rPr>
        <w:t xml:space="preserve">, </w:t>
      </w:r>
      <w:r w:rsidRPr="00D2597B">
        <w:rPr>
          <w:rFonts w:eastAsia="Calibri"/>
          <w:sz w:val="22"/>
          <w:szCs w:val="22"/>
          <w:u w:val="single"/>
          <w:lang w:val="sr-Cyrl-CS"/>
        </w:rPr>
        <w:t xml:space="preserve">уместо тражених доказа, </w:t>
      </w:r>
      <w:r w:rsidRPr="00D2597B">
        <w:rPr>
          <w:rFonts w:eastAsia="Calibri"/>
          <w:sz w:val="22"/>
          <w:szCs w:val="22"/>
          <w:u w:val="single"/>
          <w:lang w:val="hr-HR"/>
        </w:rPr>
        <w:t>нав</w:t>
      </w:r>
      <w:r w:rsidRPr="00D2597B">
        <w:rPr>
          <w:rFonts w:eastAsia="Calibri"/>
          <w:sz w:val="22"/>
          <w:szCs w:val="22"/>
          <w:u w:val="single"/>
          <w:lang w:val="sr-Cyrl-CS"/>
        </w:rPr>
        <w:t>еде</w:t>
      </w:r>
      <w:r w:rsidRPr="00D2597B">
        <w:rPr>
          <w:rFonts w:eastAsia="Calibri"/>
          <w:sz w:val="22"/>
          <w:szCs w:val="22"/>
          <w:u w:val="single"/>
          <w:lang w:val="hr-HR"/>
        </w:rPr>
        <w:t xml:space="preserve"> интернет страницу на којој су тражени подаци јавно доступни</w:t>
      </w:r>
      <w:r w:rsidRPr="00D2597B">
        <w:rPr>
          <w:rFonts w:eastAsia="Calibri"/>
          <w:sz w:val="22"/>
          <w:szCs w:val="22"/>
          <w:u w:val="single"/>
          <w:lang w:val="sr-Cyrl-CS"/>
        </w:rPr>
        <w:t xml:space="preserve">, </w:t>
      </w:r>
      <w:r w:rsidRPr="00D2597B">
        <w:rPr>
          <w:rFonts w:eastAsia="Calibri"/>
          <w:sz w:val="22"/>
          <w:szCs w:val="22"/>
          <w:u w:val="single"/>
          <w:lang w:val="hr-HR"/>
        </w:rPr>
        <w:t>интернет</w:t>
      </w:r>
      <w:r w:rsidRPr="00D2597B">
        <w:rPr>
          <w:rFonts w:eastAsia="Calibri"/>
          <w:sz w:val="22"/>
          <w:szCs w:val="22"/>
          <w:u w:val="single"/>
          <w:lang w:val="sr-Cyrl-CS"/>
        </w:rPr>
        <w:t xml:space="preserve"> адесу ће уписати у колину „</w:t>
      </w:r>
      <w:r w:rsidRPr="00D2597B">
        <w:rPr>
          <w:i/>
          <w:sz w:val="22"/>
          <w:szCs w:val="22"/>
          <w:u w:val="single"/>
          <w:lang w:val="sr-Cyrl-CS"/>
        </w:rPr>
        <w:t>Ко је издао документ“</w:t>
      </w:r>
      <w:r w:rsidRPr="00D2597B">
        <w:rPr>
          <w:rFonts w:eastAsia="Calibri"/>
          <w:sz w:val="22"/>
          <w:szCs w:val="22"/>
          <w:lang w:val="hr-HR"/>
        </w:rPr>
        <w:t>.</w:t>
      </w:r>
    </w:p>
    <w:p w:rsidR="00E745BA" w:rsidRPr="00D2597B" w:rsidRDefault="00E745BA" w:rsidP="00E745BA">
      <w:pPr>
        <w:ind w:right="284"/>
        <w:jc w:val="both"/>
        <w:rPr>
          <w:rFonts w:eastAsia="Calibri"/>
          <w:sz w:val="22"/>
          <w:szCs w:val="22"/>
        </w:rPr>
      </w:pPr>
    </w:p>
    <w:p w:rsidR="00E745BA" w:rsidRPr="00D2597B" w:rsidRDefault="00E745BA" w:rsidP="00E745BA">
      <w:pPr>
        <w:ind w:right="284"/>
        <w:jc w:val="both"/>
        <w:rPr>
          <w:rFonts w:eastAsia="Calibri"/>
          <w:sz w:val="22"/>
          <w:szCs w:val="22"/>
        </w:rPr>
      </w:pPr>
    </w:p>
    <w:p w:rsidR="003A5E81" w:rsidRPr="00D2597B" w:rsidRDefault="003A5E81" w:rsidP="003A5E81">
      <w:pPr>
        <w:jc w:val="right"/>
        <w:rPr>
          <w:sz w:val="22"/>
          <w:szCs w:val="22"/>
        </w:rPr>
      </w:pPr>
    </w:p>
    <w:p w:rsidR="00451D4C" w:rsidRPr="00D2597B" w:rsidRDefault="00451D4C" w:rsidP="003A5E81">
      <w:pPr>
        <w:jc w:val="right"/>
        <w:rPr>
          <w:sz w:val="22"/>
          <w:szCs w:val="22"/>
        </w:rPr>
      </w:pPr>
    </w:p>
    <w:p w:rsidR="00451D4C" w:rsidRPr="00D2597B" w:rsidRDefault="00451D4C" w:rsidP="003A5E81">
      <w:pPr>
        <w:jc w:val="right"/>
        <w:rPr>
          <w:sz w:val="22"/>
          <w:szCs w:val="22"/>
        </w:rPr>
      </w:pPr>
    </w:p>
    <w:p w:rsidR="00451D4C" w:rsidRPr="00D2597B" w:rsidRDefault="00451D4C" w:rsidP="003A5E81">
      <w:pPr>
        <w:jc w:val="right"/>
        <w:rPr>
          <w:sz w:val="22"/>
          <w:szCs w:val="22"/>
        </w:rPr>
      </w:pPr>
    </w:p>
    <w:p w:rsidR="00451D4C" w:rsidRPr="00D2597B" w:rsidRDefault="00451D4C" w:rsidP="003A5E8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451D4C" w:rsidRPr="00D2597B" w:rsidTr="0083795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51D4C" w:rsidRPr="00D2597B" w:rsidRDefault="00451D4C" w:rsidP="0083795F">
            <w:pPr>
              <w:jc w:val="center"/>
              <w:rPr>
                <w:b/>
                <w:lang w:val="sr-Cyrl-CS"/>
              </w:rPr>
            </w:pPr>
            <w:r w:rsidRPr="00D2597B">
              <w:rPr>
                <w:b/>
                <w:sz w:val="22"/>
                <w:szCs w:val="22"/>
                <w:lang w:val="sr-Cyrl-CS"/>
              </w:rPr>
              <w:t>Образац бр. 2</w:t>
            </w:r>
          </w:p>
        </w:tc>
      </w:tr>
    </w:tbl>
    <w:p w:rsidR="00451D4C" w:rsidRPr="00D2597B" w:rsidRDefault="00451D4C" w:rsidP="00451D4C">
      <w:pPr>
        <w:rPr>
          <w:sz w:val="22"/>
          <w:szCs w:val="22"/>
        </w:rPr>
      </w:pPr>
    </w:p>
    <w:p w:rsidR="003A5E81" w:rsidRPr="00D2597B" w:rsidRDefault="003A5E81" w:rsidP="003A5E8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1"/>
        <w:gridCol w:w="5051"/>
      </w:tblGrid>
      <w:tr w:rsidR="003A5E81" w:rsidRPr="00D2597B" w:rsidTr="00BA02C9">
        <w:tc>
          <w:tcPr>
            <w:tcW w:w="9889" w:type="dxa"/>
            <w:gridSpan w:val="2"/>
          </w:tcPr>
          <w:p w:rsidR="003A5E81" w:rsidRPr="00D2597B" w:rsidRDefault="003A5E81" w:rsidP="00BA02C9">
            <w:pPr>
              <w:jc w:val="both"/>
            </w:pPr>
          </w:p>
          <w:p w:rsidR="003A5E81" w:rsidRPr="00D2597B" w:rsidRDefault="003A5E81" w:rsidP="003A5E81">
            <w:pPr>
              <w:jc w:val="center"/>
              <w:rPr>
                <w:b/>
              </w:rPr>
            </w:pPr>
            <w:r w:rsidRPr="00D2597B">
              <w:rPr>
                <w:b/>
                <w:sz w:val="22"/>
                <w:szCs w:val="22"/>
              </w:rPr>
              <w:t>ПОДАЦИ О ПОНУЂАЧУ</w:t>
            </w: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Назив понуђача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Седиште понуђача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Одговорна особа /потписник уговора/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Особа за контакт</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Телефон</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Мобилни</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Телефакс</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Електронска пошта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Текући рачун понуђача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Пословна банка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Матични број понуђача</w:t>
            </w:r>
          </w:p>
        </w:tc>
        <w:tc>
          <w:tcPr>
            <w:tcW w:w="5461" w:type="dxa"/>
          </w:tcPr>
          <w:p w:rsidR="003A5E81" w:rsidRPr="00D2597B" w:rsidRDefault="003A5E81" w:rsidP="00BA02C9">
            <w:pPr>
              <w:jc w:val="both"/>
            </w:pPr>
          </w:p>
        </w:tc>
      </w:tr>
      <w:tr w:rsidR="003A5E81" w:rsidRPr="00D2597B" w:rsidTr="00BA02C9">
        <w:tc>
          <w:tcPr>
            <w:tcW w:w="4428" w:type="dxa"/>
          </w:tcPr>
          <w:p w:rsidR="003A5E81" w:rsidRPr="00D2597B" w:rsidRDefault="003A5E81" w:rsidP="00BA02C9">
            <w:pPr>
              <w:jc w:val="both"/>
            </w:pPr>
          </w:p>
          <w:p w:rsidR="003A5E81" w:rsidRPr="00D2597B" w:rsidRDefault="003A5E81" w:rsidP="00BA02C9">
            <w:pPr>
              <w:jc w:val="both"/>
            </w:pPr>
            <w:r w:rsidRPr="00D2597B">
              <w:rPr>
                <w:sz w:val="22"/>
                <w:szCs w:val="22"/>
              </w:rPr>
              <w:t>Порески број понуђача</w:t>
            </w:r>
          </w:p>
        </w:tc>
        <w:tc>
          <w:tcPr>
            <w:tcW w:w="5461" w:type="dxa"/>
          </w:tcPr>
          <w:p w:rsidR="003A5E81" w:rsidRPr="00D2597B" w:rsidRDefault="003A5E81" w:rsidP="00BA02C9">
            <w:pPr>
              <w:jc w:val="both"/>
            </w:pPr>
          </w:p>
        </w:tc>
      </w:tr>
      <w:tr w:rsidR="00D85A50" w:rsidRPr="00D2597B" w:rsidTr="00BA02C9">
        <w:tc>
          <w:tcPr>
            <w:tcW w:w="4428" w:type="dxa"/>
          </w:tcPr>
          <w:p w:rsidR="00D85A50" w:rsidRPr="00D2597B" w:rsidRDefault="00D85A50" w:rsidP="00D85A50">
            <w:pPr>
              <w:spacing w:line="240" w:lineRule="auto"/>
              <w:rPr>
                <w:bCs/>
                <w:noProof/>
              </w:rPr>
            </w:pPr>
          </w:p>
          <w:p w:rsidR="00D85A50" w:rsidRPr="00D2597B" w:rsidRDefault="00D85A50" w:rsidP="00D85A50">
            <w:pPr>
              <w:spacing w:line="240" w:lineRule="auto"/>
            </w:pPr>
            <w:r w:rsidRPr="00D2597B">
              <w:rPr>
                <w:bCs/>
                <w:noProof/>
                <w:sz w:val="22"/>
                <w:szCs w:val="22"/>
              </w:rPr>
              <w:t>Врста правног лица</w:t>
            </w:r>
          </w:p>
        </w:tc>
        <w:tc>
          <w:tcPr>
            <w:tcW w:w="5461" w:type="dxa"/>
          </w:tcPr>
          <w:p w:rsidR="00D85A50" w:rsidRPr="00D2597B" w:rsidRDefault="00D85A50" w:rsidP="00BA02C9">
            <w:pPr>
              <w:jc w:val="both"/>
            </w:pPr>
          </w:p>
        </w:tc>
      </w:tr>
    </w:tbl>
    <w:p w:rsidR="003A5E81" w:rsidRPr="00D2597B" w:rsidRDefault="003A5E81" w:rsidP="003A5E81">
      <w:pPr>
        <w:jc w:val="both"/>
        <w:rPr>
          <w:sz w:val="22"/>
          <w:szCs w:val="22"/>
        </w:rPr>
      </w:pPr>
    </w:p>
    <w:p w:rsidR="003A5E81" w:rsidRPr="00D2597B" w:rsidRDefault="003A5E81" w:rsidP="003A5E81">
      <w:pPr>
        <w:jc w:val="both"/>
        <w:rPr>
          <w:sz w:val="22"/>
          <w:szCs w:val="22"/>
        </w:rPr>
      </w:pPr>
    </w:p>
    <w:p w:rsidR="003A5E81" w:rsidRPr="00D2597B" w:rsidRDefault="003A5E81" w:rsidP="003A5E81">
      <w:pPr>
        <w:jc w:val="both"/>
        <w:rPr>
          <w:sz w:val="22"/>
          <w:szCs w:val="22"/>
        </w:rPr>
      </w:pPr>
    </w:p>
    <w:p w:rsidR="003A5E81" w:rsidRPr="00D2597B" w:rsidRDefault="003A5E81" w:rsidP="003A5E81">
      <w:pPr>
        <w:jc w:val="both"/>
        <w:rPr>
          <w:sz w:val="22"/>
          <w:szCs w:val="22"/>
        </w:rPr>
      </w:pPr>
    </w:p>
    <w:tbl>
      <w:tblPr>
        <w:tblW w:w="0" w:type="auto"/>
        <w:tblLook w:val="04A0"/>
      </w:tblPr>
      <w:tblGrid>
        <w:gridCol w:w="3643"/>
        <w:gridCol w:w="1950"/>
        <w:gridCol w:w="3649"/>
      </w:tblGrid>
      <w:tr w:rsidR="003A5E81" w:rsidRPr="00D2597B" w:rsidTr="00BA02C9">
        <w:trPr>
          <w:trHeight w:val="908"/>
        </w:trPr>
        <w:tc>
          <w:tcPr>
            <w:tcW w:w="3794" w:type="dxa"/>
            <w:vAlign w:val="center"/>
          </w:tcPr>
          <w:p w:rsidR="003A5E81" w:rsidRPr="00D2597B" w:rsidRDefault="003A5E81" w:rsidP="00BA02C9">
            <w:pPr>
              <w:jc w:val="center"/>
            </w:pPr>
            <w:r w:rsidRPr="00D2597B">
              <w:rPr>
                <w:sz w:val="22"/>
                <w:szCs w:val="22"/>
              </w:rPr>
              <w:t>Место и датум</w:t>
            </w:r>
          </w:p>
          <w:p w:rsidR="003A5E81" w:rsidRPr="00D2597B" w:rsidRDefault="003A5E81" w:rsidP="00BA02C9">
            <w:pPr>
              <w:jc w:val="center"/>
            </w:pPr>
          </w:p>
          <w:p w:rsidR="003A5E81" w:rsidRPr="00D2597B" w:rsidRDefault="003A5E81" w:rsidP="00BA02C9">
            <w:pPr>
              <w:jc w:val="center"/>
            </w:pPr>
            <w:r w:rsidRPr="00D2597B">
              <w:rPr>
                <w:sz w:val="22"/>
                <w:szCs w:val="22"/>
              </w:rPr>
              <w:t>__________________________</w:t>
            </w:r>
          </w:p>
          <w:p w:rsidR="003A5E81" w:rsidRPr="00D2597B" w:rsidRDefault="003A5E81" w:rsidP="00BA02C9">
            <w:pPr>
              <w:jc w:val="center"/>
            </w:pPr>
          </w:p>
        </w:tc>
        <w:tc>
          <w:tcPr>
            <w:tcW w:w="2410" w:type="dxa"/>
            <w:vAlign w:val="center"/>
          </w:tcPr>
          <w:p w:rsidR="003A5E81" w:rsidRPr="00D2597B" w:rsidRDefault="003A5E81" w:rsidP="00BA02C9">
            <w:pPr>
              <w:jc w:val="center"/>
            </w:pPr>
          </w:p>
        </w:tc>
        <w:tc>
          <w:tcPr>
            <w:tcW w:w="3685" w:type="dxa"/>
            <w:vAlign w:val="center"/>
          </w:tcPr>
          <w:p w:rsidR="003A5E81" w:rsidRPr="00D2597B" w:rsidRDefault="003A5E81" w:rsidP="00BA02C9">
            <w:pPr>
              <w:jc w:val="center"/>
            </w:pPr>
            <w:r w:rsidRPr="00D2597B">
              <w:rPr>
                <w:sz w:val="22"/>
                <w:szCs w:val="22"/>
              </w:rPr>
              <w:t>Понуђач</w:t>
            </w:r>
          </w:p>
          <w:p w:rsidR="003A5E81" w:rsidRPr="00D2597B" w:rsidRDefault="003A5E81" w:rsidP="00BA02C9">
            <w:pPr>
              <w:jc w:val="center"/>
            </w:pPr>
          </w:p>
          <w:p w:rsidR="003A5E81" w:rsidRPr="00D2597B" w:rsidRDefault="003A5E81" w:rsidP="00BA02C9">
            <w:pPr>
              <w:jc w:val="center"/>
            </w:pPr>
            <w:r w:rsidRPr="00D2597B">
              <w:rPr>
                <w:sz w:val="22"/>
                <w:szCs w:val="22"/>
              </w:rPr>
              <w:t>______________________________</w:t>
            </w:r>
          </w:p>
          <w:p w:rsidR="003A5E81" w:rsidRPr="00D2597B" w:rsidRDefault="003A5E81" w:rsidP="00BA02C9">
            <w:pPr>
              <w:jc w:val="center"/>
            </w:pPr>
            <w:r w:rsidRPr="00D2597B">
              <w:rPr>
                <w:sz w:val="22"/>
                <w:szCs w:val="22"/>
              </w:rPr>
              <w:t>/потпис овлашћеног лица/</w:t>
            </w:r>
          </w:p>
        </w:tc>
      </w:tr>
    </w:tbl>
    <w:p w:rsidR="003A5E81" w:rsidRPr="00D2597B" w:rsidRDefault="003A5E81" w:rsidP="003A5E81">
      <w:pPr>
        <w:jc w:val="both"/>
        <w:rPr>
          <w:sz w:val="22"/>
          <w:szCs w:val="22"/>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36655D" w:rsidRPr="00D2597B" w:rsidRDefault="0036655D"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6B34D0" w:rsidRPr="00D2597B" w:rsidRDefault="006B34D0" w:rsidP="006B34D0">
      <w:pPr>
        <w:jc w:val="center"/>
        <w:rPr>
          <w:b/>
          <w:noProof/>
          <w:sz w:val="22"/>
          <w:szCs w:val="22"/>
          <w:lang w:val="sr-Cyrl-CS"/>
        </w:rPr>
      </w:pPr>
    </w:p>
    <w:p w:rsidR="003A5E81" w:rsidRPr="00D2597B" w:rsidRDefault="003A5E81" w:rsidP="006B34D0">
      <w:pPr>
        <w:jc w:val="center"/>
        <w:rPr>
          <w:b/>
          <w:noProof/>
          <w:sz w:val="22"/>
          <w:szCs w:val="22"/>
          <w:lang w:val="sr-Cyrl-CS"/>
        </w:rPr>
      </w:pPr>
    </w:p>
    <w:p w:rsidR="003A5E81" w:rsidRDefault="003A5E8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Pr="00D2597B" w:rsidRDefault="000D3A91" w:rsidP="006B34D0">
      <w:pPr>
        <w:jc w:val="center"/>
        <w:rPr>
          <w:b/>
          <w:noProof/>
          <w:sz w:val="22"/>
          <w:szCs w:val="22"/>
          <w:lang w:val="sr-Cyrl-CS"/>
        </w:rPr>
      </w:pPr>
    </w:p>
    <w:p w:rsidR="003A5E81" w:rsidRPr="00D2597B" w:rsidRDefault="003A5E81" w:rsidP="006B34D0">
      <w:pPr>
        <w:jc w:val="center"/>
        <w:rPr>
          <w:b/>
          <w:noProof/>
          <w:sz w:val="22"/>
          <w:szCs w:val="22"/>
          <w:lang w:val="sr-Cyrl-CS"/>
        </w:rPr>
      </w:pPr>
    </w:p>
    <w:p w:rsidR="003A5E81" w:rsidRPr="00D2597B" w:rsidRDefault="003A5E81" w:rsidP="006B34D0">
      <w:pPr>
        <w:jc w:val="center"/>
        <w:rPr>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D2597B" w:rsidTr="00BA02C9">
        <w:trPr>
          <w:trHeight w:val="270"/>
        </w:trPr>
        <w:tc>
          <w:tcPr>
            <w:tcW w:w="1818" w:type="dxa"/>
            <w:vAlign w:val="center"/>
          </w:tcPr>
          <w:p w:rsidR="003A5E81" w:rsidRPr="00D2597B" w:rsidRDefault="003A5E81" w:rsidP="003A5E81">
            <w:pPr>
              <w:jc w:val="center"/>
              <w:rPr>
                <w:b/>
              </w:rPr>
            </w:pPr>
            <w:r w:rsidRPr="00D2597B">
              <w:rPr>
                <w:b/>
                <w:sz w:val="22"/>
                <w:szCs w:val="22"/>
              </w:rPr>
              <w:t xml:space="preserve">Образац бр. </w:t>
            </w:r>
            <w:r w:rsidR="00451D4C" w:rsidRPr="00D2597B">
              <w:rPr>
                <w:b/>
                <w:sz w:val="22"/>
                <w:szCs w:val="22"/>
              </w:rPr>
              <w:t>3</w:t>
            </w:r>
          </w:p>
        </w:tc>
      </w:tr>
    </w:tbl>
    <w:p w:rsidR="003A5E81" w:rsidRPr="00D2597B" w:rsidRDefault="003A5E81" w:rsidP="003A5E81">
      <w:pPr>
        <w:autoSpaceDE w:val="0"/>
        <w:autoSpaceDN w:val="0"/>
        <w:adjustRightInd w:val="0"/>
        <w:rPr>
          <w:b/>
          <w:bCs/>
          <w:sz w:val="22"/>
          <w:szCs w:val="22"/>
        </w:rPr>
      </w:pPr>
    </w:p>
    <w:p w:rsidR="003A5E81" w:rsidRPr="00D2597B" w:rsidRDefault="003A5E81" w:rsidP="003A5E81">
      <w:pPr>
        <w:autoSpaceDE w:val="0"/>
        <w:autoSpaceDN w:val="0"/>
        <w:adjustRightInd w:val="0"/>
        <w:jc w:val="center"/>
        <w:rPr>
          <w:b/>
          <w:bCs/>
          <w:sz w:val="22"/>
          <w:szCs w:val="22"/>
        </w:rPr>
      </w:pPr>
      <w:r w:rsidRPr="00D2597B">
        <w:rPr>
          <w:b/>
          <w:bCs/>
          <w:sz w:val="22"/>
          <w:szCs w:val="22"/>
        </w:rPr>
        <w:t>ИЗЈАВА ПОНУЂАЧА О ЛИЦУ ОВЛАШЋЕНОМ ЗА САСТАВЉАЊЕ И</w:t>
      </w:r>
    </w:p>
    <w:p w:rsidR="003A5E81" w:rsidRPr="00D2597B" w:rsidRDefault="003A5E81" w:rsidP="003A5E81">
      <w:pPr>
        <w:autoSpaceDE w:val="0"/>
        <w:autoSpaceDN w:val="0"/>
        <w:adjustRightInd w:val="0"/>
        <w:jc w:val="center"/>
        <w:rPr>
          <w:b/>
          <w:bCs/>
          <w:sz w:val="22"/>
          <w:szCs w:val="22"/>
        </w:rPr>
      </w:pPr>
      <w:r w:rsidRPr="00D2597B">
        <w:rPr>
          <w:b/>
          <w:bCs/>
          <w:sz w:val="22"/>
          <w:szCs w:val="22"/>
        </w:rPr>
        <w:t>ПОТПИСИВАЊЕ ПОНУДЕ</w:t>
      </w:r>
    </w:p>
    <w:p w:rsidR="003A5E81" w:rsidRPr="00D2597B" w:rsidRDefault="003A5E81" w:rsidP="003A5E81">
      <w:pPr>
        <w:autoSpaceDE w:val="0"/>
        <w:autoSpaceDN w:val="0"/>
        <w:adjustRightInd w:val="0"/>
        <w:jc w:val="center"/>
        <w:rPr>
          <w:b/>
          <w:bCs/>
          <w:sz w:val="22"/>
          <w:szCs w:val="22"/>
        </w:rPr>
      </w:pPr>
    </w:p>
    <w:p w:rsidR="003A5E81" w:rsidRPr="00D2597B" w:rsidRDefault="003A5E81" w:rsidP="003A5E81">
      <w:pPr>
        <w:autoSpaceDE w:val="0"/>
        <w:autoSpaceDN w:val="0"/>
        <w:adjustRightInd w:val="0"/>
        <w:jc w:val="center"/>
        <w:rPr>
          <w:b/>
          <w:bCs/>
          <w:sz w:val="22"/>
          <w:szCs w:val="22"/>
        </w:rPr>
      </w:pPr>
    </w:p>
    <w:p w:rsidR="003A5E81" w:rsidRPr="00D2597B" w:rsidRDefault="003A5E81" w:rsidP="003A5E81">
      <w:pPr>
        <w:autoSpaceDE w:val="0"/>
        <w:autoSpaceDN w:val="0"/>
        <w:adjustRightInd w:val="0"/>
        <w:ind w:left="2127" w:right="1973"/>
        <w:rPr>
          <w:sz w:val="22"/>
          <w:szCs w:val="22"/>
          <w:lang w:val="ru-RU"/>
        </w:rPr>
      </w:pPr>
      <w:r w:rsidRPr="00D2597B">
        <w:rPr>
          <w:b/>
          <w:sz w:val="22"/>
          <w:szCs w:val="22"/>
          <w:lang w:val="ru-RU"/>
        </w:rPr>
        <w:t>1.</w:t>
      </w:r>
      <w:r w:rsidRPr="00D2597B">
        <w:rPr>
          <w:sz w:val="22"/>
          <w:szCs w:val="22"/>
          <w:lang w:val="ru-RU"/>
        </w:rPr>
        <w:t xml:space="preserve"> КОЈИ НАСТУПА САМОСТАЛНО</w:t>
      </w:r>
    </w:p>
    <w:p w:rsidR="003A5E81" w:rsidRPr="00D2597B" w:rsidRDefault="003A5E81" w:rsidP="003A5E81">
      <w:pPr>
        <w:autoSpaceDE w:val="0"/>
        <w:autoSpaceDN w:val="0"/>
        <w:adjustRightInd w:val="0"/>
        <w:ind w:left="2127" w:right="1973"/>
        <w:rPr>
          <w:sz w:val="22"/>
          <w:szCs w:val="22"/>
          <w:lang w:val="ru-RU"/>
        </w:rPr>
      </w:pPr>
      <w:r w:rsidRPr="00D2597B">
        <w:rPr>
          <w:b/>
          <w:sz w:val="22"/>
          <w:szCs w:val="22"/>
          <w:lang w:val="ru-RU"/>
        </w:rPr>
        <w:t>2.</w:t>
      </w:r>
      <w:r w:rsidRPr="00D2597B">
        <w:rPr>
          <w:sz w:val="22"/>
          <w:szCs w:val="22"/>
          <w:lang w:val="ru-RU"/>
        </w:rPr>
        <w:t xml:space="preserve"> КОЈИ НАСТУПА СА ПОДИЗВОЂАЧИМА</w:t>
      </w:r>
    </w:p>
    <w:p w:rsidR="003A5E81" w:rsidRPr="00D2597B" w:rsidRDefault="003A5E81" w:rsidP="003C15A5">
      <w:pPr>
        <w:tabs>
          <w:tab w:val="left" w:pos="7655"/>
        </w:tabs>
        <w:autoSpaceDE w:val="0"/>
        <w:autoSpaceDN w:val="0"/>
        <w:adjustRightInd w:val="0"/>
        <w:ind w:left="2127" w:right="1371"/>
        <w:rPr>
          <w:sz w:val="22"/>
          <w:szCs w:val="22"/>
          <w:lang w:val="ru-RU"/>
        </w:rPr>
      </w:pPr>
      <w:r w:rsidRPr="00D2597B">
        <w:rPr>
          <w:b/>
          <w:sz w:val="22"/>
          <w:szCs w:val="22"/>
          <w:lang w:val="ru-RU"/>
        </w:rPr>
        <w:t>3.</w:t>
      </w:r>
      <w:r w:rsidRPr="00D2597B">
        <w:rPr>
          <w:sz w:val="22"/>
          <w:szCs w:val="22"/>
          <w:lang w:val="ru-RU"/>
        </w:rPr>
        <w:t xml:space="preserve"> ОВЛАШЋЕНОГ ЧЛАНА ГРУПЕ ПОНУЂАЧА</w:t>
      </w:r>
    </w:p>
    <w:p w:rsidR="003A5E81" w:rsidRPr="00D2597B" w:rsidRDefault="003A5E81" w:rsidP="003A5E81">
      <w:pPr>
        <w:autoSpaceDE w:val="0"/>
        <w:autoSpaceDN w:val="0"/>
        <w:adjustRightInd w:val="0"/>
        <w:ind w:left="2127" w:right="2824"/>
        <w:jc w:val="center"/>
        <w:rPr>
          <w:sz w:val="22"/>
          <w:szCs w:val="22"/>
          <w:lang w:val="ru-RU"/>
        </w:rPr>
      </w:pPr>
      <w:r w:rsidRPr="00D2597B">
        <w:rPr>
          <w:sz w:val="22"/>
          <w:szCs w:val="22"/>
          <w:lang w:val="ru-RU"/>
        </w:rPr>
        <w:t>(заокружити)</w:t>
      </w:r>
    </w:p>
    <w:p w:rsidR="003A5E81" w:rsidRPr="00D2597B" w:rsidRDefault="003A5E81" w:rsidP="003A5E81">
      <w:pPr>
        <w:autoSpaceDE w:val="0"/>
        <w:autoSpaceDN w:val="0"/>
        <w:adjustRightInd w:val="0"/>
        <w:ind w:left="2127" w:right="2824"/>
        <w:jc w:val="center"/>
        <w:rPr>
          <w:sz w:val="22"/>
          <w:szCs w:val="22"/>
          <w:lang w:val="ru-RU"/>
        </w:rPr>
      </w:pPr>
    </w:p>
    <w:p w:rsidR="003A5E81" w:rsidRPr="00D2597B" w:rsidRDefault="003A5E81" w:rsidP="003A5E81">
      <w:pPr>
        <w:autoSpaceDE w:val="0"/>
        <w:autoSpaceDN w:val="0"/>
        <w:adjustRightInd w:val="0"/>
        <w:jc w:val="both"/>
        <w:rPr>
          <w:sz w:val="22"/>
          <w:szCs w:val="22"/>
          <w:lang w:val="sr-Cyrl-CS"/>
        </w:rPr>
      </w:pPr>
      <w:r w:rsidRPr="00D2597B">
        <w:rPr>
          <w:sz w:val="22"/>
          <w:szCs w:val="22"/>
          <w:lang w:val="sr-Cyrl-CS"/>
        </w:rPr>
        <w:tab/>
        <w:t xml:space="preserve">Под пуном моралном, материјалном и кривичном одговорношћу, изјављујем да је понуду за јавну набавку </w:t>
      </w:r>
      <w:r w:rsidR="002828F4" w:rsidRPr="00D2597B">
        <w:rPr>
          <w:b/>
          <w:noProof/>
          <w:color w:val="auto"/>
          <w:sz w:val="22"/>
          <w:szCs w:val="22"/>
          <w:lang w:val="ru-RU"/>
        </w:rPr>
        <w:t>–</w:t>
      </w:r>
      <w:r w:rsidR="008064AE" w:rsidRPr="00D2597B">
        <w:rPr>
          <w:b/>
          <w:noProof/>
          <w:color w:val="auto"/>
          <w:sz w:val="22"/>
          <w:szCs w:val="22"/>
          <w:lang w:val="ru-RU"/>
        </w:rPr>
        <w:t>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sz w:val="22"/>
          <w:szCs w:val="22"/>
          <w:lang w:val="sr-Cyrl-CS"/>
        </w:rPr>
        <w:t>ЈН бр.  1.1.1/20</w:t>
      </w:r>
      <w:r w:rsidR="007B1DF8">
        <w:rPr>
          <w:b/>
          <w:noProof/>
          <w:sz w:val="22"/>
          <w:szCs w:val="22"/>
        </w:rPr>
        <w:t>20</w:t>
      </w:r>
      <w:r w:rsidR="008064AE" w:rsidRPr="00D2597B">
        <w:rPr>
          <w:b/>
          <w:noProof/>
          <w:sz w:val="22"/>
          <w:szCs w:val="22"/>
          <w:lang w:val="sr-Cyrl-CS"/>
        </w:rPr>
        <w:t>,</w:t>
      </w:r>
      <w:r w:rsidR="00E745BA" w:rsidRPr="00D2597B">
        <w:rPr>
          <w:noProof/>
          <w:sz w:val="22"/>
          <w:szCs w:val="22"/>
          <w:lang w:val="sr-Cyrl-CS"/>
        </w:rPr>
        <w:t xml:space="preserve">  за партију </w:t>
      </w:r>
      <w:r w:rsidR="007B1DF8">
        <w:rPr>
          <w:noProof/>
          <w:sz w:val="22"/>
          <w:szCs w:val="22"/>
        </w:rPr>
        <w:t>2</w:t>
      </w:r>
      <w:r w:rsidR="00D85A50" w:rsidRPr="00D2597B">
        <w:rPr>
          <w:noProof/>
          <w:sz w:val="22"/>
          <w:szCs w:val="22"/>
          <w:lang w:val="sr-Cyrl-CS"/>
        </w:rPr>
        <w:t xml:space="preserve"> </w:t>
      </w:r>
      <w:r w:rsidRPr="00D2597B">
        <w:rPr>
          <w:sz w:val="22"/>
          <w:szCs w:val="22"/>
          <w:lang w:val="sr-Cyrl-CS"/>
        </w:rPr>
        <w:t>саставио и потписао</w:t>
      </w:r>
    </w:p>
    <w:p w:rsidR="003A5E81" w:rsidRPr="00D2597B" w:rsidRDefault="003A5E81" w:rsidP="003A5E81">
      <w:pPr>
        <w:autoSpaceDE w:val="0"/>
        <w:autoSpaceDN w:val="0"/>
        <w:adjustRightInd w:val="0"/>
        <w:jc w:val="center"/>
        <w:rPr>
          <w:sz w:val="22"/>
          <w:szCs w:val="22"/>
        </w:rPr>
      </w:pPr>
    </w:p>
    <w:p w:rsidR="003A5E81" w:rsidRPr="00D2597B" w:rsidRDefault="003A5E81" w:rsidP="003A5E81">
      <w:pPr>
        <w:autoSpaceDE w:val="0"/>
        <w:autoSpaceDN w:val="0"/>
        <w:adjustRightInd w:val="0"/>
        <w:jc w:val="center"/>
        <w:rPr>
          <w:sz w:val="22"/>
          <w:szCs w:val="22"/>
        </w:rPr>
      </w:pPr>
      <w:r w:rsidRPr="00D2597B">
        <w:rPr>
          <w:sz w:val="22"/>
          <w:szCs w:val="22"/>
        </w:rPr>
        <w:t>_______________________________________________________________________</w:t>
      </w:r>
    </w:p>
    <w:p w:rsidR="003A5E81" w:rsidRPr="00D2597B" w:rsidRDefault="003A5E81" w:rsidP="003A5E81">
      <w:pPr>
        <w:autoSpaceDE w:val="0"/>
        <w:autoSpaceDN w:val="0"/>
        <w:adjustRightInd w:val="0"/>
        <w:jc w:val="center"/>
        <w:rPr>
          <w:i/>
          <w:iCs/>
          <w:sz w:val="22"/>
          <w:szCs w:val="22"/>
        </w:rPr>
      </w:pPr>
      <w:r w:rsidRPr="00D2597B">
        <w:rPr>
          <w:i/>
          <w:iCs/>
          <w:sz w:val="22"/>
          <w:szCs w:val="22"/>
        </w:rPr>
        <w:t>(име, презиме и звање лица овлашћеног за састављање и потпиусивање понуде)</w:t>
      </w:r>
    </w:p>
    <w:p w:rsidR="003A5E81" w:rsidRPr="00D2597B" w:rsidRDefault="003A5E81" w:rsidP="003A5E81">
      <w:pPr>
        <w:autoSpaceDE w:val="0"/>
        <w:autoSpaceDN w:val="0"/>
        <w:adjustRightInd w:val="0"/>
        <w:rPr>
          <w:sz w:val="22"/>
          <w:szCs w:val="22"/>
        </w:rPr>
      </w:pPr>
    </w:p>
    <w:p w:rsidR="003A5E81" w:rsidRPr="00D2597B" w:rsidRDefault="003A5E81" w:rsidP="003A5E81">
      <w:pPr>
        <w:autoSpaceDE w:val="0"/>
        <w:autoSpaceDN w:val="0"/>
        <w:adjustRightInd w:val="0"/>
        <w:rPr>
          <w:sz w:val="22"/>
          <w:szCs w:val="22"/>
        </w:rPr>
      </w:pPr>
      <w:r w:rsidRPr="00D2597B">
        <w:rPr>
          <w:sz w:val="22"/>
          <w:szCs w:val="22"/>
        </w:rPr>
        <w:t>у име и за рачун понуђача   __________________________________________________</w:t>
      </w:r>
    </w:p>
    <w:p w:rsidR="003A5E81" w:rsidRPr="00D2597B" w:rsidRDefault="003A5E81" w:rsidP="003A5E81">
      <w:pPr>
        <w:autoSpaceDE w:val="0"/>
        <w:autoSpaceDN w:val="0"/>
        <w:adjustRightInd w:val="0"/>
        <w:rPr>
          <w:sz w:val="22"/>
          <w:szCs w:val="22"/>
        </w:rPr>
      </w:pPr>
    </w:p>
    <w:p w:rsidR="003C15A5" w:rsidRPr="00D2597B" w:rsidRDefault="003C15A5" w:rsidP="003A5E81">
      <w:pPr>
        <w:autoSpaceDE w:val="0"/>
        <w:autoSpaceDN w:val="0"/>
        <w:adjustRightInd w:val="0"/>
        <w:rPr>
          <w:sz w:val="22"/>
          <w:szCs w:val="22"/>
        </w:rPr>
      </w:pPr>
    </w:p>
    <w:tbl>
      <w:tblPr>
        <w:tblW w:w="0" w:type="auto"/>
        <w:tblLook w:val="04A0"/>
      </w:tblPr>
      <w:tblGrid>
        <w:gridCol w:w="3628"/>
        <w:gridCol w:w="1798"/>
        <w:gridCol w:w="3816"/>
      </w:tblGrid>
      <w:tr w:rsidR="003A5E81" w:rsidRPr="00D2597B" w:rsidTr="003C15A5">
        <w:trPr>
          <w:trHeight w:val="908"/>
        </w:trPr>
        <w:tc>
          <w:tcPr>
            <w:tcW w:w="3628" w:type="dxa"/>
            <w:vAlign w:val="center"/>
          </w:tcPr>
          <w:p w:rsidR="003A5E81" w:rsidRPr="00D2597B" w:rsidRDefault="003A5E81" w:rsidP="00BA02C9">
            <w:pPr>
              <w:jc w:val="center"/>
            </w:pPr>
            <w:r w:rsidRPr="00D2597B">
              <w:rPr>
                <w:sz w:val="22"/>
                <w:szCs w:val="22"/>
              </w:rPr>
              <w:t>Место и датум</w:t>
            </w:r>
          </w:p>
          <w:p w:rsidR="003A5E81" w:rsidRPr="00D2597B" w:rsidRDefault="003A5E81" w:rsidP="00BA02C9">
            <w:pPr>
              <w:jc w:val="center"/>
            </w:pPr>
          </w:p>
          <w:p w:rsidR="003A5E81" w:rsidRPr="00D2597B" w:rsidRDefault="003A5E81" w:rsidP="00BA02C9">
            <w:pPr>
              <w:jc w:val="center"/>
            </w:pPr>
            <w:r w:rsidRPr="00D2597B">
              <w:rPr>
                <w:sz w:val="22"/>
                <w:szCs w:val="22"/>
              </w:rPr>
              <w:t>__________________________</w:t>
            </w:r>
          </w:p>
          <w:p w:rsidR="003A5E81" w:rsidRPr="00D2597B" w:rsidRDefault="003A5E81" w:rsidP="00BA02C9">
            <w:pPr>
              <w:jc w:val="center"/>
            </w:pPr>
          </w:p>
        </w:tc>
        <w:tc>
          <w:tcPr>
            <w:tcW w:w="1798" w:type="dxa"/>
            <w:vAlign w:val="center"/>
          </w:tcPr>
          <w:p w:rsidR="003A5E81" w:rsidRPr="00D2597B" w:rsidRDefault="003A5E81" w:rsidP="00BA02C9">
            <w:pPr>
              <w:jc w:val="center"/>
            </w:pPr>
          </w:p>
        </w:tc>
        <w:tc>
          <w:tcPr>
            <w:tcW w:w="3816" w:type="dxa"/>
            <w:vAlign w:val="center"/>
          </w:tcPr>
          <w:p w:rsidR="003A5E81" w:rsidRPr="00D2597B" w:rsidRDefault="003A5E81" w:rsidP="00BA02C9">
            <w:pPr>
              <w:jc w:val="center"/>
            </w:pPr>
            <w:r w:rsidRPr="00D2597B">
              <w:rPr>
                <w:sz w:val="22"/>
                <w:szCs w:val="22"/>
              </w:rPr>
              <w:t>Понуђач</w:t>
            </w:r>
          </w:p>
          <w:p w:rsidR="003A5E81" w:rsidRPr="00D2597B" w:rsidRDefault="003A5E81" w:rsidP="00BA02C9">
            <w:pPr>
              <w:jc w:val="center"/>
            </w:pPr>
          </w:p>
          <w:p w:rsidR="003A5E81" w:rsidRPr="00D2597B" w:rsidRDefault="003A5E81" w:rsidP="00BA02C9">
            <w:pPr>
              <w:jc w:val="center"/>
            </w:pPr>
            <w:r w:rsidRPr="00D2597B">
              <w:rPr>
                <w:sz w:val="22"/>
                <w:szCs w:val="22"/>
              </w:rPr>
              <w:t>______________________________</w:t>
            </w:r>
          </w:p>
          <w:p w:rsidR="003A5E81" w:rsidRPr="00D2597B" w:rsidRDefault="003A5E81" w:rsidP="00BA02C9">
            <w:pPr>
              <w:jc w:val="center"/>
            </w:pPr>
            <w:r w:rsidRPr="00D2597B">
              <w:rPr>
                <w:sz w:val="22"/>
                <w:szCs w:val="22"/>
              </w:rPr>
              <w:t>/потпис овлашћеног лица/</w:t>
            </w:r>
          </w:p>
        </w:tc>
      </w:tr>
    </w:tbl>
    <w:p w:rsidR="003A5E81" w:rsidRPr="00D2597B" w:rsidRDefault="003A5E81" w:rsidP="003A5E81">
      <w:pPr>
        <w:autoSpaceDE w:val="0"/>
        <w:autoSpaceDN w:val="0"/>
        <w:adjustRightInd w:val="0"/>
        <w:rPr>
          <w:sz w:val="22"/>
          <w:szCs w:val="22"/>
        </w:rPr>
      </w:pPr>
    </w:p>
    <w:p w:rsidR="003A5E81" w:rsidRPr="00D2597B" w:rsidRDefault="003A5E81" w:rsidP="003A5E81">
      <w:pPr>
        <w:autoSpaceDE w:val="0"/>
        <w:autoSpaceDN w:val="0"/>
        <w:adjustRightInd w:val="0"/>
        <w:rPr>
          <w:sz w:val="22"/>
          <w:szCs w:val="22"/>
        </w:rPr>
      </w:pPr>
    </w:p>
    <w:p w:rsidR="003A5E81" w:rsidRPr="00D2597B" w:rsidRDefault="003A5E81" w:rsidP="003A5E81">
      <w:pPr>
        <w:autoSpaceDE w:val="0"/>
        <w:autoSpaceDN w:val="0"/>
        <w:adjustRightInd w:val="0"/>
        <w:rPr>
          <w:sz w:val="22"/>
          <w:szCs w:val="22"/>
        </w:rPr>
      </w:pPr>
    </w:p>
    <w:p w:rsidR="003C15A5" w:rsidRPr="00D2597B" w:rsidRDefault="003C15A5" w:rsidP="003C15A5">
      <w:pPr>
        <w:autoSpaceDE w:val="0"/>
        <w:autoSpaceDN w:val="0"/>
        <w:adjustRightInd w:val="0"/>
        <w:rPr>
          <w:sz w:val="22"/>
          <w:szCs w:val="22"/>
          <w:u w:val="single"/>
          <w:lang w:val="ru-RU"/>
        </w:rPr>
      </w:pPr>
      <w:r w:rsidRPr="00D2597B">
        <w:rPr>
          <w:sz w:val="22"/>
          <w:szCs w:val="22"/>
          <w:u w:val="single"/>
          <w:lang w:val="ru-RU"/>
        </w:rPr>
        <w:t xml:space="preserve">НАПОМЕНА: </w:t>
      </w:r>
      <w:r w:rsidR="00E745BA" w:rsidRPr="00D2597B">
        <w:rPr>
          <w:sz w:val="22"/>
          <w:szCs w:val="22"/>
          <w:u w:val="single"/>
          <w:lang w:val="ru-RU"/>
        </w:rPr>
        <w:t>Уколико понуђач доставља понуду за више партија, потребно је образац копирати</w:t>
      </w:r>
      <w:r w:rsidRPr="00D2597B">
        <w:rPr>
          <w:sz w:val="22"/>
          <w:szCs w:val="22"/>
          <w:u w:val="single"/>
          <w:lang w:val="ru-RU"/>
        </w:rPr>
        <w:t>.</w:t>
      </w:r>
    </w:p>
    <w:p w:rsidR="00BA02C9" w:rsidRPr="00D2597B" w:rsidRDefault="00BA02C9" w:rsidP="003C15A5">
      <w:pPr>
        <w:autoSpaceDE w:val="0"/>
        <w:autoSpaceDN w:val="0"/>
        <w:adjustRightInd w:val="0"/>
        <w:rPr>
          <w:sz w:val="22"/>
          <w:szCs w:val="22"/>
          <w:u w:val="single"/>
          <w:lang w:val="ru-RU"/>
        </w:rPr>
      </w:pPr>
    </w:p>
    <w:p w:rsidR="00BA02C9" w:rsidRPr="00D2597B" w:rsidRDefault="00BA02C9" w:rsidP="003C15A5">
      <w:pPr>
        <w:autoSpaceDE w:val="0"/>
        <w:autoSpaceDN w:val="0"/>
        <w:adjustRightInd w:val="0"/>
        <w:rPr>
          <w:sz w:val="22"/>
          <w:szCs w:val="22"/>
          <w:u w:val="single"/>
          <w:lang w:val="ru-RU"/>
        </w:rPr>
      </w:pPr>
    </w:p>
    <w:p w:rsidR="00BA02C9" w:rsidRPr="00D2597B" w:rsidRDefault="00BA02C9"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Pr="00D2597B" w:rsidRDefault="00E745BA" w:rsidP="003C15A5">
      <w:pPr>
        <w:autoSpaceDE w:val="0"/>
        <w:autoSpaceDN w:val="0"/>
        <w:adjustRightInd w:val="0"/>
        <w:rPr>
          <w:sz w:val="22"/>
          <w:szCs w:val="22"/>
          <w:u w:val="single"/>
          <w:lang w:val="ru-RU"/>
        </w:rPr>
      </w:pPr>
    </w:p>
    <w:p w:rsidR="00E745BA" w:rsidRDefault="00E745BA" w:rsidP="003C15A5">
      <w:pPr>
        <w:autoSpaceDE w:val="0"/>
        <w:autoSpaceDN w:val="0"/>
        <w:adjustRightInd w:val="0"/>
        <w:rPr>
          <w:sz w:val="22"/>
          <w:szCs w:val="22"/>
          <w:u w:val="single"/>
          <w:lang w:val="ru-RU"/>
        </w:rPr>
      </w:pPr>
    </w:p>
    <w:p w:rsidR="000D3A91" w:rsidRDefault="000D3A91" w:rsidP="003C15A5">
      <w:pPr>
        <w:autoSpaceDE w:val="0"/>
        <w:autoSpaceDN w:val="0"/>
        <w:adjustRightInd w:val="0"/>
        <w:rPr>
          <w:sz w:val="22"/>
          <w:szCs w:val="22"/>
          <w:u w:val="single"/>
          <w:lang w:val="ru-RU"/>
        </w:rPr>
      </w:pPr>
    </w:p>
    <w:p w:rsidR="000D3A91" w:rsidRDefault="000D3A91" w:rsidP="003C15A5">
      <w:pPr>
        <w:autoSpaceDE w:val="0"/>
        <w:autoSpaceDN w:val="0"/>
        <w:adjustRightInd w:val="0"/>
        <w:rPr>
          <w:sz w:val="22"/>
          <w:szCs w:val="22"/>
          <w:u w:val="single"/>
          <w:lang w:val="ru-RU"/>
        </w:rPr>
      </w:pPr>
    </w:p>
    <w:p w:rsidR="000D3A91" w:rsidRDefault="000D3A91" w:rsidP="003C15A5">
      <w:pPr>
        <w:autoSpaceDE w:val="0"/>
        <w:autoSpaceDN w:val="0"/>
        <w:adjustRightInd w:val="0"/>
        <w:rPr>
          <w:sz w:val="22"/>
          <w:szCs w:val="22"/>
          <w:u w:val="single"/>
          <w:lang w:val="ru-RU"/>
        </w:rPr>
      </w:pPr>
    </w:p>
    <w:p w:rsidR="000D3A91" w:rsidRDefault="000D3A91" w:rsidP="003C15A5">
      <w:pPr>
        <w:autoSpaceDE w:val="0"/>
        <w:autoSpaceDN w:val="0"/>
        <w:adjustRightInd w:val="0"/>
        <w:rPr>
          <w:sz w:val="22"/>
          <w:szCs w:val="22"/>
          <w:u w:val="single"/>
          <w:lang w:val="ru-RU"/>
        </w:rPr>
      </w:pPr>
    </w:p>
    <w:p w:rsidR="000D3A91" w:rsidRDefault="000D3A91" w:rsidP="003C15A5">
      <w:pPr>
        <w:autoSpaceDE w:val="0"/>
        <w:autoSpaceDN w:val="0"/>
        <w:adjustRightInd w:val="0"/>
        <w:rPr>
          <w:sz w:val="22"/>
          <w:szCs w:val="22"/>
          <w:u w:val="single"/>
          <w:lang w:val="ru-RU"/>
        </w:rPr>
      </w:pPr>
    </w:p>
    <w:p w:rsidR="000D3A91" w:rsidRPr="00D2597B" w:rsidRDefault="000D3A91" w:rsidP="003C15A5">
      <w:pPr>
        <w:autoSpaceDE w:val="0"/>
        <w:autoSpaceDN w:val="0"/>
        <w:adjustRightInd w:val="0"/>
        <w:rPr>
          <w:sz w:val="22"/>
          <w:szCs w:val="22"/>
          <w:u w:val="single"/>
          <w:lang w:val="ru-RU"/>
        </w:rPr>
      </w:pPr>
    </w:p>
    <w:p w:rsidR="00BA02C9" w:rsidRPr="00D2597B" w:rsidRDefault="00BA02C9" w:rsidP="003C15A5">
      <w:pPr>
        <w:autoSpaceDE w:val="0"/>
        <w:autoSpaceDN w:val="0"/>
        <w:adjustRightInd w:val="0"/>
        <w:rPr>
          <w:sz w:val="22"/>
          <w:szCs w:val="22"/>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A02C9" w:rsidRPr="00D2597B" w:rsidTr="00BA02C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BA02C9">
            <w:pPr>
              <w:jc w:val="center"/>
              <w:rPr>
                <w:b/>
                <w:lang w:val="sr-Cyrl-CS"/>
              </w:rPr>
            </w:pPr>
            <w:r w:rsidRPr="00D2597B">
              <w:rPr>
                <w:b/>
                <w:sz w:val="22"/>
                <w:szCs w:val="22"/>
                <w:lang w:val="sr-Cyrl-CS"/>
              </w:rPr>
              <w:t xml:space="preserve">Образац бр. </w:t>
            </w:r>
            <w:r w:rsidR="00451D4C" w:rsidRPr="00D2597B">
              <w:rPr>
                <w:b/>
                <w:sz w:val="22"/>
                <w:szCs w:val="22"/>
                <w:lang w:val="sr-Cyrl-CS"/>
              </w:rPr>
              <w:t>4</w:t>
            </w:r>
            <w:r w:rsidRPr="00D2597B">
              <w:rPr>
                <w:b/>
                <w:sz w:val="22"/>
                <w:szCs w:val="22"/>
                <w:lang w:val="sr-Cyrl-CS"/>
              </w:rPr>
              <w:t xml:space="preserve"> </w:t>
            </w: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sz w:val="22"/>
          <w:szCs w:val="22"/>
        </w:rPr>
      </w:pPr>
    </w:p>
    <w:p w:rsidR="00BA02C9" w:rsidRPr="00D2597B" w:rsidRDefault="00BA02C9" w:rsidP="00BA02C9">
      <w:pPr>
        <w:jc w:val="both"/>
        <w:rPr>
          <w:sz w:val="22"/>
          <w:szCs w:val="22"/>
        </w:rPr>
      </w:pPr>
    </w:p>
    <w:p w:rsidR="00BA02C9" w:rsidRPr="00D2597B" w:rsidRDefault="00BA02C9" w:rsidP="00BA02C9">
      <w:pPr>
        <w:jc w:val="both"/>
        <w:rPr>
          <w:sz w:val="22"/>
          <w:szCs w:val="22"/>
        </w:rPr>
      </w:pPr>
    </w:p>
    <w:p w:rsidR="00BA02C9" w:rsidRPr="00D2597B" w:rsidRDefault="00BA02C9" w:rsidP="00BA02C9">
      <w:pPr>
        <w:jc w:val="both"/>
        <w:rPr>
          <w:sz w:val="22"/>
          <w:szCs w:val="22"/>
        </w:rPr>
      </w:pPr>
    </w:p>
    <w:p w:rsidR="00BA02C9" w:rsidRPr="00D2597B" w:rsidRDefault="00BA02C9" w:rsidP="00BA02C9">
      <w:pPr>
        <w:autoSpaceDE w:val="0"/>
        <w:autoSpaceDN w:val="0"/>
        <w:adjustRightInd w:val="0"/>
        <w:jc w:val="center"/>
        <w:rPr>
          <w:b/>
          <w:bCs/>
          <w:sz w:val="22"/>
          <w:szCs w:val="22"/>
          <w:lang w:val="ru-RU"/>
        </w:rPr>
      </w:pPr>
      <w:r w:rsidRPr="00D2597B">
        <w:rPr>
          <w:b/>
          <w:bCs/>
          <w:sz w:val="22"/>
          <w:szCs w:val="22"/>
          <w:lang w:val="ru-RU"/>
        </w:rPr>
        <w:t>ИЗЈАВА ПОНУЂАЧА</w:t>
      </w:r>
    </w:p>
    <w:p w:rsidR="00BA02C9" w:rsidRPr="00D2597B" w:rsidRDefault="00BA02C9" w:rsidP="00BA02C9">
      <w:pPr>
        <w:autoSpaceDE w:val="0"/>
        <w:autoSpaceDN w:val="0"/>
        <w:adjustRightInd w:val="0"/>
        <w:jc w:val="center"/>
        <w:rPr>
          <w:b/>
          <w:bCs/>
          <w:sz w:val="22"/>
          <w:szCs w:val="22"/>
          <w:lang w:val="ru-RU"/>
        </w:rPr>
      </w:pPr>
      <w:r w:rsidRPr="00D2597B">
        <w:rPr>
          <w:b/>
          <w:bCs/>
          <w:sz w:val="22"/>
          <w:szCs w:val="22"/>
          <w:lang w:val="ru-RU"/>
        </w:rPr>
        <w:t>ДА НЕ НАСТУПА СА ПОДИЗВОЂАЧЕМ</w:t>
      </w:r>
    </w:p>
    <w:p w:rsidR="00BA02C9" w:rsidRPr="00D2597B" w:rsidRDefault="00BA02C9" w:rsidP="00BA02C9">
      <w:pPr>
        <w:autoSpaceDE w:val="0"/>
        <w:autoSpaceDN w:val="0"/>
        <w:adjustRightInd w:val="0"/>
        <w:jc w:val="center"/>
        <w:rPr>
          <w:b/>
          <w:bCs/>
          <w:sz w:val="22"/>
          <w:szCs w:val="22"/>
          <w:lang w:val="sr-Cyrl-CS"/>
        </w:rPr>
      </w:pPr>
    </w:p>
    <w:p w:rsidR="00BA02C9" w:rsidRPr="00D2597B" w:rsidRDefault="00BA02C9" w:rsidP="00BA02C9">
      <w:pPr>
        <w:autoSpaceDE w:val="0"/>
        <w:autoSpaceDN w:val="0"/>
        <w:adjustRightInd w:val="0"/>
        <w:jc w:val="center"/>
        <w:rPr>
          <w:b/>
          <w:bCs/>
          <w:sz w:val="22"/>
          <w:szCs w:val="22"/>
          <w:lang w:val="ru-RU"/>
        </w:rPr>
      </w:pPr>
    </w:p>
    <w:p w:rsidR="00BA02C9" w:rsidRPr="00D2597B" w:rsidRDefault="00BA02C9" w:rsidP="00BA02C9">
      <w:pPr>
        <w:autoSpaceDE w:val="0"/>
        <w:autoSpaceDN w:val="0"/>
        <w:adjustRightInd w:val="0"/>
        <w:jc w:val="both"/>
        <w:rPr>
          <w:sz w:val="22"/>
          <w:szCs w:val="22"/>
          <w:lang w:val="ru-RU"/>
        </w:rPr>
      </w:pPr>
      <w:r w:rsidRPr="00D2597B">
        <w:rPr>
          <w:sz w:val="22"/>
          <w:szCs w:val="22"/>
          <w:lang w:val="ru-RU"/>
        </w:rPr>
        <w:tab/>
        <w:t xml:space="preserve">Под пуном моралном, материјалном и кривичном одговорношћу, у понуди за јавну набавку </w:t>
      </w:r>
      <w:r w:rsidRPr="00D2597B">
        <w:rPr>
          <w:sz w:val="22"/>
          <w:szCs w:val="22"/>
          <w:lang w:val="sr-Cyrl-CS"/>
        </w:rPr>
        <w:t>–</w:t>
      </w:r>
      <w:r w:rsidR="008064AE" w:rsidRPr="00D2597B">
        <w:rPr>
          <w:b/>
          <w:noProof/>
          <w:color w:val="auto"/>
          <w:sz w:val="22"/>
          <w:szCs w:val="22"/>
          <w:lang w:val="ru-RU"/>
        </w:rPr>
        <w:t>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color w:val="auto"/>
          <w:sz w:val="22"/>
          <w:szCs w:val="22"/>
        </w:rPr>
        <w:t xml:space="preserve"> </w:t>
      </w:r>
      <w:r w:rsidR="008064AE" w:rsidRPr="00D2597B">
        <w:rPr>
          <w:b/>
          <w:noProof/>
          <w:sz w:val="22"/>
          <w:szCs w:val="22"/>
          <w:lang w:val="sr-Cyrl-CS"/>
        </w:rPr>
        <w:t>ЈН бр.  1.1.1/</w:t>
      </w:r>
      <w:r w:rsidR="00D85A50" w:rsidRPr="00D2597B">
        <w:rPr>
          <w:b/>
          <w:noProof/>
          <w:sz w:val="22"/>
          <w:szCs w:val="22"/>
          <w:lang w:val="sr-Cyrl-CS"/>
        </w:rPr>
        <w:t>20</w:t>
      </w:r>
      <w:r w:rsidR="007B1DF8">
        <w:rPr>
          <w:b/>
          <w:noProof/>
          <w:sz w:val="22"/>
          <w:szCs w:val="22"/>
        </w:rPr>
        <w:t>20</w:t>
      </w:r>
      <w:r w:rsidRPr="00D2597B">
        <w:rPr>
          <w:sz w:val="22"/>
          <w:szCs w:val="22"/>
          <w:lang w:val="sr-Cyrl-CS"/>
        </w:rPr>
        <w:t xml:space="preserve"> </w:t>
      </w:r>
      <w:r w:rsidR="00E745BA" w:rsidRPr="00D2597B">
        <w:rPr>
          <w:noProof/>
          <w:sz w:val="22"/>
          <w:szCs w:val="22"/>
          <w:lang w:val="sr-Cyrl-CS"/>
        </w:rPr>
        <w:t xml:space="preserve">за партију </w:t>
      </w:r>
      <w:r w:rsidR="007B1DF8">
        <w:rPr>
          <w:noProof/>
          <w:sz w:val="22"/>
          <w:szCs w:val="22"/>
        </w:rPr>
        <w:t>2</w:t>
      </w:r>
      <w:r w:rsidR="00E745BA" w:rsidRPr="00D2597B">
        <w:rPr>
          <w:sz w:val="22"/>
          <w:szCs w:val="22"/>
          <w:lang w:val="sr-Cyrl-CS"/>
        </w:rPr>
        <w:t xml:space="preserve"> , </w:t>
      </w:r>
      <w:r w:rsidRPr="00D2597B">
        <w:rPr>
          <w:sz w:val="22"/>
          <w:szCs w:val="22"/>
          <w:lang w:val="ru-RU"/>
        </w:rPr>
        <w:t>изјављујемо да не наступамо са подизвођачем.</w:t>
      </w: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p w:rsidR="00BA02C9" w:rsidRPr="00D2597B" w:rsidRDefault="00BA02C9" w:rsidP="00BA02C9">
      <w:pPr>
        <w:autoSpaceDE w:val="0"/>
        <w:autoSpaceDN w:val="0"/>
        <w:adjustRightInd w:val="0"/>
        <w:jc w:val="both"/>
        <w:rPr>
          <w:sz w:val="22"/>
          <w:szCs w:val="22"/>
          <w:lang w:val="ru-RU"/>
        </w:rPr>
      </w:pPr>
    </w:p>
    <w:tbl>
      <w:tblPr>
        <w:tblW w:w="0" w:type="auto"/>
        <w:tblLook w:val="04A0"/>
      </w:tblPr>
      <w:tblGrid>
        <w:gridCol w:w="3258"/>
        <w:gridCol w:w="2070"/>
        <w:gridCol w:w="3510"/>
      </w:tblGrid>
      <w:tr w:rsidR="00BA02C9" w:rsidRPr="00D2597B" w:rsidTr="00BA02C9">
        <w:tc>
          <w:tcPr>
            <w:tcW w:w="3258"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Датум: _______________</w:t>
            </w:r>
          </w:p>
          <w:p w:rsidR="00BA02C9" w:rsidRPr="00D2597B" w:rsidRDefault="00BA02C9" w:rsidP="00BA02C9">
            <w:pPr>
              <w:jc w:val="center"/>
              <w:rPr>
                <w:rFonts w:eastAsia="Calibri"/>
                <w:lang w:val="sr-Cyrl-CS"/>
              </w:rPr>
            </w:pPr>
          </w:p>
        </w:tc>
        <w:tc>
          <w:tcPr>
            <w:tcW w:w="207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w:t>
            </w:r>
          </w:p>
        </w:tc>
        <w:tc>
          <w:tcPr>
            <w:tcW w:w="351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_____________________________</w:t>
            </w:r>
          </w:p>
          <w:p w:rsidR="00BA02C9" w:rsidRPr="00D2597B" w:rsidRDefault="00BA02C9" w:rsidP="00BA02C9">
            <w:pPr>
              <w:jc w:val="center"/>
              <w:rPr>
                <w:rFonts w:eastAsia="Calibri"/>
                <w:lang w:val="sr-Cyrl-CS"/>
              </w:rPr>
            </w:pPr>
            <w:r w:rsidRPr="00D2597B">
              <w:rPr>
                <w:rFonts w:eastAsia="Calibri"/>
                <w:sz w:val="22"/>
                <w:szCs w:val="22"/>
                <w:lang w:val="sr-Cyrl-CS"/>
              </w:rPr>
              <w:t>/ потпис овлашћеног лица/</w:t>
            </w:r>
          </w:p>
        </w:tc>
      </w:tr>
    </w:tbl>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E745BA" w:rsidRPr="00D2597B" w:rsidRDefault="00E745BA" w:rsidP="00E745BA">
      <w:pPr>
        <w:autoSpaceDE w:val="0"/>
        <w:autoSpaceDN w:val="0"/>
        <w:adjustRightInd w:val="0"/>
        <w:rPr>
          <w:sz w:val="22"/>
          <w:szCs w:val="22"/>
          <w:u w:val="single"/>
          <w:lang w:val="ru-RU"/>
        </w:rPr>
      </w:pPr>
      <w:r w:rsidRPr="00D2597B">
        <w:rPr>
          <w:sz w:val="22"/>
          <w:szCs w:val="22"/>
          <w:u w:val="single"/>
          <w:lang w:val="ru-RU"/>
        </w:rPr>
        <w:t>НАПОМЕНА: Уколико понуђач доставља понуду за више партија, потребно је образац копирати.</w:t>
      </w: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Default="00BA02C9"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Pr="00D2597B" w:rsidRDefault="000D3A91" w:rsidP="00BA02C9">
      <w:pPr>
        <w:rPr>
          <w:sz w:val="22"/>
          <w:szCs w:val="22"/>
          <w:lang w:val="sr-Cyrl-CS"/>
        </w:rPr>
      </w:pPr>
    </w:p>
    <w:p w:rsidR="00BA02C9" w:rsidRPr="00D2597B" w:rsidRDefault="00BA02C9" w:rsidP="006B34D0">
      <w:pPr>
        <w:jc w:val="center"/>
        <w:rPr>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A02C9" w:rsidRPr="00D2597B" w:rsidTr="00BA02C9">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BA02C9">
            <w:pPr>
              <w:jc w:val="center"/>
              <w:rPr>
                <w:b/>
                <w:lang w:val="sr-Cyrl-CS"/>
              </w:rPr>
            </w:pPr>
            <w:r w:rsidRPr="00D2597B">
              <w:rPr>
                <w:b/>
                <w:sz w:val="22"/>
                <w:szCs w:val="22"/>
                <w:lang w:val="sr-Cyrl-CS"/>
              </w:rPr>
              <w:t xml:space="preserve">Образац бр. </w:t>
            </w:r>
            <w:r w:rsidR="00E745BA" w:rsidRPr="00D2597B">
              <w:rPr>
                <w:b/>
                <w:sz w:val="22"/>
                <w:szCs w:val="22"/>
                <w:lang w:val="sr-Cyrl-CS"/>
              </w:rPr>
              <w:t>4</w:t>
            </w:r>
            <w:r w:rsidR="00451D4C" w:rsidRPr="00D2597B">
              <w:rPr>
                <w:b/>
                <w:sz w:val="22"/>
                <w:szCs w:val="22"/>
                <w:lang w:val="sr-Cyrl-CS"/>
              </w:rPr>
              <w:t>а</w:t>
            </w:r>
          </w:p>
        </w:tc>
      </w:tr>
    </w:tbl>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BA02C9" w:rsidRPr="00D2597B" w:rsidRDefault="00BA02C9" w:rsidP="00BA02C9">
      <w:pPr>
        <w:autoSpaceDE w:val="0"/>
        <w:autoSpaceDN w:val="0"/>
        <w:adjustRightInd w:val="0"/>
        <w:jc w:val="center"/>
        <w:rPr>
          <w:b/>
          <w:bCs/>
          <w:sz w:val="22"/>
          <w:szCs w:val="22"/>
          <w:lang w:val="sr-Cyrl-CS"/>
        </w:rPr>
      </w:pPr>
      <w:r w:rsidRPr="00D2597B">
        <w:rPr>
          <w:b/>
          <w:bCs/>
          <w:sz w:val="22"/>
          <w:szCs w:val="22"/>
          <w:lang w:val="sr-Cyrl-CS"/>
        </w:rPr>
        <w:t>ИЗЈАВА О АНГАЖОВАЊУ ПОДИЗВОЂАЧА</w:t>
      </w:r>
    </w:p>
    <w:p w:rsidR="00BA02C9" w:rsidRPr="00D2597B" w:rsidRDefault="00BA02C9" w:rsidP="00BA02C9">
      <w:pPr>
        <w:autoSpaceDE w:val="0"/>
        <w:autoSpaceDN w:val="0"/>
        <w:adjustRightInd w:val="0"/>
        <w:jc w:val="center"/>
        <w:rPr>
          <w:bCs/>
          <w:sz w:val="22"/>
          <w:szCs w:val="22"/>
          <w:lang w:val="sr-Cyrl-CS"/>
        </w:rPr>
      </w:pPr>
      <w:r w:rsidRPr="00D2597B">
        <w:rPr>
          <w:bCs/>
          <w:sz w:val="22"/>
          <w:szCs w:val="22"/>
          <w:lang w:val="sr-Cyrl-CS"/>
        </w:rPr>
        <w:t>(СПИСАК ПОДИЗВОЂАЧА КОЈЕ ЈЕ ПОНУЂАЧ УКЉУЧИО У ПОНУДУ)</w:t>
      </w:r>
    </w:p>
    <w:p w:rsidR="00BA02C9" w:rsidRPr="00D2597B" w:rsidRDefault="00BA02C9" w:rsidP="00BA02C9">
      <w:pPr>
        <w:autoSpaceDE w:val="0"/>
        <w:autoSpaceDN w:val="0"/>
        <w:adjustRightInd w:val="0"/>
        <w:rPr>
          <w:sz w:val="22"/>
          <w:szCs w:val="22"/>
          <w:lang w:val="ru-RU"/>
        </w:rPr>
      </w:pPr>
    </w:p>
    <w:p w:rsidR="00BA02C9" w:rsidRPr="00D2597B" w:rsidRDefault="00BA02C9" w:rsidP="00BA02C9">
      <w:pPr>
        <w:autoSpaceDE w:val="0"/>
        <w:autoSpaceDN w:val="0"/>
        <w:adjustRightInd w:val="0"/>
        <w:jc w:val="both"/>
        <w:rPr>
          <w:sz w:val="22"/>
          <w:szCs w:val="22"/>
          <w:lang w:val="ru-RU"/>
        </w:rPr>
      </w:pPr>
      <w:r w:rsidRPr="00D2597B">
        <w:rPr>
          <w:sz w:val="22"/>
          <w:szCs w:val="22"/>
          <w:lang w:val="ru-RU"/>
        </w:rPr>
        <w:tab/>
        <w:t xml:space="preserve">За реализацију јавне набавке </w:t>
      </w:r>
      <w:r w:rsidR="002828F4" w:rsidRPr="00D2597B">
        <w:rPr>
          <w:sz w:val="22"/>
          <w:szCs w:val="22"/>
          <w:lang w:val="ru-RU"/>
        </w:rPr>
        <w:t>–</w:t>
      </w:r>
      <w:r w:rsidRPr="00D2597B">
        <w:rPr>
          <w:sz w:val="22"/>
          <w:szCs w:val="22"/>
          <w:lang w:val="ru-RU"/>
        </w:rPr>
        <w:t xml:space="preserve"> </w:t>
      </w:r>
      <w:r w:rsidR="008064AE" w:rsidRPr="00D2597B">
        <w:rPr>
          <w:b/>
          <w:noProof/>
          <w:color w:val="auto"/>
          <w:sz w:val="22"/>
          <w:szCs w:val="22"/>
          <w:lang w:val="ru-RU"/>
        </w:rPr>
        <w:t>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color w:val="auto"/>
          <w:sz w:val="22"/>
          <w:szCs w:val="22"/>
        </w:rPr>
        <w:t xml:space="preserve"> </w:t>
      </w:r>
      <w:r w:rsidR="008064AE" w:rsidRPr="00D2597B">
        <w:rPr>
          <w:b/>
          <w:noProof/>
          <w:sz w:val="22"/>
          <w:szCs w:val="22"/>
          <w:lang w:val="sr-Cyrl-CS"/>
        </w:rPr>
        <w:t>ЈН бр.  1.1.1/20</w:t>
      </w:r>
      <w:r w:rsidR="007B1DF8">
        <w:rPr>
          <w:b/>
          <w:noProof/>
          <w:sz w:val="22"/>
          <w:szCs w:val="22"/>
        </w:rPr>
        <w:t>20</w:t>
      </w:r>
      <w:r w:rsidR="008064AE" w:rsidRPr="00D2597B">
        <w:rPr>
          <w:b/>
          <w:noProof/>
          <w:sz w:val="22"/>
          <w:szCs w:val="22"/>
          <w:lang w:val="sr-Cyrl-CS"/>
        </w:rPr>
        <w:t>,</w:t>
      </w:r>
      <w:r w:rsidRPr="00D2597B">
        <w:rPr>
          <w:sz w:val="22"/>
          <w:szCs w:val="22"/>
          <w:lang w:val="ru-RU"/>
        </w:rPr>
        <w:t xml:space="preserve"> </w:t>
      </w:r>
      <w:r w:rsidR="00E745BA" w:rsidRPr="00D2597B">
        <w:rPr>
          <w:sz w:val="22"/>
          <w:szCs w:val="22"/>
          <w:lang w:val="ru-RU"/>
        </w:rPr>
        <w:t xml:space="preserve"> </w:t>
      </w:r>
      <w:r w:rsidR="00E745BA" w:rsidRPr="00D2597B">
        <w:rPr>
          <w:noProof/>
          <w:sz w:val="22"/>
          <w:szCs w:val="22"/>
          <w:lang w:val="sr-Cyrl-CS"/>
        </w:rPr>
        <w:t xml:space="preserve">за партију </w:t>
      </w:r>
      <w:r w:rsidR="007B1DF8">
        <w:rPr>
          <w:noProof/>
          <w:sz w:val="22"/>
          <w:szCs w:val="22"/>
        </w:rPr>
        <w:t>2</w:t>
      </w:r>
      <w:r w:rsidR="00D85A50" w:rsidRPr="00D2597B">
        <w:rPr>
          <w:noProof/>
          <w:sz w:val="22"/>
          <w:szCs w:val="22"/>
          <w:lang w:val="sr-Cyrl-CS"/>
        </w:rPr>
        <w:t xml:space="preserve"> </w:t>
      </w:r>
      <w:r w:rsidRPr="00D2597B">
        <w:rPr>
          <w:sz w:val="22"/>
          <w:szCs w:val="22"/>
          <w:lang w:val="ru-RU"/>
        </w:rPr>
        <w:t>ангажоваћемо следеће подизвођаче:</w:t>
      </w:r>
    </w:p>
    <w:p w:rsidR="00BA02C9" w:rsidRPr="00D2597B" w:rsidRDefault="00BA02C9" w:rsidP="00BA02C9">
      <w:pPr>
        <w:autoSpaceDE w:val="0"/>
        <w:autoSpaceDN w:val="0"/>
        <w:adjustRightInd w:val="0"/>
        <w:rPr>
          <w:sz w:val="22"/>
          <w:szCs w:val="22"/>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A02C9" w:rsidRPr="00D2597B" w:rsidTr="00BA02C9">
        <w:tc>
          <w:tcPr>
            <w:tcW w:w="3192"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Назив подизвођача</w:t>
            </w:r>
          </w:p>
        </w:tc>
        <w:tc>
          <w:tcPr>
            <w:tcW w:w="4296"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Позиција добара које извршава</w:t>
            </w:r>
          </w:p>
        </w:tc>
        <w:tc>
          <w:tcPr>
            <w:tcW w:w="1710"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Учешће подизвођача</w:t>
            </w:r>
          </w:p>
        </w:tc>
      </w:tr>
      <w:tr w:rsidR="00BA02C9" w:rsidRPr="00D2597B" w:rsidTr="00BA02C9">
        <w:tc>
          <w:tcPr>
            <w:tcW w:w="3192" w:type="dxa"/>
          </w:tcPr>
          <w:p w:rsidR="00BA02C9" w:rsidRPr="00D2597B" w:rsidRDefault="00BA02C9" w:rsidP="00BA02C9">
            <w:pPr>
              <w:autoSpaceDE w:val="0"/>
              <w:autoSpaceDN w:val="0"/>
              <w:adjustRightInd w:val="0"/>
              <w:rPr>
                <w:lang w:val="ru-RU"/>
              </w:rPr>
            </w:pPr>
          </w:p>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c>
          <w:tcPr>
            <w:tcW w:w="3192" w:type="dxa"/>
          </w:tcPr>
          <w:p w:rsidR="00BA02C9" w:rsidRPr="00D2597B" w:rsidRDefault="00BA02C9" w:rsidP="00BA02C9">
            <w:pPr>
              <w:autoSpaceDE w:val="0"/>
              <w:autoSpaceDN w:val="0"/>
              <w:adjustRightInd w:val="0"/>
              <w:rPr>
                <w:lang w:val="ru-RU"/>
              </w:rPr>
            </w:pPr>
          </w:p>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c>
          <w:tcPr>
            <w:tcW w:w="3192" w:type="dxa"/>
          </w:tcPr>
          <w:p w:rsidR="00BA02C9" w:rsidRPr="00D2597B" w:rsidRDefault="00BA02C9" w:rsidP="00BA02C9">
            <w:pPr>
              <w:autoSpaceDE w:val="0"/>
              <w:autoSpaceDN w:val="0"/>
              <w:adjustRightInd w:val="0"/>
              <w:rPr>
                <w:lang w:val="ru-RU"/>
              </w:rPr>
            </w:pPr>
          </w:p>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rPr>
          <w:trHeight w:val="548"/>
        </w:trPr>
        <w:tc>
          <w:tcPr>
            <w:tcW w:w="3192" w:type="dxa"/>
          </w:tcPr>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rPr>
          <w:trHeight w:val="548"/>
        </w:trPr>
        <w:tc>
          <w:tcPr>
            <w:tcW w:w="3192" w:type="dxa"/>
          </w:tcPr>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rPr>
          <w:trHeight w:val="548"/>
        </w:trPr>
        <w:tc>
          <w:tcPr>
            <w:tcW w:w="3192" w:type="dxa"/>
          </w:tcPr>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r w:rsidR="00BA02C9" w:rsidRPr="00D2597B" w:rsidTr="00BA02C9">
        <w:trPr>
          <w:trHeight w:val="548"/>
        </w:trPr>
        <w:tc>
          <w:tcPr>
            <w:tcW w:w="3192" w:type="dxa"/>
          </w:tcPr>
          <w:p w:rsidR="00BA02C9" w:rsidRPr="00D2597B" w:rsidRDefault="00BA02C9" w:rsidP="00BA02C9">
            <w:pPr>
              <w:autoSpaceDE w:val="0"/>
              <w:autoSpaceDN w:val="0"/>
              <w:adjustRightInd w:val="0"/>
              <w:rPr>
                <w:lang w:val="ru-RU"/>
              </w:rPr>
            </w:pPr>
          </w:p>
        </w:tc>
        <w:tc>
          <w:tcPr>
            <w:tcW w:w="4296" w:type="dxa"/>
          </w:tcPr>
          <w:p w:rsidR="00BA02C9" w:rsidRPr="00D2597B" w:rsidRDefault="00BA02C9" w:rsidP="00BA02C9">
            <w:pPr>
              <w:autoSpaceDE w:val="0"/>
              <w:autoSpaceDN w:val="0"/>
              <w:adjustRightInd w:val="0"/>
              <w:rPr>
                <w:lang w:val="ru-RU"/>
              </w:rPr>
            </w:pPr>
          </w:p>
        </w:tc>
        <w:tc>
          <w:tcPr>
            <w:tcW w:w="1710" w:type="dxa"/>
          </w:tcPr>
          <w:p w:rsidR="00BA02C9" w:rsidRPr="00D2597B" w:rsidRDefault="00BA02C9" w:rsidP="00BA02C9">
            <w:pPr>
              <w:autoSpaceDE w:val="0"/>
              <w:autoSpaceDN w:val="0"/>
              <w:adjustRightInd w:val="0"/>
              <w:rPr>
                <w:lang w:val="ru-RU"/>
              </w:rPr>
            </w:pPr>
          </w:p>
        </w:tc>
      </w:tr>
    </w:tbl>
    <w:p w:rsidR="00BA02C9" w:rsidRPr="00D2597B" w:rsidRDefault="00BA02C9" w:rsidP="00BA02C9">
      <w:pPr>
        <w:autoSpaceDE w:val="0"/>
        <w:autoSpaceDN w:val="0"/>
        <w:adjustRightInd w:val="0"/>
        <w:rPr>
          <w:sz w:val="22"/>
          <w:szCs w:val="22"/>
          <w:lang w:val="ru-RU"/>
        </w:rPr>
      </w:pPr>
    </w:p>
    <w:p w:rsidR="00BA02C9" w:rsidRPr="00D2597B" w:rsidRDefault="00BA02C9" w:rsidP="00BA02C9">
      <w:pPr>
        <w:autoSpaceDE w:val="0"/>
        <w:autoSpaceDN w:val="0"/>
        <w:adjustRightInd w:val="0"/>
        <w:rPr>
          <w:sz w:val="22"/>
          <w:szCs w:val="22"/>
          <w:lang w:val="ru-RU"/>
        </w:rPr>
      </w:pPr>
    </w:p>
    <w:tbl>
      <w:tblPr>
        <w:tblW w:w="0" w:type="auto"/>
        <w:tblLook w:val="04A0"/>
      </w:tblPr>
      <w:tblGrid>
        <w:gridCol w:w="3258"/>
        <w:gridCol w:w="2070"/>
        <w:gridCol w:w="3510"/>
      </w:tblGrid>
      <w:tr w:rsidR="00BA02C9" w:rsidRPr="00D2597B" w:rsidTr="00BA02C9">
        <w:tc>
          <w:tcPr>
            <w:tcW w:w="3258"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Датум: _______________</w:t>
            </w:r>
          </w:p>
          <w:p w:rsidR="00BA02C9" w:rsidRPr="00D2597B" w:rsidRDefault="00BA02C9" w:rsidP="00BA02C9">
            <w:pPr>
              <w:jc w:val="center"/>
              <w:rPr>
                <w:rFonts w:eastAsia="Calibri"/>
                <w:lang w:val="sr-Cyrl-CS"/>
              </w:rPr>
            </w:pPr>
          </w:p>
        </w:tc>
        <w:tc>
          <w:tcPr>
            <w:tcW w:w="207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tc>
        <w:tc>
          <w:tcPr>
            <w:tcW w:w="351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________________________</w:t>
            </w:r>
          </w:p>
          <w:p w:rsidR="00BA02C9" w:rsidRPr="00D2597B" w:rsidRDefault="00BA02C9" w:rsidP="00BA02C9">
            <w:pPr>
              <w:jc w:val="center"/>
              <w:rPr>
                <w:rFonts w:eastAsia="Calibri"/>
                <w:lang w:val="sr-Cyrl-CS"/>
              </w:rPr>
            </w:pPr>
            <w:r w:rsidRPr="00D2597B">
              <w:rPr>
                <w:rFonts w:eastAsia="Calibri"/>
                <w:sz w:val="22"/>
                <w:szCs w:val="22"/>
                <w:lang w:val="sr-Cyrl-CS"/>
              </w:rPr>
              <w:t>/ потпис овлашћеног лица/</w:t>
            </w: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b/>
          <w:sz w:val="22"/>
          <w:szCs w:val="22"/>
          <w:lang w:val="sr-Cyrl-CS"/>
        </w:rPr>
      </w:pPr>
    </w:p>
    <w:p w:rsidR="00BA02C9" w:rsidRPr="00D2597B" w:rsidRDefault="00BA02C9" w:rsidP="00BA02C9">
      <w:pPr>
        <w:rPr>
          <w:sz w:val="22"/>
          <w:szCs w:val="22"/>
          <w:lang w:val="ru-RU"/>
        </w:rPr>
      </w:pPr>
    </w:p>
    <w:p w:rsidR="00BA02C9" w:rsidRPr="00D2597B" w:rsidRDefault="00BA02C9" w:rsidP="00BA02C9">
      <w:pPr>
        <w:jc w:val="both"/>
        <w:rPr>
          <w:sz w:val="22"/>
          <w:szCs w:val="22"/>
          <w:lang w:val="sr-Cyrl-CS"/>
        </w:rPr>
      </w:pPr>
      <w:r w:rsidRPr="00D2597B">
        <w:rPr>
          <w:b/>
          <w:sz w:val="22"/>
          <w:szCs w:val="22"/>
          <w:lang w:val="sr-Cyrl-CS"/>
        </w:rPr>
        <w:t>Напомена</w:t>
      </w:r>
      <w:r w:rsidRPr="00D2597B">
        <w:rPr>
          <w:sz w:val="22"/>
          <w:szCs w:val="22"/>
          <w:lang w:val="sr-Cyrl-CS"/>
        </w:rPr>
        <w:t>: Максимално учешће подизвођача је 50% од укупне вредности понуде.</w:t>
      </w:r>
    </w:p>
    <w:p w:rsidR="00E745BA" w:rsidRPr="00D2597B" w:rsidRDefault="00E745BA" w:rsidP="00BA02C9">
      <w:pPr>
        <w:jc w:val="both"/>
        <w:rPr>
          <w:sz w:val="22"/>
          <w:szCs w:val="22"/>
          <w:lang w:val="sr-Cyrl-CS"/>
        </w:rPr>
      </w:pPr>
    </w:p>
    <w:p w:rsidR="00E745BA" w:rsidRPr="00D2597B" w:rsidRDefault="00E745BA" w:rsidP="00BA02C9">
      <w:pPr>
        <w:jc w:val="both"/>
        <w:rPr>
          <w:sz w:val="22"/>
          <w:szCs w:val="22"/>
          <w:lang w:val="ru-RU"/>
        </w:rPr>
      </w:pPr>
      <w:r w:rsidRPr="00D2597B">
        <w:rPr>
          <w:sz w:val="22"/>
          <w:szCs w:val="22"/>
          <w:lang w:val="ru-RU"/>
        </w:rPr>
        <w:t>Уколико понуђач доставља понуду за више партија, потребно је образац копирати.</w:t>
      </w:r>
    </w:p>
    <w:p w:rsidR="00E745BA" w:rsidRPr="00D2597B" w:rsidRDefault="00E745BA" w:rsidP="00BA02C9">
      <w:pPr>
        <w:jc w:val="both"/>
        <w:rPr>
          <w:i/>
          <w:sz w:val="22"/>
          <w:szCs w:val="22"/>
          <w:lang w:val="sr-Cyrl-CS"/>
        </w:rPr>
      </w:pPr>
    </w:p>
    <w:p w:rsidR="00BA02C9" w:rsidRPr="00D2597B" w:rsidRDefault="00BA02C9" w:rsidP="00BA02C9">
      <w:pPr>
        <w:jc w:val="both"/>
        <w:rPr>
          <w:i/>
          <w:sz w:val="22"/>
          <w:szCs w:val="22"/>
          <w:lang w:val="sr-Cyrl-CS"/>
        </w:rPr>
      </w:pPr>
      <w:r w:rsidRPr="00D2597B">
        <w:rPr>
          <w:i/>
          <w:sz w:val="22"/>
          <w:szCs w:val="22"/>
          <w:lang w:val="sr-Cyrl-CS"/>
        </w:rPr>
        <w:t>Образац копирати у потребном броју примерака за подизвођаче уколико понуђач наступа са подизвођачима.</w:t>
      </w:r>
    </w:p>
    <w:p w:rsidR="00BA02C9" w:rsidRPr="00D2597B" w:rsidRDefault="00BA02C9" w:rsidP="00BA02C9">
      <w:pPr>
        <w:jc w:val="both"/>
        <w:rPr>
          <w:i/>
          <w:sz w:val="22"/>
          <w:szCs w:val="22"/>
          <w:lang w:val="sr-Cyrl-CS"/>
        </w:rPr>
      </w:pPr>
    </w:p>
    <w:p w:rsidR="00BA02C9" w:rsidRPr="00D2597B" w:rsidRDefault="00BA02C9" w:rsidP="00BA02C9">
      <w:pPr>
        <w:jc w:val="both"/>
        <w:rPr>
          <w:i/>
          <w:sz w:val="22"/>
          <w:szCs w:val="22"/>
          <w:lang w:val="sr-Cyrl-CS"/>
        </w:rPr>
      </w:pPr>
      <w:r w:rsidRPr="00D2597B">
        <w:rPr>
          <w:i/>
          <w:sz w:val="22"/>
          <w:szCs w:val="22"/>
          <w:lang w:val="sr-Cyrl-CS"/>
        </w:rPr>
        <w:t>Образац потписује и оверава овлашћено лице понуђача или овлашћено лице подизвођача.</w:t>
      </w:r>
    </w:p>
    <w:p w:rsidR="00BA02C9" w:rsidRPr="00D2597B" w:rsidRDefault="00BA02C9" w:rsidP="00BA02C9">
      <w:pPr>
        <w:autoSpaceDE w:val="0"/>
        <w:autoSpaceDN w:val="0"/>
        <w:adjustRightInd w:val="0"/>
        <w:jc w:val="both"/>
        <w:rPr>
          <w:sz w:val="22"/>
          <w:szCs w:val="22"/>
          <w:lang w:val="sr-Cyrl-CS"/>
        </w:rPr>
      </w:pPr>
    </w:p>
    <w:p w:rsidR="00BA02C9" w:rsidRDefault="00BA02C9"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Pr="00D2597B" w:rsidRDefault="000D3A91" w:rsidP="00BA02C9">
      <w:pPr>
        <w:rPr>
          <w:sz w:val="22"/>
          <w:szCs w:val="22"/>
          <w:lang w:val="sr-Cyrl-CS"/>
        </w:rPr>
      </w:pPr>
    </w:p>
    <w:p w:rsidR="00BA02C9" w:rsidRPr="00D2597B" w:rsidRDefault="00BA02C9" w:rsidP="00BA02C9">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D2597B"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BA02C9">
            <w:pPr>
              <w:jc w:val="center"/>
              <w:rPr>
                <w:b/>
                <w:lang w:val="sr-Cyrl-CS"/>
              </w:rPr>
            </w:pPr>
            <w:r w:rsidRPr="00D2597B">
              <w:rPr>
                <w:b/>
                <w:sz w:val="22"/>
                <w:szCs w:val="22"/>
                <w:lang w:val="sr-Cyrl-CS"/>
              </w:rPr>
              <w:t xml:space="preserve">Образац бр. </w:t>
            </w:r>
            <w:r w:rsidR="00451D4C" w:rsidRPr="00D2597B">
              <w:rPr>
                <w:b/>
                <w:sz w:val="22"/>
                <w:szCs w:val="22"/>
                <w:lang w:val="sr-Cyrl-CS"/>
              </w:rPr>
              <w:t>4б</w:t>
            </w:r>
          </w:p>
        </w:tc>
      </w:tr>
    </w:tbl>
    <w:p w:rsidR="00BA02C9" w:rsidRPr="00D2597B" w:rsidRDefault="00BA02C9" w:rsidP="00BA02C9">
      <w:pPr>
        <w:jc w:val="right"/>
        <w:rPr>
          <w:sz w:val="22"/>
          <w:szCs w:val="22"/>
          <w:lang w:val="sr-Cyrl-CS"/>
        </w:rPr>
      </w:pPr>
    </w:p>
    <w:p w:rsidR="00BA02C9" w:rsidRPr="00D2597B" w:rsidRDefault="00BA02C9" w:rsidP="00BA02C9">
      <w:pPr>
        <w:jc w:val="right"/>
        <w:rPr>
          <w:sz w:val="22"/>
          <w:szCs w:val="22"/>
          <w:lang w:val="sr-Cyrl-CS"/>
        </w:rPr>
      </w:pPr>
    </w:p>
    <w:p w:rsidR="00BA02C9" w:rsidRPr="00D2597B" w:rsidRDefault="00BA02C9" w:rsidP="00BA02C9">
      <w:pPr>
        <w:jc w:val="right"/>
        <w:rPr>
          <w:sz w:val="22"/>
          <w:szCs w:val="22"/>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4340"/>
      </w:tblGrid>
      <w:tr w:rsidR="00BA02C9" w:rsidRPr="00D2597B" w:rsidTr="00BA02C9">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center"/>
              <w:rPr>
                <w:b/>
                <w:lang w:val="sr-Cyrl-CS"/>
              </w:rPr>
            </w:pPr>
            <w:r w:rsidRPr="00D2597B">
              <w:rPr>
                <w:b/>
                <w:sz w:val="22"/>
                <w:szCs w:val="22"/>
                <w:lang w:val="sr-Cyrl-CS"/>
              </w:rPr>
              <w:t>ПОДАЦИ О ПОДИЗВОЂАЧУ</w:t>
            </w:r>
          </w:p>
          <w:p w:rsidR="00BA02C9" w:rsidRPr="00D2597B" w:rsidRDefault="00BA02C9" w:rsidP="00BA02C9">
            <w:pPr>
              <w:jc w:val="center"/>
              <w:rPr>
                <w:b/>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pPr>
          </w:p>
          <w:p w:rsidR="00BA02C9" w:rsidRPr="00D2597B" w:rsidRDefault="00BA02C9" w:rsidP="00BA02C9">
            <w:pPr>
              <w:jc w:val="both"/>
              <w:rPr>
                <w:lang w:val="sr-Cyrl-CS"/>
              </w:rPr>
            </w:pPr>
            <w:r w:rsidRPr="00D2597B">
              <w:rPr>
                <w:sz w:val="22"/>
                <w:szCs w:val="22"/>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tbl>
      <w:tblPr>
        <w:tblW w:w="0" w:type="auto"/>
        <w:tblLook w:val="04A0"/>
      </w:tblPr>
      <w:tblGrid>
        <w:gridCol w:w="3258"/>
        <w:gridCol w:w="2070"/>
        <w:gridCol w:w="3626"/>
      </w:tblGrid>
      <w:tr w:rsidR="00BA02C9" w:rsidRPr="00D2597B" w:rsidTr="00BA02C9">
        <w:tc>
          <w:tcPr>
            <w:tcW w:w="3258"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Датум: _______________</w:t>
            </w:r>
          </w:p>
          <w:p w:rsidR="00BA02C9" w:rsidRPr="00D2597B" w:rsidRDefault="00BA02C9" w:rsidP="00BA02C9">
            <w:pPr>
              <w:jc w:val="center"/>
              <w:rPr>
                <w:rFonts w:eastAsia="Calibri"/>
                <w:lang w:val="sr-Cyrl-CS"/>
              </w:rPr>
            </w:pPr>
          </w:p>
        </w:tc>
        <w:tc>
          <w:tcPr>
            <w:tcW w:w="207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tc>
        <w:tc>
          <w:tcPr>
            <w:tcW w:w="351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_______________________________</w:t>
            </w:r>
          </w:p>
          <w:p w:rsidR="00BA02C9" w:rsidRPr="00D2597B" w:rsidRDefault="00BA02C9" w:rsidP="00BA02C9">
            <w:pPr>
              <w:jc w:val="center"/>
              <w:rPr>
                <w:rFonts w:eastAsia="Calibri"/>
                <w:lang w:val="sr-Cyrl-CS"/>
              </w:rPr>
            </w:pPr>
            <w:r w:rsidRPr="00D2597B">
              <w:rPr>
                <w:rFonts w:eastAsia="Calibri"/>
                <w:sz w:val="22"/>
                <w:szCs w:val="22"/>
                <w:lang w:val="sr-Cyrl-CS"/>
              </w:rPr>
              <w:t>/ потпис овлашћеног лица/</w:t>
            </w: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b/>
          <w:sz w:val="22"/>
          <w:szCs w:val="22"/>
          <w:lang w:val="sr-Cyrl-CS"/>
        </w:rPr>
      </w:pPr>
    </w:p>
    <w:p w:rsidR="00BA02C9" w:rsidRPr="00D2597B" w:rsidRDefault="00BA02C9" w:rsidP="00BA02C9">
      <w:pPr>
        <w:jc w:val="both"/>
        <w:rPr>
          <w:sz w:val="22"/>
          <w:szCs w:val="22"/>
        </w:rPr>
      </w:pPr>
      <w:r w:rsidRPr="00D2597B">
        <w:rPr>
          <w:b/>
          <w:sz w:val="22"/>
          <w:szCs w:val="22"/>
        </w:rPr>
        <w:t>Напомена</w:t>
      </w:r>
      <w:r w:rsidRPr="00D2597B">
        <w:rPr>
          <w:sz w:val="22"/>
          <w:szCs w:val="22"/>
        </w:rPr>
        <w:t>: Образац „Подаци о подизвођачу“ попуњавају само они понуђачи који понуду подносе са подизвођачем.</w:t>
      </w:r>
    </w:p>
    <w:p w:rsidR="00BA02C9" w:rsidRPr="00D2597B" w:rsidRDefault="00BA02C9" w:rsidP="00BA02C9">
      <w:pPr>
        <w:jc w:val="both"/>
        <w:rPr>
          <w:sz w:val="22"/>
          <w:szCs w:val="22"/>
        </w:rPr>
      </w:pPr>
    </w:p>
    <w:p w:rsidR="00BA02C9" w:rsidRPr="00D2597B" w:rsidRDefault="00BA02C9" w:rsidP="00BA02C9">
      <w:pPr>
        <w:jc w:val="both"/>
        <w:rPr>
          <w:i/>
          <w:sz w:val="22"/>
          <w:szCs w:val="22"/>
        </w:rPr>
      </w:pPr>
      <w:r w:rsidRPr="00D2597B">
        <w:rPr>
          <w:i/>
          <w:sz w:val="22"/>
          <w:szCs w:val="22"/>
        </w:rPr>
        <w:tab/>
        <w:t>Уколико понуђач наступа са већим бројем подизвођача овај образац фотокопирати, попунити за сваког подизвођача и доставити уз понуду.</w:t>
      </w:r>
    </w:p>
    <w:p w:rsidR="006B34D0" w:rsidRPr="00D2597B" w:rsidRDefault="006B34D0" w:rsidP="006B34D0">
      <w:pPr>
        <w:jc w:val="center"/>
        <w:rPr>
          <w:b/>
          <w:noProof/>
          <w:sz w:val="22"/>
          <w:szCs w:val="22"/>
          <w:lang w:val="sr-Cyrl-CS"/>
        </w:rPr>
      </w:pPr>
    </w:p>
    <w:p w:rsidR="00BA02C9" w:rsidRPr="00D2597B" w:rsidRDefault="00BA02C9" w:rsidP="006B34D0">
      <w:pPr>
        <w:jc w:val="center"/>
        <w:rPr>
          <w:b/>
          <w:noProof/>
          <w:sz w:val="22"/>
          <w:szCs w:val="22"/>
          <w:lang w:val="sr-Cyrl-CS"/>
        </w:rPr>
      </w:pPr>
    </w:p>
    <w:p w:rsidR="008064AE" w:rsidRDefault="008064AE"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Pr="00D2597B" w:rsidRDefault="000D3A91" w:rsidP="006B34D0">
      <w:pPr>
        <w:jc w:val="center"/>
        <w:rPr>
          <w:b/>
          <w:noProof/>
          <w:sz w:val="22"/>
          <w:szCs w:val="22"/>
          <w:lang w:val="sr-Cyrl-CS"/>
        </w:rPr>
      </w:pPr>
    </w:p>
    <w:p w:rsidR="00BA02C9" w:rsidRPr="00D2597B" w:rsidRDefault="00BA02C9" w:rsidP="006B34D0">
      <w:pPr>
        <w:jc w:val="center"/>
        <w:rPr>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D2597B"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BA02C9">
            <w:pPr>
              <w:jc w:val="center"/>
              <w:rPr>
                <w:b/>
                <w:lang w:val="sr-Cyrl-CS"/>
              </w:rPr>
            </w:pPr>
            <w:r w:rsidRPr="00D2597B">
              <w:rPr>
                <w:b/>
                <w:sz w:val="22"/>
                <w:szCs w:val="22"/>
                <w:lang w:val="sr-Cyrl-CS"/>
              </w:rPr>
              <w:t xml:space="preserve">Образац бр. </w:t>
            </w:r>
            <w:r w:rsidR="00451D4C" w:rsidRPr="00D2597B">
              <w:rPr>
                <w:b/>
                <w:sz w:val="22"/>
                <w:szCs w:val="22"/>
                <w:lang w:val="sr-Cyrl-CS"/>
              </w:rPr>
              <w:t>5</w:t>
            </w:r>
          </w:p>
        </w:tc>
      </w:tr>
    </w:tbl>
    <w:p w:rsidR="00BA02C9" w:rsidRPr="00D2597B" w:rsidRDefault="00BA02C9" w:rsidP="00BA02C9">
      <w:pPr>
        <w:jc w:val="right"/>
        <w:rPr>
          <w:sz w:val="22"/>
          <w:szCs w:val="22"/>
          <w:lang w:val="sr-Cyrl-CS"/>
        </w:rPr>
      </w:pPr>
    </w:p>
    <w:p w:rsidR="00BA02C9" w:rsidRPr="00D2597B" w:rsidRDefault="00BA02C9" w:rsidP="00BA02C9">
      <w:pPr>
        <w:jc w:val="right"/>
        <w:rPr>
          <w:sz w:val="22"/>
          <w:szCs w:val="22"/>
          <w:lang w:val="sr-Cyrl-CS"/>
        </w:rPr>
      </w:pPr>
    </w:p>
    <w:p w:rsidR="00BA02C9" w:rsidRPr="00D2597B" w:rsidRDefault="00BA02C9" w:rsidP="00BA02C9">
      <w:pPr>
        <w:jc w:val="right"/>
        <w:rPr>
          <w:sz w:val="22"/>
          <w:szCs w:val="22"/>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A02C9" w:rsidRPr="00D2597B" w:rsidTr="00BA02C9">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BA02C9">
            <w:pPr>
              <w:jc w:val="center"/>
              <w:rPr>
                <w:b/>
                <w:lang w:val="sr-Cyrl-CS"/>
              </w:rPr>
            </w:pPr>
            <w:r w:rsidRPr="00D2597B">
              <w:rPr>
                <w:b/>
                <w:sz w:val="22"/>
                <w:szCs w:val="22"/>
                <w:lang w:val="sr-Cyrl-CS"/>
              </w:rPr>
              <w:t>ПОДАЦИ О ПОНУЂАЧУ</w:t>
            </w:r>
          </w:p>
          <w:p w:rsidR="00BA02C9" w:rsidRPr="00D2597B" w:rsidRDefault="00BA02C9" w:rsidP="00BA02C9">
            <w:pPr>
              <w:jc w:val="center"/>
              <w:rPr>
                <w:b/>
                <w:lang w:val="sr-Cyrl-CS"/>
              </w:rPr>
            </w:pPr>
            <w:r w:rsidRPr="00D2597B">
              <w:rPr>
                <w:b/>
                <w:sz w:val="22"/>
                <w:szCs w:val="22"/>
                <w:lang w:val="sr-Cyrl-CS"/>
              </w:rPr>
              <w:t>КОЈИ ЈЕ УЧЕСНИК У ЗАЈЕДНИЧКОЈ ПОНУДИ</w:t>
            </w: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pPr>
          </w:p>
          <w:p w:rsidR="00BA02C9" w:rsidRPr="00D2597B" w:rsidRDefault="00BA02C9" w:rsidP="00BA02C9">
            <w:pPr>
              <w:jc w:val="both"/>
              <w:rPr>
                <w:lang w:val="sr-Cyrl-CS"/>
              </w:rPr>
            </w:pPr>
            <w:r w:rsidRPr="00D2597B">
              <w:rPr>
                <w:sz w:val="22"/>
                <w:szCs w:val="22"/>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r w:rsidR="00BA02C9" w:rsidRPr="00D2597B"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p w:rsidR="00BA02C9" w:rsidRPr="00D2597B" w:rsidRDefault="00BA02C9" w:rsidP="00BA02C9">
            <w:pPr>
              <w:jc w:val="both"/>
              <w:rPr>
                <w:lang w:val="sr-Cyrl-CS"/>
              </w:rPr>
            </w:pPr>
            <w:r w:rsidRPr="00D2597B">
              <w:rPr>
                <w:sz w:val="22"/>
                <w:szCs w:val="22"/>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D2597B" w:rsidRDefault="00BA02C9" w:rsidP="00BA02C9">
            <w:pPr>
              <w:jc w:val="both"/>
              <w:rPr>
                <w:lang w:val="sr-Cyrl-CS"/>
              </w:rPr>
            </w:pP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tbl>
      <w:tblPr>
        <w:tblW w:w="0" w:type="auto"/>
        <w:tblLook w:val="04A0"/>
      </w:tblPr>
      <w:tblGrid>
        <w:gridCol w:w="3258"/>
        <w:gridCol w:w="2070"/>
        <w:gridCol w:w="3816"/>
      </w:tblGrid>
      <w:tr w:rsidR="00BA02C9" w:rsidRPr="00D2597B" w:rsidTr="00BA02C9">
        <w:tc>
          <w:tcPr>
            <w:tcW w:w="3258"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Датум: _______________</w:t>
            </w:r>
          </w:p>
          <w:p w:rsidR="00BA02C9" w:rsidRPr="00D2597B" w:rsidRDefault="00BA02C9" w:rsidP="00BA02C9">
            <w:pPr>
              <w:jc w:val="center"/>
              <w:rPr>
                <w:rFonts w:eastAsia="Calibri"/>
                <w:lang w:val="sr-Cyrl-CS"/>
              </w:rPr>
            </w:pPr>
          </w:p>
        </w:tc>
        <w:tc>
          <w:tcPr>
            <w:tcW w:w="2070"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tc>
        <w:tc>
          <w:tcPr>
            <w:tcW w:w="3816" w:type="dxa"/>
          </w:tcPr>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p>
          <w:p w:rsidR="00BA02C9" w:rsidRPr="00D2597B" w:rsidRDefault="00BA02C9" w:rsidP="00BA02C9">
            <w:pPr>
              <w:jc w:val="center"/>
              <w:rPr>
                <w:rFonts w:eastAsia="Calibri"/>
                <w:lang w:val="sr-Cyrl-CS"/>
              </w:rPr>
            </w:pPr>
            <w:r w:rsidRPr="00D2597B">
              <w:rPr>
                <w:rFonts w:eastAsia="Calibri"/>
                <w:sz w:val="22"/>
                <w:szCs w:val="22"/>
                <w:lang w:val="sr-Cyrl-CS"/>
              </w:rPr>
              <w:t>______________________________</w:t>
            </w:r>
          </w:p>
          <w:p w:rsidR="00BA02C9" w:rsidRPr="00D2597B" w:rsidRDefault="00BA02C9" w:rsidP="00BA02C9">
            <w:pPr>
              <w:jc w:val="center"/>
              <w:rPr>
                <w:rFonts w:eastAsia="Calibri"/>
                <w:lang w:val="sr-Cyrl-CS"/>
              </w:rPr>
            </w:pPr>
            <w:r w:rsidRPr="00D2597B">
              <w:rPr>
                <w:rFonts w:eastAsia="Calibri"/>
                <w:sz w:val="22"/>
                <w:szCs w:val="22"/>
                <w:lang w:val="sr-Cyrl-CS"/>
              </w:rPr>
              <w:t>/ потпис овлашћеног лица/</w:t>
            </w:r>
          </w:p>
        </w:tc>
      </w:tr>
    </w:tbl>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rPr>
          <w:sz w:val="22"/>
          <w:szCs w:val="22"/>
        </w:rPr>
      </w:pPr>
    </w:p>
    <w:p w:rsidR="00BA02C9" w:rsidRPr="00D2597B" w:rsidRDefault="00BA02C9" w:rsidP="00BA02C9">
      <w:pPr>
        <w:jc w:val="both"/>
        <w:rPr>
          <w:sz w:val="22"/>
          <w:szCs w:val="22"/>
          <w:lang w:val="sr-Cyrl-CS"/>
        </w:rPr>
      </w:pPr>
      <w:r w:rsidRPr="00D2597B">
        <w:rPr>
          <w:b/>
          <w:sz w:val="22"/>
          <w:szCs w:val="22"/>
          <w:lang w:val="sr-Cyrl-CS"/>
        </w:rPr>
        <w:t>Напомена</w:t>
      </w:r>
      <w:r w:rsidRPr="00D2597B">
        <w:rPr>
          <w:sz w:val="22"/>
          <w:szCs w:val="22"/>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A02C9" w:rsidRPr="00D2597B" w:rsidRDefault="00BA02C9" w:rsidP="00BA02C9">
      <w:pPr>
        <w:jc w:val="both"/>
        <w:rPr>
          <w:sz w:val="22"/>
          <w:szCs w:val="22"/>
          <w:lang w:val="sr-Cyrl-CS"/>
        </w:rPr>
      </w:pPr>
    </w:p>
    <w:p w:rsidR="00BA02C9" w:rsidRPr="00D2597B" w:rsidRDefault="00BA02C9" w:rsidP="00BA02C9">
      <w:pPr>
        <w:jc w:val="both"/>
        <w:rPr>
          <w:sz w:val="22"/>
          <w:szCs w:val="22"/>
          <w:lang w:val="sr-Cyrl-CS"/>
        </w:rPr>
      </w:pPr>
    </w:p>
    <w:p w:rsidR="00BA02C9" w:rsidRPr="00D2597B" w:rsidRDefault="00BA02C9" w:rsidP="00BA02C9">
      <w:pPr>
        <w:jc w:val="both"/>
        <w:rPr>
          <w:i/>
          <w:sz w:val="22"/>
          <w:szCs w:val="22"/>
          <w:lang w:val="sr-Cyrl-CS"/>
        </w:rPr>
      </w:pPr>
      <w:r w:rsidRPr="00D2597B">
        <w:rPr>
          <w:i/>
          <w:sz w:val="22"/>
          <w:szCs w:val="22"/>
          <w:lang w:val="sr-Cyrl-CS"/>
        </w:rPr>
        <w:t>Уколико је образац потребан за различите партије, исти копирати и назначити за коју партију је попуњен.</w:t>
      </w:r>
    </w:p>
    <w:p w:rsidR="00BA02C9" w:rsidRPr="00D2597B" w:rsidRDefault="00BA02C9" w:rsidP="00BA02C9">
      <w:pPr>
        <w:rPr>
          <w:sz w:val="22"/>
          <w:szCs w:val="22"/>
          <w:lang w:val="sr-Cyrl-CS"/>
        </w:rPr>
      </w:pPr>
    </w:p>
    <w:p w:rsidR="00BA02C9" w:rsidRPr="00D2597B" w:rsidRDefault="00BA02C9" w:rsidP="00BA02C9">
      <w:pPr>
        <w:rPr>
          <w:sz w:val="22"/>
          <w:szCs w:val="22"/>
          <w:lang w:val="sr-Cyrl-CS"/>
        </w:rPr>
      </w:pPr>
    </w:p>
    <w:p w:rsidR="008064AE" w:rsidRDefault="008064AE" w:rsidP="00BA02C9">
      <w:pPr>
        <w:rPr>
          <w:sz w:val="22"/>
          <w:szCs w:val="22"/>
          <w:lang w:val="sr-Cyrl-CS"/>
        </w:rPr>
      </w:pPr>
    </w:p>
    <w:p w:rsidR="000D3A91" w:rsidRDefault="000D3A91" w:rsidP="00BA02C9">
      <w:pPr>
        <w:rPr>
          <w:sz w:val="22"/>
          <w:szCs w:val="22"/>
          <w:lang w:val="sr-Cyrl-CS"/>
        </w:rPr>
      </w:pPr>
    </w:p>
    <w:p w:rsidR="000D3A91" w:rsidRDefault="000D3A91" w:rsidP="00BA02C9">
      <w:pPr>
        <w:rPr>
          <w:sz w:val="22"/>
          <w:szCs w:val="22"/>
          <w:lang w:val="sr-Cyrl-CS"/>
        </w:rPr>
      </w:pPr>
    </w:p>
    <w:p w:rsidR="000D3A91" w:rsidRPr="00D2597B" w:rsidRDefault="000D3A91" w:rsidP="00BA02C9">
      <w:pPr>
        <w:rPr>
          <w:sz w:val="22"/>
          <w:szCs w:val="22"/>
          <w:lang w:val="sr-Cyrl-CS"/>
        </w:rPr>
      </w:pPr>
    </w:p>
    <w:p w:rsidR="002828F4" w:rsidRPr="00D2597B" w:rsidRDefault="002828F4" w:rsidP="00BA02C9">
      <w:pPr>
        <w:rPr>
          <w:sz w:val="22"/>
          <w:szCs w:val="22"/>
          <w:lang w:val="sr-Cyrl-CS"/>
        </w:rPr>
      </w:pPr>
    </w:p>
    <w:p w:rsidR="00BA02C9" w:rsidRPr="00D2597B" w:rsidRDefault="00BA02C9" w:rsidP="00BA02C9">
      <w:pPr>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D2597B"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D2597B" w:rsidRDefault="00BA02C9" w:rsidP="00D929A5">
            <w:pPr>
              <w:jc w:val="center"/>
              <w:rPr>
                <w:b/>
                <w:lang w:val="sr-Cyrl-CS"/>
              </w:rPr>
            </w:pPr>
            <w:r w:rsidRPr="00D2597B">
              <w:rPr>
                <w:b/>
                <w:sz w:val="22"/>
                <w:szCs w:val="22"/>
                <w:lang w:val="sr-Cyrl-CS"/>
              </w:rPr>
              <w:t xml:space="preserve">Образац бр. </w:t>
            </w:r>
            <w:r w:rsidR="00451D4C" w:rsidRPr="00D2597B">
              <w:rPr>
                <w:b/>
                <w:sz w:val="22"/>
                <w:szCs w:val="22"/>
                <w:lang w:val="sr-Cyrl-CS"/>
              </w:rPr>
              <w:t>5</w:t>
            </w:r>
            <w:r w:rsidRPr="00D2597B">
              <w:rPr>
                <w:b/>
                <w:sz w:val="22"/>
                <w:szCs w:val="22"/>
                <w:lang w:val="sr-Cyrl-CS"/>
              </w:rPr>
              <w:t>а</w:t>
            </w:r>
          </w:p>
        </w:tc>
      </w:tr>
    </w:tbl>
    <w:p w:rsidR="00BA02C9" w:rsidRPr="00D2597B" w:rsidRDefault="00BA02C9" w:rsidP="00BA02C9">
      <w:pPr>
        <w:jc w:val="center"/>
        <w:rPr>
          <w:sz w:val="22"/>
          <w:szCs w:val="22"/>
          <w:lang w:val="sr-Cyrl-CS"/>
        </w:rPr>
      </w:pPr>
    </w:p>
    <w:p w:rsidR="00BA02C9" w:rsidRPr="00D2597B" w:rsidRDefault="00BA02C9" w:rsidP="00BA02C9">
      <w:pPr>
        <w:autoSpaceDE w:val="0"/>
        <w:autoSpaceDN w:val="0"/>
        <w:adjustRightInd w:val="0"/>
        <w:jc w:val="center"/>
        <w:rPr>
          <w:b/>
          <w:bCs/>
          <w:sz w:val="22"/>
          <w:szCs w:val="22"/>
          <w:lang w:val="ru-RU"/>
        </w:rPr>
      </w:pPr>
    </w:p>
    <w:p w:rsidR="00BA02C9" w:rsidRPr="00D2597B" w:rsidRDefault="00BA02C9" w:rsidP="00BA02C9">
      <w:pPr>
        <w:autoSpaceDE w:val="0"/>
        <w:autoSpaceDN w:val="0"/>
        <w:adjustRightInd w:val="0"/>
        <w:jc w:val="center"/>
        <w:rPr>
          <w:b/>
          <w:bCs/>
          <w:sz w:val="22"/>
          <w:szCs w:val="22"/>
          <w:lang w:val="ru-RU"/>
        </w:rPr>
      </w:pPr>
      <w:r w:rsidRPr="00D2597B">
        <w:rPr>
          <w:b/>
          <w:bCs/>
          <w:sz w:val="22"/>
          <w:szCs w:val="22"/>
          <w:lang w:val="ru-RU"/>
        </w:rPr>
        <w:t>ИЗЈАВА ЧЛАНОВА ГРУПЕ КОЈИ ПОДНОСЕ ЗАЈЕДНИЧКУ ПОНУДУ</w:t>
      </w:r>
    </w:p>
    <w:p w:rsidR="00BA02C9" w:rsidRPr="00D2597B" w:rsidRDefault="00BA02C9" w:rsidP="00BA02C9">
      <w:pPr>
        <w:autoSpaceDE w:val="0"/>
        <w:autoSpaceDN w:val="0"/>
        <w:adjustRightInd w:val="0"/>
        <w:rPr>
          <w:sz w:val="22"/>
          <w:szCs w:val="22"/>
          <w:lang w:val="ru-RU"/>
        </w:rPr>
      </w:pPr>
    </w:p>
    <w:p w:rsidR="00BA02C9" w:rsidRPr="00D2597B" w:rsidRDefault="00BA02C9" w:rsidP="00BA02C9">
      <w:pPr>
        <w:autoSpaceDE w:val="0"/>
        <w:autoSpaceDN w:val="0"/>
        <w:adjustRightInd w:val="0"/>
        <w:rPr>
          <w:sz w:val="22"/>
          <w:szCs w:val="22"/>
          <w:lang w:val="ru-RU"/>
        </w:rPr>
      </w:pPr>
    </w:p>
    <w:p w:rsidR="00BA02C9" w:rsidRPr="007B1DF8" w:rsidRDefault="00BA02C9" w:rsidP="00BA02C9">
      <w:pPr>
        <w:autoSpaceDE w:val="0"/>
        <w:autoSpaceDN w:val="0"/>
        <w:adjustRightInd w:val="0"/>
        <w:jc w:val="both"/>
        <w:rPr>
          <w:b/>
          <w:noProof/>
          <w:sz w:val="22"/>
          <w:szCs w:val="22"/>
        </w:rPr>
      </w:pPr>
      <w:r w:rsidRPr="00D2597B">
        <w:rPr>
          <w:sz w:val="22"/>
          <w:szCs w:val="22"/>
          <w:lang w:val="ru-RU"/>
        </w:rPr>
        <w:tab/>
        <w:t xml:space="preserve">Изјављујемо да наступамо као група понуђача за јавну набавку - </w:t>
      </w:r>
      <w:r w:rsidR="002828F4" w:rsidRPr="00D2597B">
        <w:rPr>
          <w:b/>
          <w:noProof/>
          <w:color w:val="auto"/>
          <w:sz w:val="22"/>
          <w:szCs w:val="22"/>
          <w:lang w:val="ru-RU"/>
        </w:rPr>
        <w:t>-</w:t>
      </w:r>
      <w:r w:rsidR="008064AE" w:rsidRPr="00D2597B">
        <w:rPr>
          <w:b/>
          <w:noProof/>
          <w:color w:val="auto"/>
          <w:sz w:val="22"/>
          <w:szCs w:val="22"/>
          <w:lang w:val="ru-RU"/>
        </w:rPr>
        <w:t>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color w:val="auto"/>
          <w:sz w:val="22"/>
          <w:szCs w:val="22"/>
        </w:rPr>
        <w:t xml:space="preserve"> </w:t>
      </w:r>
      <w:r w:rsidR="008064AE" w:rsidRPr="00D2597B">
        <w:rPr>
          <w:b/>
          <w:noProof/>
          <w:sz w:val="22"/>
          <w:szCs w:val="22"/>
          <w:lang w:val="sr-Cyrl-CS"/>
        </w:rPr>
        <w:t>ЈН бр.  1.1.1/20</w:t>
      </w:r>
      <w:r w:rsidR="007B1DF8">
        <w:rPr>
          <w:b/>
          <w:noProof/>
          <w:sz w:val="22"/>
          <w:szCs w:val="22"/>
        </w:rPr>
        <w:t>20</w:t>
      </w:r>
      <w:r w:rsidR="00D85A50" w:rsidRPr="00D2597B">
        <w:rPr>
          <w:b/>
          <w:noProof/>
          <w:sz w:val="22"/>
          <w:szCs w:val="22"/>
          <w:lang w:val="sr-Cyrl-CS"/>
        </w:rPr>
        <w:t xml:space="preserve">-партија </w:t>
      </w:r>
      <w:r w:rsidR="007B1DF8">
        <w:rPr>
          <w:b/>
          <w:noProof/>
          <w:sz w:val="22"/>
          <w:szCs w:val="22"/>
        </w:rPr>
        <w:t>2</w:t>
      </w:r>
    </w:p>
    <w:p w:rsidR="008064AE" w:rsidRPr="00D2597B" w:rsidRDefault="008064AE" w:rsidP="00BA02C9">
      <w:pPr>
        <w:autoSpaceDE w:val="0"/>
        <w:autoSpaceDN w:val="0"/>
        <w:adjustRightInd w:val="0"/>
        <w:jc w:val="both"/>
        <w:rPr>
          <w:sz w:val="22"/>
          <w:szCs w:val="22"/>
          <w:lang w:val="ru-RU"/>
        </w:rPr>
      </w:pPr>
    </w:p>
    <w:p w:rsidR="00BA02C9" w:rsidRPr="00D2597B" w:rsidRDefault="00BA02C9" w:rsidP="008064AE">
      <w:pPr>
        <w:autoSpaceDE w:val="0"/>
        <w:autoSpaceDN w:val="0"/>
        <w:adjustRightInd w:val="0"/>
        <w:ind w:firstLine="720"/>
        <w:jc w:val="both"/>
        <w:rPr>
          <w:sz w:val="22"/>
          <w:szCs w:val="22"/>
          <w:lang w:val="ru-RU"/>
        </w:rPr>
      </w:pPr>
      <w:r w:rsidRPr="00D2597B">
        <w:rPr>
          <w:sz w:val="22"/>
          <w:szCs w:val="22"/>
          <w:lang w:val="sr-Cyrl-CS"/>
        </w:rPr>
        <w:t xml:space="preserve">Овлашћујемо члана групе - носиоца посла </w:t>
      </w:r>
      <w:r w:rsidRPr="00D2597B">
        <w:rPr>
          <w:sz w:val="22"/>
          <w:szCs w:val="22"/>
          <w:lang w:val="ru-RU"/>
        </w:rPr>
        <w:t>_____________________________________ да у име и за рачун осталих чланова групе иступа пред наручиоцем.</w:t>
      </w: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2694"/>
        <w:gridCol w:w="1804"/>
        <w:gridCol w:w="2908"/>
      </w:tblGrid>
      <w:tr w:rsidR="00BA02C9" w:rsidRPr="00D2597B" w:rsidTr="00D929A5">
        <w:trPr>
          <w:trHeight w:val="1412"/>
        </w:trPr>
        <w:tc>
          <w:tcPr>
            <w:tcW w:w="2535"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ПУН НАЗИВ И СЕДИШТЕ,</w:t>
            </w:r>
          </w:p>
          <w:p w:rsidR="00BA02C9" w:rsidRPr="00D2597B" w:rsidRDefault="00BA02C9" w:rsidP="00BA02C9">
            <w:pPr>
              <w:jc w:val="center"/>
              <w:rPr>
                <w:lang w:val="ru-RU"/>
              </w:rPr>
            </w:pPr>
            <w:r w:rsidRPr="00D2597B">
              <w:rPr>
                <w:sz w:val="22"/>
                <w:szCs w:val="22"/>
                <w:lang w:val="sr-Cyrl-CS"/>
              </w:rPr>
              <w:t>(</w:t>
            </w:r>
            <w:r w:rsidRPr="00D2597B">
              <w:rPr>
                <w:sz w:val="22"/>
                <w:szCs w:val="22"/>
                <w:lang w:val="ru-RU"/>
              </w:rPr>
              <w:t>АДРЕСА) ЧЛАНА ГРУПЕ</w:t>
            </w:r>
          </w:p>
        </w:tc>
        <w:tc>
          <w:tcPr>
            <w:tcW w:w="2694"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УСЛУГЕ КОЈЕ ЋЕ ИЗВРШИТИ ЧЛАН ГРУПЕ</w:t>
            </w:r>
          </w:p>
        </w:tc>
        <w:tc>
          <w:tcPr>
            <w:tcW w:w="1804"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УЧЕШЋЕ</w:t>
            </w:r>
          </w:p>
          <w:p w:rsidR="00BA02C9" w:rsidRPr="00D2597B" w:rsidRDefault="00BA02C9" w:rsidP="00BA02C9">
            <w:pPr>
              <w:autoSpaceDE w:val="0"/>
              <w:autoSpaceDN w:val="0"/>
              <w:adjustRightInd w:val="0"/>
              <w:jc w:val="center"/>
              <w:rPr>
                <w:lang w:val="ru-RU"/>
              </w:rPr>
            </w:pPr>
            <w:r w:rsidRPr="00D2597B">
              <w:rPr>
                <w:sz w:val="22"/>
                <w:szCs w:val="22"/>
                <w:lang w:val="ru-RU"/>
              </w:rPr>
              <w:t>ЧЛАНА</w:t>
            </w:r>
          </w:p>
          <w:p w:rsidR="00BA02C9" w:rsidRPr="00D2597B" w:rsidRDefault="00BA02C9" w:rsidP="00BA02C9">
            <w:pPr>
              <w:autoSpaceDE w:val="0"/>
              <w:autoSpaceDN w:val="0"/>
              <w:adjustRightInd w:val="0"/>
              <w:jc w:val="center"/>
              <w:rPr>
                <w:lang w:val="ru-RU"/>
              </w:rPr>
            </w:pPr>
            <w:r w:rsidRPr="00D2597B">
              <w:rPr>
                <w:sz w:val="22"/>
                <w:szCs w:val="22"/>
                <w:lang w:val="ru-RU"/>
              </w:rPr>
              <w:t>ГРУПЕ У</w:t>
            </w:r>
          </w:p>
          <w:p w:rsidR="00BA02C9" w:rsidRPr="00D2597B" w:rsidRDefault="00BA02C9" w:rsidP="00BA02C9">
            <w:pPr>
              <w:autoSpaceDE w:val="0"/>
              <w:autoSpaceDN w:val="0"/>
              <w:adjustRightInd w:val="0"/>
              <w:jc w:val="center"/>
              <w:rPr>
                <w:lang w:val="ru-RU"/>
              </w:rPr>
            </w:pPr>
            <w:r w:rsidRPr="00D2597B">
              <w:rPr>
                <w:sz w:val="22"/>
                <w:szCs w:val="22"/>
                <w:lang w:val="ru-RU"/>
              </w:rPr>
              <w:t>ПОНУДИ</w:t>
            </w:r>
          </w:p>
          <w:p w:rsidR="00BA02C9" w:rsidRPr="00D2597B" w:rsidRDefault="00BA02C9" w:rsidP="00BA02C9">
            <w:pPr>
              <w:jc w:val="center"/>
              <w:rPr>
                <w:lang w:val="ru-RU"/>
              </w:rPr>
            </w:pPr>
            <w:r w:rsidRPr="00D2597B">
              <w:rPr>
                <w:sz w:val="22"/>
                <w:szCs w:val="22"/>
                <w:lang w:val="ru-RU"/>
              </w:rPr>
              <w:t>(процентуално)</w:t>
            </w:r>
          </w:p>
        </w:tc>
        <w:tc>
          <w:tcPr>
            <w:tcW w:w="2908" w:type="dxa"/>
            <w:vAlign w:val="center"/>
          </w:tcPr>
          <w:p w:rsidR="00BA02C9" w:rsidRPr="00D2597B" w:rsidRDefault="00BA02C9" w:rsidP="00BA02C9">
            <w:pPr>
              <w:autoSpaceDE w:val="0"/>
              <w:autoSpaceDN w:val="0"/>
              <w:adjustRightInd w:val="0"/>
              <w:jc w:val="center"/>
              <w:rPr>
                <w:lang w:val="ru-RU"/>
              </w:rPr>
            </w:pPr>
            <w:r w:rsidRPr="00D2597B">
              <w:rPr>
                <w:sz w:val="22"/>
                <w:szCs w:val="22"/>
                <w:lang w:val="ru-RU"/>
              </w:rPr>
              <w:t>ПОТПИС ОДГОВОРНОГ</w:t>
            </w:r>
          </w:p>
          <w:p w:rsidR="00BA02C9" w:rsidRPr="00D2597B" w:rsidRDefault="00BA02C9" w:rsidP="00BA02C9">
            <w:pPr>
              <w:autoSpaceDE w:val="0"/>
              <w:autoSpaceDN w:val="0"/>
              <w:adjustRightInd w:val="0"/>
              <w:jc w:val="center"/>
              <w:rPr>
                <w:lang w:val="ru-RU"/>
              </w:rPr>
            </w:pPr>
            <w:r w:rsidRPr="00D2597B">
              <w:rPr>
                <w:sz w:val="22"/>
                <w:szCs w:val="22"/>
                <w:lang w:val="ru-RU"/>
              </w:rPr>
              <w:t>ЛИЦА И ПЕЧАТ ЧЛАНА</w:t>
            </w:r>
          </w:p>
          <w:p w:rsidR="00BA02C9" w:rsidRPr="00D2597B" w:rsidRDefault="00BA02C9" w:rsidP="00BA02C9">
            <w:pPr>
              <w:jc w:val="center"/>
              <w:rPr>
                <w:lang w:val="ru-RU"/>
              </w:rPr>
            </w:pPr>
            <w:r w:rsidRPr="00D2597B">
              <w:rPr>
                <w:sz w:val="22"/>
                <w:szCs w:val="22"/>
              </w:rPr>
              <w:t>ГРУПЕ</w:t>
            </w:r>
          </w:p>
        </w:tc>
      </w:tr>
      <w:tr w:rsidR="00BA02C9" w:rsidRPr="00D2597B" w:rsidTr="00D929A5">
        <w:tc>
          <w:tcPr>
            <w:tcW w:w="2535" w:type="dxa"/>
          </w:tcPr>
          <w:p w:rsidR="00BA02C9" w:rsidRPr="00D2597B" w:rsidRDefault="00BA02C9" w:rsidP="00BA02C9">
            <w:pPr>
              <w:jc w:val="both"/>
              <w:rPr>
                <w:b/>
                <w:bCs/>
                <w:lang w:val="sr-Cyrl-CS"/>
              </w:rPr>
            </w:pPr>
          </w:p>
          <w:p w:rsidR="00BA02C9" w:rsidRPr="00D2597B" w:rsidRDefault="00BA02C9" w:rsidP="00BA02C9">
            <w:pPr>
              <w:jc w:val="both"/>
              <w:rPr>
                <w:b/>
                <w:bCs/>
                <w:lang w:val="sr-Cyrl-CS"/>
              </w:rPr>
            </w:pPr>
            <w:r w:rsidRPr="00D2597B">
              <w:rPr>
                <w:b/>
                <w:bCs/>
                <w:sz w:val="22"/>
                <w:szCs w:val="22"/>
                <w:lang w:val="sr-Cyrl-CS"/>
              </w:rPr>
              <w:t>Овлашћени члан</w:t>
            </w:r>
            <w:r w:rsidRPr="00D2597B">
              <w:rPr>
                <w:b/>
                <w:bCs/>
                <w:sz w:val="22"/>
                <w:szCs w:val="22"/>
              </w:rPr>
              <w:t>:</w:t>
            </w:r>
          </w:p>
          <w:p w:rsidR="00BA02C9" w:rsidRPr="00D2597B" w:rsidRDefault="00BA02C9" w:rsidP="00BA02C9">
            <w:pPr>
              <w:jc w:val="both"/>
              <w:rPr>
                <w:lang w:val="sr-Cyrl-CS"/>
              </w:rPr>
            </w:pPr>
          </w:p>
          <w:p w:rsidR="00BA02C9" w:rsidRPr="00D2597B" w:rsidRDefault="00BA02C9" w:rsidP="00BA02C9">
            <w:pPr>
              <w:jc w:val="both"/>
              <w:rPr>
                <w:lang w:val="ru-RU"/>
              </w:rPr>
            </w:pPr>
          </w:p>
        </w:tc>
        <w:tc>
          <w:tcPr>
            <w:tcW w:w="2694" w:type="dxa"/>
          </w:tcPr>
          <w:p w:rsidR="00BA02C9" w:rsidRPr="00D2597B" w:rsidRDefault="00BA02C9" w:rsidP="00BA02C9">
            <w:pPr>
              <w:jc w:val="both"/>
              <w:rPr>
                <w:lang w:val="ru-RU"/>
              </w:rPr>
            </w:pPr>
          </w:p>
        </w:tc>
        <w:tc>
          <w:tcPr>
            <w:tcW w:w="1804" w:type="dxa"/>
          </w:tcPr>
          <w:p w:rsidR="00BA02C9" w:rsidRPr="00D2597B" w:rsidRDefault="00BA02C9" w:rsidP="00BA02C9">
            <w:pPr>
              <w:jc w:val="both"/>
              <w:rPr>
                <w:lang w:val="ru-RU"/>
              </w:rPr>
            </w:pPr>
          </w:p>
        </w:tc>
        <w:tc>
          <w:tcPr>
            <w:tcW w:w="2908" w:type="dxa"/>
          </w:tcPr>
          <w:p w:rsidR="00BA02C9" w:rsidRPr="00D2597B" w:rsidRDefault="00BA02C9" w:rsidP="00BA02C9">
            <w:pPr>
              <w:autoSpaceDE w:val="0"/>
              <w:autoSpaceDN w:val="0"/>
              <w:adjustRightInd w:val="0"/>
              <w:jc w:val="center"/>
              <w:rPr>
                <w:lang w:val="ru-RU"/>
              </w:rPr>
            </w:pPr>
            <w:r w:rsidRPr="00D2597B">
              <w:rPr>
                <w:sz w:val="22"/>
                <w:szCs w:val="22"/>
                <w:lang w:val="sr-Cyrl-CS"/>
              </w:rPr>
              <w:t xml:space="preserve">Потпис </w:t>
            </w:r>
            <w:r w:rsidRPr="00D2597B">
              <w:rPr>
                <w:sz w:val="22"/>
                <w:szCs w:val="22"/>
                <w:lang w:val="ru-RU"/>
              </w:rPr>
              <w:t>одговорног лица:</w:t>
            </w:r>
          </w:p>
          <w:p w:rsidR="00BA02C9" w:rsidRPr="00D2597B" w:rsidRDefault="00BA02C9" w:rsidP="00BA02C9">
            <w:pPr>
              <w:autoSpaceDE w:val="0"/>
              <w:autoSpaceDN w:val="0"/>
              <w:adjustRightInd w:val="0"/>
              <w:jc w:val="center"/>
              <w:rPr>
                <w:lang w:val="ru-RU"/>
              </w:rPr>
            </w:pPr>
          </w:p>
          <w:p w:rsidR="00BA02C9" w:rsidRPr="00D2597B" w:rsidRDefault="00BA02C9" w:rsidP="00BA02C9">
            <w:pPr>
              <w:autoSpaceDE w:val="0"/>
              <w:autoSpaceDN w:val="0"/>
              <w:adjustRightInd w:val="0"/>
              <w:jc w:val="center"/>
              <w:rPr>
                <w:lang w:val="ru-RU"/>
              </w:rPr>
            </w:pPr>
            <w:r w:rsidRPr="00D2597B">
              <w:rPr>
                <w:sz w:val="22"/>
                <w:szCs w:val="22"/>
                <w:lang w:val="ru-RU"/>
              </w:rPr>
              <w:t>______________________</w:t>
            </w:r>
          </w:p>
          <w:p w:rsidR="00BA02C9" w:rsidRPr="00D2597B" w:rsidRDefault="00BA02C9" w:rsidP="00BA02C9">
            <w:pPr>
              <w:jc w:val="center"/>
              <w:rPr>
                <w:lang w:val="ru-RU"/>
              </w:rPr>
            </w:pPr>
            <w:r w:rsidRPr="00D2597B">
              <w:rPr>
                <w:sz w:val="22"/>
                <w:szCs w:val="22"/>
                <w:lang w:val="ru-RU"/>
              </w:rPr>
              <w:t>м.п.</w:t>
            </w:r>
          </w:p>
          <w:p w:rsidR="00BA02C9" w:rsidRPr="00D2597B" w:rsidRDefault="00BA02C9" w:rsidP="00BA02C9">
            <w:pPr>
              <w:jc w:val="center"/>
              <w:rPr>
                <w:lang w:val="ru-RU"/>
              </w:rPr>
            </w:pPr>
          </w:p>
        </w:tc>
      </w:tr>
      <w:tr w:rsidR="00BA02C9" w:rsidRPr="00D2597B" w:rsidTr="00D929A5">
        <w:tc>
          <w:tcPr>
            <w:tcW w:w="2535" w:type="dxa"/>
          </w:tcPr>
          <w:p w:rsidR="00BA02C9" w:rsidRPr="00D2597B" w:rsidRDefault="00BA02C9" w:rsidP="00BA02C9">
            <w:pPr>
              <w:jc w:val="both"/>
              <w:rPr>
                <w:lang w:val="sr-Cyrl-CS"/>
              </w:rPr>
            </w:pPr>
          </w:p>
          <w:p w:rsidR="00BA02C9" w:rsidRPr="00D2597B" w:rsidRDefault="00BA02C9" w:rsidP="00BA02C9">
            <w:pPr>
              <w:jc w:val="both"/>
              <w:rPr>
                <w:lang w:val="ru-RU"/>
              </w:rPr>
            </w:pPr>
            <w:r w:rsidRPr="00D2597B">
              <w:rPr>
                <w:sz w:val="22"/>
                <w:szCs w:val="22"/>
                <w:lang w:val="sr-Cyrl-CS"/>
              </w:rPr>
              <w:t>Члан групе</w:t>
            </w:r>
            <w:r w:rsidRPr="00D2597B">
              <w:rPr>
                <w:sz w:val="22"/>
                <w:szCs w:val="22"/>
              </w:rPr>
              <w:t>:</w:t>
            </w:r>
          </w:p>
          <w:p w:rsidR="00BA02C9" w:rsidRPr="00D2597B" w:rsidRDefault="00BA02C9" w:rsidP="00BA02C9">
            <w:pPr>
              <w:ind w:firstLine="720"/>
              <w:jc w:val="both"/>
              <w:rPr>
                <w:lang w:val="ru-RU"/>
              </w:rPr>
            </w:pPr>
          </w:p>
          <w:p w:rsidR="00BA02C9" w:rsidRPr="00D2597B" w:rsidRDefault="00BA02C9" w:rsidP="00BA02C9">
            <w:pPr>
              <w:jc w:val="both"/>
              <w:rPr>
                <w:lang w:val="ru-RU"/>
              </w:rPr>
            </w:pPr>
          </w:p>
        </w:tc>
        <w:tc>
          <w:tcPr>
            <w:tcW w:w="2694" w:type="dxa"/>
          </w:tcPr>
          <w:p w:rsidR="00BA02C9" w:rsidRPr="00D2597B" w:rsidRDefault="00BA02C9" w:rsidP="00BA02C9">
            <w:pPr>
              <w:jc w:val="both"/>
              <w:rPr>
                <w:lang w:val="ru-RU"/>
              </w:rPr>
            </w:pPr>
          </w:p>
        </w:tc>
        <w:tc>
          <w:tcPr>
            <w:tcW w:w="1804" w:type="dxa"/>
          </w:tcPr>
          <w:p w:rsidR="00BA02C9" w:rsidRPr="00D2597B" w:rsidRDefault="00BA02C9" w:rsidP="00BA02C9">
            <w:pPr>
              <w:jc w:val="both"/>
              <w:rPr>
                <w:lang w:val="ru-RU"/>
              </w:rPr>
            </w:pPr>
          </w:p>
        </w:tc>
        <w:tc>
          <w:tcPr>
            <w:tcW w:w="2908" w:type="dxa"/>
          </w:tcPr>
          <w:p w:rsidR="00BA02C9" w:rsidRPr="00D2597B" w:rsidRDefault="00BA02C9" w:rsidP="00BA02C9">
            <w:pPr>
              <w:autoSpaceDE w:val="0"/>
              <w:autoSpaceDN w:val="0"/>
              <w:adjustRightInd w:val="0"/>
              <w:jc w:val="center"/>
              <w:rPr>
                <w:lang w:val="ru-RU"/>
              </w:rPr>
            </w:pPr>
            <w:r w:rsidRPr="00D2597B">
              <w:rPr>
                <w:sz w:val="22"/>
                <w:szCs w:val="22"/>
                <w:lang w:val="sr-Cyrl-CS"/>
              </w:rPr>
              <w:t xml:space="preserve">Потпис </w:t>
            </w:r>
            <w:r w:rsidRPr="00D2597B">
              <w:rPr>
                <w:sz w:val="22"/>
                <w:szCs w:val="22"/>
                <w:lang w:val="ru-RU"/>
              </w:rPr>
              <w:t>одговорног лица:</w:t>
            </w:r>
          </w:p>
          <w:p w:rsidR="00BA02C9" w:rsidRPr="00D2597B" w:rsidRDefault="00BA02C9" w:rsidP="00BA02C9">
            <w:pPr>
              <w:autoSpaceDE w:val="0"/>
              <w:autoSpaceDN w:val="0"/>
              <w:adjustRightInd w:val="0"/>
              <w:jc w:val="center"/>
              <w:rPr>
                <w:lang w:val="ru-RU"/>
              </w:rPr>
            </w:pPr>
          </w:p>
          <w:p w:rsidR="00BA02C9" w:rsidRPr="00D2597B" w:rsidRDefault="00BA02C9" w:rsidP="00BA02C9">
            <w:pPr>
              <w:autoSpaceDE w:val="0"/>
              <w:autoSpaceDN w:val="0"/>
              <w:adjustRightInd w:val="0"/>
              <w:jc w:val="center"/>
              <w:rPr>
                <w:lang w:val="ru-RU"/>
              </w:rPr>
            </w:pPr>
            <w:r w:rsidRPr="00D2597B">
              <w:rPr>
                <w:sz w:val="22"/>
                <w:szCs w:val="22"/>
                <w:lang w:val="ru-RU"/>
              </w:rPr>
              <w:t>______________________</w:t>
            </w:r>
          </w:p>
          <w:p w:rsidR="00BA02C9" w:rsidRPr="00D2597B" w:rsidRDefault="00BA02C9" w:rsidP="00BA02C9">
            <w:pPr>
              <w:jc w:val="center"/>
              <w:rPr>
                <w:lang w:val="ru-RU"/>
              </w:rPr>
            </w:pPr>
            <w:r w:rsidRPr="00D2597B">
              <w:rPr>
                <w:sz w:val="22"/>
                <w:szCs w:val="22"/>
                <w:lang w:val="ru-RU"/>
              </w:rPr>
              <w:t>м.п.</w:t>
            </w:r>
          </w:p>
          <w:p w:rsidR="00BA02C9" w:rsidRPr="00D2597B" w:rsidRDefault="00BA02C9" w:rsidP="00BA02C9">
            <w:pPr>
              <w:jc w:val="center"/>
              <w:rPr>
                <w:lang w:val="ru-RU"/>
              </w:rPr>
            </w:pPr>
          </w:p>
        </w:tc>
      </w:tr>
      <w:tr w:rsidR="00BA02C9" w:rsidRPr="00D2597B" w:rsidTr="00D929A5">
        <w:tc>
          <w:tcPr>
            <w:tcW w:w="2535" w:type="dxa"/>
          </w:tcPr>
          <w:p w:rsidR="00BA02C9" w:rsidRPr="00D2597B" w:rsidRDefault="00BA02C9" w:rsidP="00BA02C9">
            <w:pPr>
              <w:jc w:val="both"/>
              <w:rPr>
                <w:lang w:val="sr-Cyrl-CS"/>
              </w:rPr>
            </w:pPr>
          </w:p>
          <w:p w:rsidR="00BA02C9" w:rsidRPr="00D2597B" w:rsidRDefault="00BA02C9" w:rsidP="00BA02C9">
            <w:pPr>
              <w:jc w:val="both"/>
              <w:rPr>
                <w:lang w:val="ru-RU"/>
              </w:rPr>
            </w:pPr>
            <w:r w:rsidRPr="00D2597B">
              <w:rPr>
                <w:sz w:val="22"/>
                <w:szCs w:val="22"/>
                <w:lang w:val="sr-Cyrl-CS"/>
              </w:rPr>
              <w:t>Члан групе</w:t>
            </w:r>
            <w:r w:rsidRPr="00D2597B">
              <w:rPr>
                <w:sz w:val="22"/>
                <w:szCs w:val="22"/>
              </w:rPr>
              <w:t>:</w:t>
            </w:r>
          </w:p>
        </w:tc>
        <w:tc>
          <w:tcPr>
            <w:tcW w:w="2694" w:type="dxa"/>
          </w:tcPr>
          <w:p w:rsidR="00BA02C9" w:rsidRPr="00D2597B" w:rsidRDefault="00BA02C9" w:rsidP="00BA02C9">
            <w:pPr>
              <w:jc w:val="both"/>
              <w:rPr>
                <w:lang w:val="ru-RU"/>
              </w:rPr>
            </w:pPr>
          </w:p>
        </w:tc>
        <w:tc>
          <w:tcPr>
            <w:tcW w:w="1804" w:type="dxa"/>
          </w:tcPr>
          <w:p w:rsidR="00BA02C9" w:rsidRPr="00D2597B" w:rsidRDefault="00BA02C9" w:rsidP="00BA02C9">
            <w:pPr>
              <w:jc w:val="both"/>
              <w:rPr>
                <w:lang w:val="ru-RU"/>
              </w:rPr>
            </w:pPr>
          </w:p>
        </w:tc>
        <w:tc>
          <w:tcPr>
            <w:tcW w:w="2908" w:type="dxa"/>
          </w:tcPr>
          <w:p w:rsidR="00BA02C9" w:rsidRPr="00D2597B" w:rsidRDefault="00BA02C9" w:rsidP="00BA02C9">
            <w:pPr>
              <w:autoSpaceDE w:val="0"/>
              <w:autoSpaceDN w:val="0"/>
              <w:adjustRightInd w:val="0"/>
              <w:jc w:val="center"/>
              <w:rPr>
                <w:lang w:val="ru-RU"/>
              </w:rPr>
            </w:pPr>
            <w:r w:rsidRPr="00D2597B">
              <w:rPr>
                <w:sz w:val="22"/>
                <w:szCs w:val="22"/>
                <w:lang w:val="sr-Cyrl-CS"/>
              </w:rPr>
              <w:t xml:space="preserve">Потпис </w:t>
            </w:r>
            <w:r w:rsidRPr="00D2597B">
              <w:rPr>
                <w:sz w:val="22"/>
                <w:szCs w:val="22"/>
                <w:lang w:val="ru-RU"/>
              </w:rPr>
              <w:t>одговорног лица:</w:t>
            </w:r>
          </w:p>
          <w:p w:rsidR="00BA02C9" w:rsidRPr="00D2597B" w:rsidRDefault="00BA02C9" w:rsidP="00BA02C9">
            <w:pPr>
              <w:autoSpaceDE w:val="0"/>
              <w:autoSpaceDN w:val="0"/>
              <w:adjustRightInd w:val="0"/>
              <w:jc w:val="center"/>
              <w:rPr>
                <w:lang w:val="ru-RU"/>
              </w:rPr>
            </w:pPr>
          </w:p>
          <w:p w:rsidR="00BA02C9" w:rsidRPr="00D2597B" w:rsidRDefault="00BA02C9" w:rsidP="00BA02C9">
            <w:pPr>
              <w:autoSpaceDE w:val="0"/>
              <w:autoSpaceDN w:val="0"/>
              <w:adjustRightInd w:val="0"/>
              <w:jc w:val="center"/>
              <w:rPr>
                <w:lang w:val="ru-RU"/>
              </w:rPr>
            </w:pPr>
            <w:r w:rsidRPr="00D2597B">
              <w:rPr>
                <w:sz w:val="22"/>
                <w:szCs w:val="22"/>
                <w:lang w:val="ru-RU"/>
              </w:rPr>
              <w:t>______________________</w:t>
            </w:r>
          </w:p>
          <w:p w:rsidR="00BA02C9" w:rsidRPr="00D2597B" w:rsidRDefault="00BA02C9" w:rsidP="00BA02C9">
            <w:pPr>
              <w:jc w:val="center"/>
              <w:rPr>
                <w:lang w:val="ru-RU"/>
              </w:rPr>
            </w:pPr>
            <w:r w:rsidRPr="00D2597B">
              <w:rPr>
                <w:sz w:val="22"/>
                <w:szCs w:val="22"/>
                <w:lang w:val="ru-RU"/>
              </w:rPr>
              <w:t>м.п.</w:t>
            </w:r>
          </w:p>
          <w:p w:rsidR="00BA02C9" w:rsidRPr="00D2597B" w:rsidRDefault="00BA02C9" w:rsidP="00BA02C9">
            <w:pPr>
              <w:jc w:val="center"/>
              <w:rPr>
                <w:lang w:val="ru-RU"/>
              </w:rPr>
            </w:pPr>
          </w:p>
        </w:tc>
      </w:tr>
      <w:tr w:rsidR="00BA02C9" w:rsidRPr="00D2597B" w:rsidTr="00D929A5">
        <w:tc>
          <w:tcPr>
            <w:tcW w:w="2535" w:type="dxa"/>
          </w:tcPr>
          <w:p w:rsidR="00BA02C9" w:rsidRPr="00D2597B" w:rsidRDefault="00BA02C9" w:rsidP="00BA02C9">
            <w:pPr>
              <w:jc w:val="both"/>
              <w:rPr>
                <w:lang w:val="ru-RU"/>
              </w:rPr>
            </w:pPr>
          </w:p>
          <w:p w:rsidR="00BA02C9" w:rsidRPr="00D2597B" w:rsidRDefault="00BA02C9" w:rsidP="00BA02C9">
            <w:pPr>
              <w:jc w:val="both"/>
              <w:rPr>
                <w:lang w:val="ru-RU"/>
              </w:rPr>
            </w:pPr>
            <w:r w:rsidRPr="00D2597B">
              <w:rPr>
                <w:sz w:val="22"/>
                <w:szCs w:val="22"/>
                <w:lang w:val="ru-RU"/>
              </w:rPr>
              <w:t>Члан групе:</w:t>
            </w:r>
          </w:p>
        </w:tc>
        <w:tc>
          <w:tcPr>
            <w:tcW w:w="2694" w:type="dxa"/>
          </w:tcPr>
          <w:p w:rsidR="00BA02C9" w:rsidRPr="00D2597B" w:rsidRDefault="00BA02C9" w:rsidP="00BA02C9">
            <w:pPr>
              <w:jc w:val="both"/>
              <w:rPr>
                <w:lang w:val="ru-RU"/>
              </w:rPr>
            </w:pPr>
          </w:p>
        </w:tc>
        <w:tc>
          <w:tcPr>
            <w:tcW w:w="1804" w:type="dxa"/>
          </w:tcPr>
          <w:p w:rsidR="00BA02C9" w:rsidRPr="00D2597B" w:rsidRDefault="00BA02C9" w:rsidP="00BA02C9">
            <w:pPr>
              <w:jc w:val="both"/>
              <w:rPr>
                <w:lang w:val="ru-RU"/>
              </w:rPr>
            </w:pPr>
          </w:p>
        </w:tc>
        <w:tc>
          <w:tcPr>
            <w:tcW w:w="2908" w:type="dxa"/>
          </w:tcPr>
          <w:p w:rsidR="00BA02C9" w:rsidRPr="00D2597B" w:rsidRDefault="00BA02C9" w:rsidP="00BA02C9">
            <w:pPr>
              <w:autoSpaceDE w:val="0"/>
              <w:autoSpaceDN w:val="0"/>
              <w:adjustRightInd w:val="0"/>
              <w:jc w:val="center"/>
              <w:rPr>
                <w:lang w:val="ru-RU"/>
              </w:rPr>
            </w:pPr>
            <w:r w:rsidRPr="00D2597B">
              <w:rPr>
                <w:sz w:val="22"/>
                <w:szCs w:val="22"/>
                <w:lang w:val="sr-Cyrl-CS"/>
              </w:rPr>
              <w:t xml:space="preserve">Потпис </w:t>
            </w:r>
            <w:r w:rsidRPr="00D2597B">
              <w:rPr>
                <w:sz w:val="22"/>
                <w:szCs w:val="22"/>
                <w:lang w:val="ru-RU"/>
              </w:rPr>
              <w:t>одговорног лица:</w:t>
            </w:r>
          </w:p>
          <w:p w:rsidR="00BA02C9" w:rsidRPr="00D2597B" w:rsidRDefault="00BA02C9" w:rsidP="00BA02C9">
            <w:pPr>
              <w:autoSpaceDE w:val="0"/>
              <w:autoSpaceDN w:val="0"/>
              <w:adjustRightInd w:val="0"/>
              <w:jc w:val="center"/>
              <w:rPr>
                <w:lang w:val="ru-RU"/>
              </w:rPr>
            </w:pPr>
          </w:p>
          <w:p w:rsidR="00BA02C9" w:rsidRPr="00D2597B" w:rsidRDefault="00BA02C9" w:rsidP="00BA02C9">
            <w:pPr>
              <w:autoSpaceDE w:val="0"/>
              <w:autoSpaceDN w:val="0"/>
              <w:adjustRightInd w:val="0"/>
              <w:jc w:val="center"/>
              <w:rPr>
                <w:lang w:val="ru-RU"/>
              </w:rPr>
            </w:pPr>
            <w:r w:rsidRPr="00D2597B">
              <w:rPr>
                <w:sz w:val="22"/>
                <w:szCs w:val="22"/>
                <w:lang w:val="ru-RU"/>
              </w:rPr>
              <w:t>______________________</w:t>
            </w:r>
          </w:p>
          <w:p w:rsidR="00BA02C9" w:rsidRPr="00D2597B" w:rsidRDefault="00BA02C9" w:rsidP="00BA02C9">
            <w:pPr>
              <w:jc w:val="center"/>
              <w:rPr>
                <w:lang w:val="ru-RU"/>
              </w:rPr>
            </w:pPr>
            <w:r w:rsidRPr="00D2597B">
              <w:rPr>
                <w:sz w:val="22"/>
                <w:szCs w:val="22"/>
                <w:lang w:val="ru-RU"/>
              </w:rPr>
              <w:t>м.п.</w:t>
            </w:r>
          </w:p>
          <w:p w:rsidR="00BA02C9" w:rsidRPr="00D2597B" w:rsidRDefault="00BA02C9" w:rsidP="00BA02C9">
            <w:pPr>
              <w:jc w:val="center"/>
              <w:rPr>
                <w:lang w:val="ru-RU"/>
              </w:rPr>
            </w:pPr>
          </w:p>
        </w:tc>
      </w:tr>
    </w:tbl>
    <w:p w:rsidR="00BA02C9" w:rsidRPr="00D2597B" w:rsidRDefault="00BA02C9" w:rsidP="00BA02C9">
      <w:pPr>
        <w:autoSpaceDE w:val="0"/>
        <w:autoSpaceDN w:val="0"/>
        <w:adjustRightInd w:val="0"/>
        <w:rPr>
          <w:sz w:val="22"/>
          <w:szCs w:val="22"/>
          <w:lang w:val="sr-Cyrl-CS"/>
        </w:rPr>
      </w:pPr>
    </w:p>
    <w:p w:rsidR="00BA02C9" w:rsidRPr="00D2597B" w:rsidRDefault="00BA02C9" w:rsidP="00BA02C9">
      <w:pPr>
        <w:autoSpaceDE w:val="0"/>
        <w:autoSpaceDN w:val="0"/>
        <w:adjustRightInd w:val="0"/>
        <w:rPr>
          <w:sz w:val="22"/>
          <w:szCs w:val="22"/>
          <w:lang w:val="sr-Cyrl-CS"/>
        </w:rPr>
      </w:pPr>
    </w:p>
    <w:p w:rsidR="00BA02C9" w:rsidRPr="00D2597B" w:rsidRDefault="00BA02C9" w:rsidP="00BA02C9">
      <w:pPr>
        <w:autoSpaceDE w:val="0"/>
        <w:autoSpaceDN w:val="0"/>
        <w:adjustRightInd w:val="0"/>
        <w:rPr>
          <w:i/>
          <w:iCs/>
          <w:sz w:val="22"/>
          <w:szCs w:val="22"/>
          <w:lang w:val="ru-RU"/>
        </w:rPr>
      </w:pPr>
      <w:r w:rsidRPr="00D2597B">
        <w:rPr>
          <w:sz w:val="22"/>
          <w:szCs w:val="22"/>
          <w:lang w:val="sr-Cyrl-CS"/>
        </w:rPr>
        <w:t xml:space="preserve">Датум: </w:t>
      </w:r>
      <w:r w:rsidRPr="00D2597B">
        <w:rPr>
          <w:i/>
          <w:iCs/>
          <w:sz w:val="22"/>
          <w:szCs w:val="22"/>
          <w:lang w:val="ru-RU"/>
        </w:rPr>
        <w:t>______________________</w:t>
      </w:r>
    </w:p>
    <w:p w:rsidR="00BA02C9" w:rsidRPr="00D2597B" w:rsidRDefault="00BA02C9" w:rsidP="00BA02C9">
      <w:pPr>
        <w:autoSpaceDE w:val="0"/>
        <w:autoSpaceDN w:val="0"/>
        <w:adjustRightInd w:val="0"/>
        <w:rPr>
          <w:iCs/>
          <w:sz w:val="22"/>
          <w:szCs w:val="22"/>
          <w:lang w:val="ru-RU"/>
        </w:rPr>
      </w:pPr>
    </w:p>
    <w:p w:rsidR="00BA02C9" w:rsidRPr="00D2597B" w:rsidRDefault="00BA02C9" w:rsidP="00BA02C9">
      <w:pPr>
        <w:autoSpaceDE w:val="0"/>
        <w:autoSpaceDN w:val="0"/>
        <w:adjustRightInd w:val="0"/>
        <w:jc w:val="both"/>
        <w:rPr>
          <w:iCs/>
          <w:sz w:val="22"/>
          <w:szCs w:val="22"/>
          <w:lang w:val="ru-RU"/>
        </w:rPr>
      </w:pPr>
      <w:r w:rsidRPr="00D2597B">
        <w:rPr>
          <w:iCs/>
          <w:sz w:val="22"/>
          <w:szCs w:val="22"/>
          <w:lang w:val="ru-RU"/>
        </w:rPr>
        <w:t xml:space="preserve">Образац оверавају печатом и потписују </w:t>
      </w:r>
      <w:r w:rsidRPr="00D2597B">
        <w:rPr>
          <w:b/>
          <w:bCs/>
          <w:iCs/>
          <w:sz w:val="22"/>
          <w:szCs w:val="22"/>
          <w:lang w:val="ru-RU"/>
        </w:rPr>
        <w:t>одговорна лица сваког члана групе понуђача</w:t>
      </w:r>
      <w:r w:rsidRPr="00D2597B">
        <w:rPr>
          <w:iCs/>
          <w:sz w:val="22"/>
          <w:szCs w:val="22"/>
          <w:lang w:val="ru-RU"/>
        </w:rPr>
        <w:t>.</w:t>
      </w:r>
    </w:p>
    <w:p w:rsidR="00BA02C9" w:rsidRPr="00D2597B" w:rsidRDefault="00BA02C9" w:rsidP="00BA02C9">
      <w:pPr>
        <w:jc w:val="both"/>
        <w:rPr>
          <w:i/>
          <w:sz w:val="22"/>
          <w:szCs w:val="22"/>
          <w:lang w:val="sr-Cyrl-CS"/>
        </w:rPr>
      </w:pPr>
      <w:r w:rsidRPr="00D2597B">
        <w:rPr>
          <w:i/>
          <w:sz w:val="22"/>
          <w:szCs w:val="22"/>
          <w:lang w:val="sr-Cyrl-CS"/>
        </w:rPr>
        <w:t>Уколико је образац потребан за различите партије, исти копирати и назначити за коју партију је попуњен.</w:t>
      </w:r>
    </w:p>
    <w:p w:rsidR="008064AE" w:rsidRPr="00D2597B" w:rsidRDefault="008064AE" w:rsidP="00BA02C9">
      <w:pPr>
        <w:jc w:val="both"/>
        <w:rPr>
          <w:i/>
          <w:sz w:val="22"/>
          <w:szCs w:val="22"/>
          <w:lang w:val="sr-Cyrl-CS"/>
        </w:rPr>
      </w:pPr>
    </w:p>
    <w:p w:rsidR="00D85A50" w:rsidRPr="00D2597B" w:rsidRDefault="00D85A50" w:rsidP="00BA02C9">
      <w:pPr>
        <w:jc w:val="both"/>
        <w:rPr>
          <w:i/>
          <w:sz w:val="22"/>
          <w:szCs w:val="22"/>
          <w:lang w:val="sr-Cyrl-CS"/>
        </w:rPr>
      </w:pPr>
    </w:p>
    <w:p w:rsidR="00BA02C9" w:rsidRPr="00D2597B" w:rsidRDefault="00BA02C9" w:rsidP="00BA02C9">
      <w:pPr>
        <w:autoSpaceDE w:val="0"/>
        <w:autoSpaceDN w:val="0"/>
        <w:adjustRightInd w:val="0"/>
        <w:jc w:val="both"/>
        <w:rPr>
          <w:iCs/>
          <w:sz w:val="22"/>
          <w:szCs w:val="22"/>
          <w:lang w:val="ru-RU"/>
        </w:rPr>
      </w:pPr>
    </w:p>
    <w:p w:rsidR="002828F4" w:rsidRPr="00D2597B" w:rsidRDefault="002828F4" w:rsidP="00BA02C9">
      <w:pPr>
        <w:autoSpaceDE w:val="0"/>
        <w:autoSpaceDN w:val="0"/>
        <w:adjustRightInd w:val="0"/>
        <w:jc w:val="both"/>
        <w:rPr>
          <w:iCs/>
          <w:sz w:val="22"/>
          <w:szCs w:val="22"/>
          <w:lang w:val="ru-RU"/>
        </w:rPr>
      </w:pPr>
    </w:p>
    <w:p w:rsidR="002828F4" w:rsidRDefault="002828F4" w:rsidP="00BA02C9">
      <w:pPr>
        <w:autoSpaceDE w:val="0"/>
        <w:autoSpaceDN w:val="0"/>
        <w:adjustRightInd w:val="0"/>
        <w:jc w:val="both"/>
        <w:rPr>
          <w:iCs/>
          <w:sz w:val="22"/>
          <w:szCs w:val="22"/>
          <w:lang w:val="ru-RU"/>
        </w:rPr>
      </w:pPr>
    </w:p>
    <w:p w:rsidR="000D3A91" w:rsidRDefault="000D3A91" w:rsidP="00BA02C9">
      <w:pPr>
        <w:autoSpaceDE w:val="0"/>
        <w:autoSpaceDN w:val="0"/>
        <w:adjustRightInd w:val="0"/>
        <w:jc w:val="both"/>
        <w:rPr>
          <w:iCs/>
          <w:sz w:val="22"/>
          <w:szCs w:val="22"/>
          <w:lang w:val="ru-RU"/>
        </w:rPr>
      </w:pPr>
    </w:p>
    <w:p w:rsidR="000D3A91" w:rsidRDefault="000D3A91" w:rsidP="00BA02C9">
      <w:pPr>
        <w:autoSpaceDE w:val="0"/>
        <w:autoSpaceDN w:val="0"/>
        <w:adjustRightInd w:val="0"/>
        <w:jc w:val="both"/>
        <w:rPr>
          <w:iCs/>
          <w:sz w:val="22"/>
          <w:szCs w:val="22"/>
          <w:lang w:val="ru-RU"/>
        </w:rPr>
      </w:pPr>
    </w:p>
    <w:p w:rsidR="000D3A91" w:rsidRDefault="000D3A91" w:rsidP="00BA02C9">
      <w:pPr>
        <w:autoSpaceDE w:val="0"/>
        <w:autoSpaceDN w:val="0"/>
        <w:adjustRightInd w:val="0"/>
        <w:jc w:val="both"/>
        <w:rPr>
          <w:iCs/>
          <w:sz w:val="22"/>
          <w:szCs w:val="22"/>
          <w:lang w:val="ru-RU"/>
        </w:rPr>
      </w:pPr>
    </w:p>
    <w:p w:rsidR="000D3A91" w:rsidRPr="00D2597B" w:rsidRDefault="000D3A91" w:rsidP="00BA02C9">
      <w:pPr>
        <w:autoSpaceDE w:val="0"/>
        <w:autoSpaceDN w:val="0"/>
        <w:adjustRightInd w:val="0"/>
        <w:jc w:val="both"/>
        <w:rPr>
          <w:iCs/>
          <w:sz w:val="22"/>
          <w:szCs w:val="22"/>
          <w:lang w:val="ru-RU"/>
        </w:rPr>
      </w:pPr>
    </w:p>
    <w:p w:rsidR="002828F4" w:rsidRPr="00D2597B" w:rsidRDefault="002828F4" w:rsidP="00BA02C9">
      <w:pPr>
        <w:autoSpaceDE w:val="0"/>
        <w:autoSpaceDN w:val="0"/>
        <w:adjustRightInd w:val="0"/>
        <w:jc w:val="both"/>
        <w:rPr>
          <w:iCs/>
          <w:sz w:val="22"/>
          <w:szCs w:val="22"/>
          <w:lang w:val="ru-RU"/>
        </w:rPr>
      </w:pPr>
    </w:p>
    <w:p w:rsidR="002828F4" w:rsidRPr="00D2597B" w:rsidRDefault="002828F4" w:rsidP="00BA02C9">
      <w:pPr>
        <w:autoSpaceDE w:val="0"/>
        <w:autoSpaceDN w:val="0"/>
        <w:adjustRightInd w:val="0"/>
        <w:jc w:val="both"/>
        <w:rPr>
          <w:iCs/>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D2597B" w:rsidTr="00DB545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929A5" w:rsidRPr="00D2597B" w:rsidRDefault="00D929A5" w:rsidP="00D929A5">
            <w:pPr>
              <w:jc w:val="center"/>
              <w:rPr>
                <w:b/>
                <w:lang w:val="sr-Cyrl-CS"/>
              </w:rPr>
            </w:pPr>
            <w:r w:rsidRPr="00D2597B">
              <w:rPr>
                <w:b/>
                <w:sz w:val="22"/>
                <w:szCs w:val="22"/>
                <w:lang w:val="sr-Cyrl-CS"/>
              </w:rPr>
              <w:t xml:space="preserve">Образац бр. </w:t>
            </w:r>
            <w:r w:rsidR="00451D4C" w:rsidRPr="00D2597B">
              <w:rPr>
                <w:b/>
                <w:sz w:val="22"/>
                <w:szCs w:val="22"/>
                <w:lang w:val="sr-Cyrl-CS"/>
              </w:rPr>
              <w:t>6</w:t>
            </w:r>
          </w:p>
        </w:tc>
      </w:tr>
    </w:tbl>
    <w:p w:rsidR="00D929A5" w:rsidRPr="00D2597B" w:rsidRDefault="00D929A5" w:rsidP="00D929A5">
      <w:pPr>
        <w:autoSpaceDE w:val="0"/>
        <w:autoSpaceDN w:val="0"/>
        <w:adjustRightInd w:val="0"/>
        <w:rPr>
          <w:b/>
          <w:bCs/>
          <w:noProof/>
          <w:sz w:val="22"/>
          <w:szCs w:val="22"/>
          <w:lang w:val="ru-RU" w:eastAsia="sr-Latn-CS"/>
        </w:rPr>
      </w:pPr>
    </w:p>
    <w:p w:rsidR="00D929A5" w:rsidRPr="00D2597B" w:rsidRDefault="00D929A5" w:rsidP="00D929A5">
      <w:pPr>
        <w:autoSpaceDE w:val="0"/>
        <w:autoSpaceDN w:val="0"/>
        <w:adjustRightInd w:val="0"/>
        <w:jc w:val="center"/>
        <w:rPr>
          <w:noProof/>
          <w:sz w:val="22"/>
          <w:szCs w:val="22"/>
          <w:lang w:val="ru-RU" w:eastAsia="sr-Latn-CS"/>
        </w:rPr>
      </w:pPr>
    </w:p>
    <w:p w:rsidR="00D929A5" w:rsidRPr="00D2597B" w:rsidRDefault="00D929A5" w:rsidP="00D929A5">
      <w:pPr>
        <w:autoSpaceDE w:val="0"/>
        <w:autoSpaceDN w:val="0"/>
        <w:adjustRightInd w:val="0"/>
        <w:jc w:val="center"/>
        <w:rPr>
          <w:noProof/>
          <w:sz w:val="22"/>
          <w:szCs w:val="22"/>
          <w:lang w:val="ru-RU" w:eastAsia="sr-Latn-CS"/>
        </w:rPr>
      </w:pPr>
    </w:p>
    <w:p w:rsidR="00D929A5" w:rsidRPr="00D2597B" w:rsidRDefault="00D929A5" w:rsidP="00D929A5">
      <w:pPr>
        <w:autoSpaceDE w:val="0"/>
        <w:autoSpaceDN w:val="0"/>
        <w:adjustRightInd w:val="0"/>
        <w:jc w:val="center"/>
        <w:rPr>
          <w:noProof/>
          <w:sz w:val="22"/>
          <w:szCs w:val="22"/>
          <w:lang w:val="ru-RU" w:eastAsia="sr-Latn-CS"/>
        </w:rPr>
      </w:pPr>
    </w:p>
    <w:p w:rsidR="00D929A5" w:rsidRPr="00D2597B" w:rsidRDefault="00D929A5" w:rsidP="00D929A5">
      <w:pPr>
        <w:autoSpaceDE w:val="0"/>
        <w:autoSpaceDN w:val="0"/>
        <w:adjustRightInd w:val="0"/>
        <w:jc w:val="center"/>
        <w:rPr>
          <w:noProof/>
          <w:sz w:val="22"/>
          <w:szCs w:val="22"/>
          <w:lang w:val="ru-RU" w:eastAsia="sr-Latn-CS"/>
        </w:rPr>
      </w:pPr>
    </w:p>
    <w:p w:rsidR="00D929A5" w:rsidRPr="00D2597B" w:rsidRDefault="00D929A5" w:rsidP="00D929A5">
      <w:pPr>
        <w:autoSpaceDE w:val="0"/>
        <w:autoSpaceDN w:val="0"/>
        <w:adjustRightInd w:val="0"/>
        <w:jc w:val="center"/>
        <w:rPr>
          <w:b/>
          <w:bCs/>
          <w:noProof/>
          <w:sz w:val="22"/>
          <w:szCs w:val="22"/>
          <w:lang w:val="ru-RU" w:eastAsia="sr-Latn-CS"/>
        </w:rPr>
      </w:pPr>
    </w:p>
    <w:p w:rsidR="00D929A5" w:rsidRPr="00D2597B" w:rsidRDefault="00D929A5" w:rsidP="00D929A5">
      <w:pPr>
        <w:autoSpaceDE w:val="0"/>
        <w:autoSpaceDN w:val="0"/>
        <w:adjustRightInd w:val="0"/>
        <w:jc w:val="center"/>
        <w:rPr>
          <w:b/>
          <w:bCs/>
          <w:noProof/>
          <w:sz w:val="22"/>
          <w:szCs w:val="22"/>
          <w:lang w:val="ru-RU" w:eastAsia="sr-Latn-CS"/>
        </w:rPr>
      </w:pPr>
    </w:p>
    <w:p w:rsidR="00D929A5" w:rsidRPr="00D2597B" w:rsidRDefault="00D929A5" w:rsidP="00D929A5">
      <w:pPr>
        <w:autoSpaceDE w:val="0"/>
        <w:autoSpaceDN w:val="0"/>
        <w:adjustRightInd w:val="0"/>
        <w:jc w:val="center"/>
        <w:rPr>
          <w:b/>
          <w:bCs/>
          <w:noProof/>
          <w:sz w:val="22"/>
          <w:szCs w:val="22"/>
          <w:lang w:val="ru-RU" w:eastAsia="sr-Latn-CS"/>
        </w:rPr>
      </w:pPr>
      <w:r w:rsidRPr="00D2597B">
        <w:rPr>
          <w:b/>
          <w:bCs/>
          <w:noProof/>
          <w:sz w:val="22"/>
          <w:szCs w:val="22"/>
          <w:lang w:val="ru-RU" w:eastAsia="sr-Latn-CS"/>
        </w:rPr>
        <w:t xml:space="preserve">ИЗЈАВА </w:t>
      </w:r>
      <w:r w:rsidRPr="00D2597B">
        <w:rPr>
          <w:b/>
          <w:bCs/>
          <w:noProof/>
          <w:sz w:val="22"/>
          <w:szCs w:val="22"/>
          <w:lang w:eastAsia="sr-Latn-CS"/>
        </w:rPr>
        <w:t>O</w:t>
      </w:r>
      <w:r w:rsidRPr="00D2597B">
        <w:rPr>
          <w:b/>
          <w:bCs/>
          <w:noProof/>
          <w:sz w:val="22"/>
          <w:szCs w:val="22"/>
          <w:lang w:val="ru-RU" w:eastAsia="sr-Latn-CS"/>
        </w:rPr>
        <w:t xml:space="preserve"> НЕЗАВИСНОЈ ПОНУДИ</w:t>
      </w:r>
    </w:p>
    <w:p w:rsidR="00D929A5" w:rsidRPr="00D2597B" w:rsidRDefault="00D929A5" w:rsidP="00D929A5">
      <w:pPr>
        <w:autoSpaceDE w:val="0"/>
        <w:autoSpaceDN w:val="0"/>
        <w:adjustRightInd w:val="0"/>
        <w:jc w:val="center"/>
        <w:rPr>
          <w:b/>
          <w:bCs/>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r w:rsidRPr="00D2597B">
        <w:rPr>
          <w:noProof/>
          <w:sz w:val="22"/>
          <w:szCs w:val="22"/>
          <w:lang w:val="ru-RU" w:eastAsia="sr-Latn-CS"/>
        </w:rPr>
        <w:tab/>
        <w:t xml:space="preserve">Изјављујемо под пуном материјалном и кривичном одговорношћу да ПОНУДУ за учешће у поступку јавне набавке </w:t>
      </w:r>
      <w:r w:rsidR="002828F4" w:rsidRPr="00D2597B">
        <w:rPr>
          <w:b/>
          <w:noProof/>
          <w:color w:val="auto"/>
          <w:sz w:val="22"/>
          <w:szCs w:val="22"/>
          <w:lang w:val="ru-RU"/>
        </w:rPr>
        <w:t>–</w:t>
      </w:r>
      <w:r w:rsidR="008064AE" w:rsidRPr="00D2597B">
        <w:rPr>
          <w:b/>
          <w:noProof/>
          <w:color w:val="auto"/>
          <w:sz w:val="22"/>
          <w:szCs w:val="22"/>
          <w:lang w:val="ru-RU"/>
        </w:rPr>
        <w:t xml:space="preserve"> 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color w:val="auto"/>
          <w:sz w:val="22"/>
          <w:szCs w:val="22"/>
        </w:rPr>
        <w:t xml:space="preserve"> </w:t>
      </w:r>
      <w:r w:rsidR="008064AE" w:rsidRPr="00D2597B">
        <w:rPr>
          <w:b/>
          <w:noProof/>
          <w:sz w:val="22"/>
          <w:szCs w:val="22"/>
          <w:lang w:val="sr-Cyrl-CS"/>
        </w:rPr>
        <w:t>ЈН бр.  1.1.1/20</w:t>
      </w:r>
      <w:r w:rsidR="007B1DF8">
        <w:rPr>
          <w:b/>
          <w:noProof/>
          <w:sz w:val="22"/>
          <w:szCs w:val="22"/>
        </w:rPr>
        <w:t>20</w:t>
      </w:r>
      <w:r w:rsidR="00D85A50" w:rsidRPr="00D2597B">
        <w:rPr>
          <w:b/>
          <w:noProof/>
          <w:sz w:val="22"/>
          <w:szCs w:val="22"/>
          <w:lang w:val="sr-Cyrl-CS"/>
        </w:rPr>
        <w:t xml:space="preserve">-партија </w:t>
      </w:r>
      <w:r w:rsidR="007B1DF8">
        <w:rPr>
          <w:b/>
          <w:noProof/>
          <w:sz w:val="22"/>
          <w:szCs w:val="22"/>
        </w:rPr>
        <w:t>2</w:t>
      </w:r>
      <w:r w:rsidR="00D85A50" w:rsidRPr="00D2597B">
        <w:rPr>
          <w:b/>
          <w:noProof/>
          <w:sz w:val="22"/>
          <w:szCs w:val="22"/>
          <w:lang w:val="sr-Cyrl-CS"/>
        </w:rPr>
        <w:t xml:space="preserve"> </w:t>
      </w:r>
      <w:r w:rsidR="008064AE" w:rsidRPr="00D2597B">
        <w:rPr>
          <w:b/>
          <w:noProof/>
          <w:sz w:val="22"/>
          <w:szCs w:val="22"/>
          <w:lang w:val="sr-Cyrl-CS"/>
        </w:rPr>
        <w:t>,</w:t>
      </w:r>
      <w:r w:rsidRPr="00D2597B">
        <w:rPr>
          <w:noProof/>
          <w:sz w:val="22"/>
          <w:szCs w:val="22"/>
          <w:lang w:val="ru-RU" w:eastAsia="sr-Latn-CS"/>
        </w:rPr>
        <w:t xml:space="preserve">подносимо независно, без договора са другим понуђачима или заинтересованим лицима. </w:t>
      </w: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p>
    <w:tbl>
      <w:tblPr>
        <w:tblW w:w="0" w:type="auto"/>
        <w:tblLook w:val="04A0"/>
      </w:tblPr>
      <w:tblGrid>
        <w:gridCol w:w="3258"/>
        <w:gridCol w:w="2070"/>
        <w:gridCol w:w="3510"/>
      </w:tblGrid>
      <w:tr w:rsidR="00D929A5" w:rsidRPr="00D2597B" w:rsidTr="00DB545A">
        <w:tc>
          <w:tcPr>
            <w:tcW w:w="3258" w:type="dxa"/>
          </w:tcPr>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r w:rsidRPr="00D2597B">
              <w:rPr>
                <w:rFonts w:eastAsia="Calibri"/>
                <w:sz w:val="22"/>
                <w:szCs w:val="22"/>
                <w:lang w:val="sr-Cyrl-CS"/>
              </w:rPr>
              <w:t>Датум: _______________</w:t>
            </w:r>
          </w:p>
          <w:p w:rsidR="00D929A5" w:rsidRPr="00D2597B" w:rsidRDefault="00D929A5" w:rsidP="00DB545A">
            <w:pPr>
              <w:jc w:val="center"/>
              <w:rPr>
                <w:rFonts w:eastAsia="Calibri"/>
                <w:lang w:val="sr-Cyrl-CS"/>
              </w:rPr>
            </w:pPr>
          </w:p>
        </w:tc>
        <w:tc>
          <w:tcPr>
            <w:tcW w:w="2070" w:type="dxa"/>
          </w:tcPr>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p>
        </w:tc>
        <w:tc>
          <w:tcPr>
            <w:tcW w:w="3510" w:type="dxa"/>
          </w:tcPr>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p>
          <w:p w:rsidR="00D929A5" w:rsidRPr="00D2597B" w:rsidRDefault="00D929A5" w:rsidP="00DB545A">
            <w:pPr>
              <w:jc w:val="center"/>
              <w:rPr>
                <w:rFonts w:eastAsia="Calibri"/>
                <w:lang w:val="sr-Cyrl-CS"/>
              </w:rPr>
            </w:pPr>
            <w:r w:rsidRPr="00D2597B">
              <w:rPr>
                <w:rFonts w:eastAsia="Calibri"/>
                <w:sz w:val="22"/>
                <w:szCs w:val="22"/>
                <w:lang w:val="sr-Cyrl-CS"/>
              </w:rPr>
              <w:t>________________________</w:t>
            </w:r>
          </w:p>
          <w:p w:rsidR="00D929A5" w:rsidRPr="00D2597B" w:rsidRDefault="00D929A5" w:rsidP="00DB545A">
            <w:pPr>
              <w:jc w:val="center"/>
              <w:rPr>
                <w:rFonts w:eastAsia="Calibri"/>
                <w:lang w:val="sr-Cyrl-CS"/>
              </w:rPr>
            </w:pPr>
            <w:r w:rsidRPr="00D2597B">
              <w:rPr>
                <w:rFonts w:eastAsia="Calibri"/>
                <w:sz w:val="22"/>
                <w:szCs w:val="22"/>
                <w:lang w:val="sr-Cyrl-CS"/>
              </w:rPr>
              <w:t>/ потпис овлашћеног лица/</w:t>
            </w:r>
          </w:p>
        </w:tc>
      </w:tr>
    </w:tbl>
    <w:p w:rsidR="00D929A5" w:rsidRPr="00D2597B" w:rsidRDefault="00D929A5" w:rsidP="00D929A5">
      <w:pPr>
        <w:jc w:val="both"/>
        <w:rPr>
          <w:sz w:val="22"/>
          <w:szCs w:val="22"/>
          <w:lang w:val="ru-RU"/>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b/>
          <w:bCs/>
          <w:noProof/>
          <w:sz w:val="22"/>
          <w:szCs w:val="22"/>
          <w:lang w:val="ru-RU" w:eastAsia="sr-Latn-CS"/>
        </w:rPr>
      </w:pPr>
      <w:r w:rsidRPr="00D2597B">
        <w:rPr>
          <w:b/>
          <w:bCs/>
          <w:noProof/>
          <w:sz w:val="22"/>
          <w:szCs w:val="22"/>
          <w:lang w:val="ru-RU" w:eastAsia="sr-Latn-CS"/>
        </w:rPr>
        <w:t xml:space="preserve">          НАПОМЕНА: </w:t>
      </w:r>
    </w:p>
    <w:p w:rsidR="00D929A5" w:rsidRPr="00D2597B" w:rsidRDefault="00D929A5" w:rsidP="00D929A5">
      <w:pPr>
        <w:autoSpaceDE w:val="0"/>
        <w:autoSpaceDN w:val="0"/>
        <w:adjustRightInd w:val="0"/>
        <w:jc w:val="both"/>
        <w:rPr>
          <w:b/>
          <w:bCs/>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r w:rsidRPr="00D2597B">
        <w:rPr>
          <w:noProof/>
          <w:sz w:val="22"/>
          <w:szCs w:val="22"/>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929A5" w:rsidRPr="00D2597B" w:rsidRDefault="00D929A5" w:rsidP="00D929A5">
      <w:pPr>
        <w:autoSpaceDE w:val="0"/>
        <w:autoSpaceDN w:val="0"/>
        <w:adjustRightInd w:val="0"/>
        <w:jc w:val="both"/>
        <w:rPr>
          <w:noProof/>
          <w:sz w:val="22"/>
          <w:szCs w:val="22"/>
          <w:lang w:val="ru-RU" w:eastAsia="sr-Latn-CS"/>
        </w:rPr>
      </w:pPr>
    </w:p>
    <w:p w:rsidR="00D929A5" w:rsidRPr="00D2597B" w:rsidRDefault="00D929A5" w:rsidP="00D929A5">
      <w:pPr>
        <w:autoSpaceDE w:val="0"/>
        <w:autoSpaceDN w:val="0"/>
        <w:adjustRightInd w:val="0"/>
        <w:jc w:val="both"/>
        <w:rPr>
          <w:noProof/>
          <w:sz w:val="22"/>
          <w:szCs w:val="22"/>
          <w:lang w:val="ru-RU" w:eastAsia="sr-Latn-CS"/>
        </w:rPr>
      </w:pPr>
      <w:r w:rsidRPr="00D2597B">
        <w:rPr>
          <w:noProof/>
          <w:sz w:val="22"/>
          <w:szCs w:val="22"/>
          <w:lang w:val="ru-RU" w:eastAsia="sr-Latn-CS"/>
        </w:rPr>
        <w:t xml:space="preserve">          Образац копирати у потребном броју примерака.</w:t>
      </w:r>
    </w:p>
    <w:p w:rsidR="00D929A5" w:rsidRPr="00D2597B" w:rsidRDefault="00D929A5" w:rsidP="00D929A5">
      <w:pPr>
        <w:autoSpaceDE w:val="0"/>
        <w:autoSpaceDN w:val="0"/>
        <w:adjustRightInd w:val="0"/>
        <w:jc w:val="center"/>
        <w:rPr>
          <w:b/>
          <w:bCs/>
          <w:iCs/>
          <w:noProof/>
          <w:sz w:val="22"/>
          <w:szCs w:val="22"/>
          <w:lang w:val="ru-RU" w:eastAsia="sr-Latn-CS"/>
        </w:rPr>
      </w:pPr>
    </w:p>
    <w:p w:rsidR="00BA02C9" w:rsidRPr="00D2597B" w:rsidRDefault="00BA02C9" w:rsidP="00BA02C9">
      <w:pPr>
        <w:autoSpaceDE w:val="0"/>
        <w:autoSpaceDN w:val="0"/>
        <w:adjustRightInd w:val="0"/>
        <w:jc w:val="both"/>
        <w:rPr>
          <w:iCs/>
          <w:sz w:val="22"/>
          <w:szCs w:val="22"/>
        </w:rPr>
      </w:pPr>
    </w:p>
    <w:p w:rsidR="00BA02C9" w:rsidRPr="00D2597B" w:rsidRDefault="00BA02C9" w:rsidP="00BA02C9">
      <w:pPr>
        <w:autoSpaceDE w:val="0"/>
        <w:autoSpaceDN w:val="0"/>
        <w:adjustRightInd w:val="0"/>
        <w:jc w:val="both"/>
        <w:rPr>
          <w:iCs/>
          <w:sz w:val="22"/>
          <w:szCs w:val="22"/>
        </w:rPr>
      </w:pPr>
    </w:p>
    <w:p w:rsidR="00BA02C9" w:rsidRDefault="00BA02C9" w:rsidP="00BA02C9">
      <w:pPr>
        <w:autoSpaceDE w:val="0"/>
        <w:autoSpaceDN w:val="0"/>
        <w:adjustRightInd w:val="0"/>
        <w:jc w:val="both"/>
        <w:rPr>
          <w:iCs/>
          <w:sz w:val="22"/>
          <w:szCs w:val="22"/>
        </w:rPr>
      </w:pPr>
    </w:p>
    <w:p w:rsidR="000D3A91" w:rsidRDefault="000D3A91" w:rsidP="00BA02C9">
      <w:pPr>
        <w:autoSpaceDE w:val="0"/>
        <w:autoSpaceDN w:val="0"/>
        <w:adjustRightInd w:val="0"/>
        <w:jc w:val="both"/>
        <w:rPr>
          <w:iCs/>
          <w:sz w:val="22"/>
          <w:szCs w:val="22"/>
        </w:rPr>
      </w:pPr>
    </w:p>
    <w:p w:rsidR="000D3A91" w:rsidRDefault="000D3A91" w:rsidP="00BA02C9">
      <w:pPr>
        <w:autoSpaceDE w:val="0"/>
        <w:autoSpaceDN w:val="0"/>
        <w:adjustRightInd w:val="0"/>
        <w:jc w:val="both"/>
        <w:rPr>
          <w:iCs/>
          <w:sz w:val="22"/>
          <w:szCs w:val="22"/>
        </w:rPr>
      </w:pPr>
    </w:p>
    <w:p w:rsidR="000D3A91" w:rsidRDefault="000D3A91" w:rsidP="00BA02C9">
      <w:pPr>
        <w:autoSpaceDE w:val="0"/>
        <w:autoSpaceDN w:val="0"/>
        <w:adjustRightInd w:val="0"/>
        <w:jc w:val="both"/>
        <w:rPr>
          <w:iCs/>
          <w:sz w:val="22"/>
          <w:szCs w:val="22"/>
        </w:rPr>
      </w:pPr>
    </w:p>
    <w:p w:rsidR="000D3A91" w:rsidRPr="000D3A91" w:rsidRDefault="000D3A91" w:rsidP="00BA02C9">
      <w:pPr>
        <w:autoSpaceDE w:val="0"/>
        <w:autoSpaceDN w:val="0"/>
        <w:adjustRightInd w:val="0"/>
        <w:jc w:val="both"/>
        <w:rPr>
          <w:iCs/>
          <w:sz w:val="22"/>
          <w:szCs w:val="22"/>
        </w:rPr>
      </w:pPr>
    </w:p>
    <w:p w:rsidR="002828F4" w:rsidRPr="00D2597B" w:rsidRDefault="002828F4" w:rsidP="00BA02C9">
      <w:pPr>
        <w:autoSpaceDE w:val="0"/>
        <w:autoSpaceDN w:val="0"/>
        <w:adjustRightInd w:val="0"/>
        <w:jc w:val="both"/>
        <w:rPr>
          <w:iCs/>
          <w:sz w:val="22"/>
          <w:szCs w:val="22"/>
        </w:rPr>
      </w:pPr>
    </w:p>
    <w:p w:rsidR="00BA02C9" w:rsidRPr="00D2597B" w:rsidRDefault="00BA02C9" w:rsidP="00BA02C9">
      <w:pPr>
        <w:autoSpaceDE w:val="0"/>
        <w:autoSpaceDN w:val="0"/>
        <w:adjustRightInd w:val="0"/>
        <w:jc w:val="both"/>
        <w:rPr>
          <w:iCs/>
          <w:sz w:val="22"/>
          <w:szCs w:val="22"/>
        </w:rPr>
      </w:pPr>
    </w:p>
    <w:p w:rsidR="00BA02C9" w:rsidRPr="00D2597B" w:rsidRDefault="00BA02C9" w:rsidP="006B34D0">
      <w:pPr>
        <w:jc w:val="center"/>
        <w:rPr>
          <w:b/>
          <w:noProof/>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D2597B" w:rsidTr="00DB545A">
        <w:trPr>
          <w:trHeight w:val="270"/>
        </w:trPr>
        <w:tc>
          <w:tcPr>
            <w:tcW w:w="1908" w:type="dxa"/>
            <w:vAlign w:val="center"/>
          </w:tcPr>
          <w:p w:rsidR="00D929A5" w:rsidRPr="00D2597B" w:rsidRDefault="00D929A5" w:rsidP="00D929A5">
            <w:pPr>
              <w:jc w:val="center"/>
              <w:rPr>
                <w:b/>
              </w:rPr>
            </w:pPr>
            <w:r w:rsidRPr="00D2597B">
              <w:rPr>
                <w:b/>
                <w:sz w:val="22"/>
                <w:szCs w:val="22"/>
              </w:rPr>
              <w:t>Образац бр.</w:t>
            </w:r>
            <w:r w:rsidR="00451D4C" w:rsidRPr="00D2597B">
              <w:rPr>
                <w:b/>
                <w:sz w:val="22"/>
                <w:szCs w:val="22"/>
              </w:rPr>
              <w:t>7</w:t>
            </w:r>
          </w:p>
        </w:tc>
      </w:tr>
    </w:tbl>
    <w:p w:rsidR="000D3A91" w:rsidRDefault="000D3A91" w:rsidP="00451D4C">
      <w:pPr>
        <w:autoSpaceDE w:val="0"/>
        <w:autoSpaceDN w:val="0"/>
        <w:adjustRightInd w:val="0"/>
        <w:jc w:val="center"/>
        <w:rPr>
          <w:b/>
          <w:bCs/>
          <w:iCs/>
          <w:noProof/>
          <w:sz w:val="22"/>
          <w:szCs w:val="22"/>
          <w:lang w:val="ru-RU" w:eastAsia="sr-Latn-CS"/>
        </w:rPr>
      </w:pPr>
    </w:p>
    <w:p w:rsidR="000D3A91" w:rsidRDefault="000D3A91" w:rsidP="00451D4C">
      <w:pPr>
        <w:autoSpaceDE w:val="0"/>
        <w:autoSpaceDN w:val="0"/>
        <w:adjustRightInd w:val="0"/>
        <w:jc w:val="center"/>
        <w:rPr>
          <w:b/>
          <w:bCs/>
          <w:iCs/>
          <w:noProof/>
          <w:sz w:val="22"/>
          <w:szCs w:val="22"/>
          <w:lang w:val="ru-RU" w:eastAsia="sr-Latn-CS"/>
        </w:rPr>
      </w:pPr>
    </w:p>
    <w:p w:rsidR="000D3A91" w:rsidRDefault="000D3A91" w:rsidP="00451D4C">
      <w:pPr>
        <w:autoSpaceDE w:val="0"/>
        <w:autoSpaceDN w:val="0"/>
        <w:adjustRightInd w:val="0"/>
        <w:jc w:val="center"/>
        <w:rPr>
          <w:b/>
          <w:bCs/>
          <w:iCs/>
          <w:noProof/>
          <w:sz w:val="22"/>
          <w:szCs w:val="22"/>
          <w:lang w:val="ru-RU" w:eastAsia="sr-Latn-CS"/>
        </w:rPr>
      </w:pPr>
    </w:p>
    <w:p w:rsidR="000D3A91" w:rsidRDefault="000D3A91"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r w:rsidRPr="00D2597B">
        <w:rPr>
          <w:b/>
          <w:bCs/>
          <w:iCs/>
          <w:noProof/>
          <w:sz w:val="22"/>
          <w:szCs w:val="22"/>
          <w:lang w:val="ru-RU" w:eastAsia="sr-Latn-CS"/>
        </w:rPr>
        <w:t>ИЗЈАВА О ПОШТОВАЊУ ОБАВЕЗА</w:t>
      </w:r>
    </w:p>
    <w:p w:rsidR="00451D4C" w:rsidRPr="00D2597B" w:rsidRDefault="00451D4C" w:rsidP="00451D4C">
      <w:pPr>
        <w:autoSpaceDE w:val="0"/>
        <w:autoSpaceDN w:val="0"/>
        <w:adjustRightInd w:val="0"/>
        <w:jc w:val="center"/>
        <w:rPr>
          <w:bCs/>
          <w:iCs/>
          <w:noProof/>
          <w:sz w:val="22"/>
          <w:szCs w:val="22"/>
          <w:lang w:val="ru-RU" w:eastAsia="sr-Latn-CS"/>
        </w:rPr>
      </w:pPr>
      <w:r w:rsidRPr="00D2597B">
        <w:rPr>
          <w:bCs/>
          <w:iCs/>
          <w:noProof/>
          <w:sz w:val="22"/>
          <w:szCs w:val="22"/>
          <w:lang w:val="ru-RU" w:eastAsia="sr-Latn-CS"/>
        </w:rPr>
        <w:t>из члана 75 став 2</w:t>
      </w: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rPr>
          <w:b/>
          <w:bCs/>
          <w:iCs/>
          <w:noProof/>
          <w:sz w:val="22"/>
          <w:szCs w:val="22"/>
          <w:lang w:val="ru-RU" w:eastAsia="sr-Latn-CS"/>
        </w:rPr>
      </w:pPr>
      <w:r w:rsidRPr="00D2597B">
        <w:rPr>
          <w:noProof/>
          <w:sz w:val="22"/>
          <w:szCs w:val="22"/>
          <w:lang w:val="ru-RU" w:eastAsia="sr-Latn-CS"/>
        </w:rPr>
        <w:t xml:space="preserve">Изјављујемо под пуном материјалном и кривичном одговорношћу да смо приликом сачињавања конкурсне документације за јавну набавку </w:t>
      </w:r>
      <w:r w:rsidR="002828F4" w:rsidRPr="00D2597B">
        <w:rPr>
          <w:b/>
          <w:noProof/>
          <w:color w:val="auto"/>
          <w:sz w:val="22"/>
          <w:szCs w:val="22"/>
          <w:lang w:val="ru-RU"/>
        </w:rPr>
        <w:t>–</w:t>
      </w:r>
      <w:r w:rsidR="008064AE" w:rsidRPr="00D2597B">
        <w:rPr>
          <w:b/>
          <w:noProof/>
          <w:color w:val="auto"/>
          <w:sz w:val="22"/>
          <w:szCs w:val="22"/>
          <w:lang w:val="ru-RU"/>
        </w:rPr>
        <w:t xml:space="preserve"> горив</w:t>
      </w:r>
      <w:r w:rsidR="008064AE" w:rsidRPr="00D2597B">
        <w:rPr>
          <w:b/>
          <w:noProof/>
          <w:color w:val="auto"/>
          <w:sz w:val="22"/>
          <w:szCs w:val="22"/>
        </w:rPr>
        <w:t>о</w:t>
      </w:r>
      <w:r w:rsidR="002828F4" w:rsidRPr="00D2597B">
        <w:rPr>
          <w:b/>
          <w:noProof/>
          <w:color w:val="auto"/>
          <w:sz w:val="22"/>
          <w:szCs w:val="22"/>
          <w:lang w:val="ru-RU"/>
        </w:rPr>
        <w:t>-</w:t>
      </w:r>
      <w:r w:rsidR="008064AE" w:rsidRPr="00D2597B">
        <w:rPr>
          <w:b/>
          <w:noProof/>
          <w:color w:val="auto"/>
          <w:sz w:val="22"/>
          <w:szCs w:val="22"/>
        </w:rPr>
        <w:t xml:space="preserve"> </w:t>
      </w:r>
      <w:r w:rsidR="008064AE" w:rsidRPr="00D2597B">
        <w:rPr>
          <w:b/>
          <w:noProof/>
          <w:sz w:val="22"/>
          <w:szCs w:val="22"/>
          <w:lang w:val="sr-Cyrl-CS"/>
        </w:rPr>
        <w:t>ЈН бр.  1.1.1/20</w:t>
      </w:r>
      <w:r w:rsidR="007B1DF8">
        <w:rPr>
          <w:b/>
          <w:noProof/>
          <w:sz w:val="22"/>
          <w:szCs w:val="22"/>
        </w:rPr>
        <w:t>20</w:t>
      </w:r>
      <w:r w:rsidR="00D85A50" w:rsidRPr="00D2597B">
        <w:rPr>
          <w:b/>
          <w:noProof/>
          <w:sz w:val="22"/>
          <w:szCs w:val="22"/>
          <w:lang w:val="sr-Cyrl-CS"/>
        </w:rPr>
        <w:t xml:space="preserve">-партија </w:t>
      </w:r>
      <w:r w:rsidR="007B1DF8">
        <w:rPr>
          <w:b/>
          <w:noProof/>
          <w:sz w:val="22"/>
          <w:szCs w:val="22"/>
        </w:rPr>
        <w:t>2</w:t>
      </w:r>
      <w:r w:rsidR="008064AE" w:rsidRPr="00D2597B">
        <w:rPr>
          <w:b/>
          <w:noProof/>
          <w:sz w:val="22"/>
          <w:szCs w:val="22"/>
          <w:lang w:val="sr-Cyrl-CS"/>
        </w:rPr>
        <w:t>,</w:t>
      </w:r>
      <w:r w:rsidRPr="00D2597B">
        <w:rPr>
          <w:b/>
          <w:sz w:val="22"/>
          <w:szCs w:val="22"/>
        </w:rPr>
        <w:t xml:space="preserve"> </w:t>
      </w:r>
      <w:r w:rsidRPr="00D2597B">
        <w:rPr>
          <w:b/>
          <w:noProof/>
          <w:sz w:val="22"/>
          <w:szCs w:val="22"/>
          <w:lang w:val="sr-Cyrl-CS" w:eastAsia="zh-CN"/>
        </w:rPr>
        <w:t xml:space="preserve"> </w:t>
      </w:r>
      <w:r w:rsidRPr="00D2597B">
        <w:rPr>
          <w:noProof/>
          <w:sz w:val="22"/>
          <w:szCs w:val="22"/>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tbl>
      <w:tblPr>
        <w:tblW w:w="0" w:type="auto"/>
        <w:tblLook w:val="04A0"/>
      </w:tblPr>
      <w:tblGrid>
        <w:gridCol w:w="3258"/>
        <w:gridCol w:w="2070"/>
        <w:gridCol w:w="3510"/>
      </w:tblGrid>
      <w:tr w:rsidR="00451D4C" w:rsidRPr="00D2597B" w:rsidTr="0083795F">
        <w:tc>
          <w:tcPr>
            <w:tcW w:w="3258" w:type="dxa"/>
          </w:tcPr>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r w:rsidRPr="00D2597B">
              <w:rPr>
                <w:rFonts w:eastAsia="Calibri"/>
                <w:sz w:val="22"/>
                <w:szCs w:val="22"/>
                <w:lang w:val="sr-Cyrl-CS"/>
              </w:rPr>
              <w:t>Датум: _______________</w:t>
            </w:r>
          </w:p>
          <w:p w:rsidR="00451D4C" w:rsidRPr="00D2597B" w:rsidRDefault="00451D4C" w:rsidP="0083795F">
            <w:pPr>
              <w:jc w:val="center"/>
              <w:rPr>
                <w:rFonts w:eastAsia="Calibri"/>
                <w:lang w:val="sr-Cyrl-CS"/>
              </w:rPr>
            </w:pPr>
          </w:p>
        </w:tc>
        <w:tc>
          <w:tcPr>
            <w:tcW w:w="2070" w:type="dxa"/>
          </w:tcPr>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p>
        </w:tc>
        <w:tc>
          <w:tcPr>
            <w:tcW w:w="3510" w:type="dxa"/>
          </w:tcPr>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p>
          <w:p w:rsidR="00451D4C" w:rsidRPr="00D2597B" w:rsidRDefault="00451D4C" w:rsidP="0083795F">
            <w:pPr>
              <w:jc w:val="center"/>
              <w:rPr>
                <w:rFonts w:eastAsia="Calibri"/>
                <w:lang w:val="sr-Cyrl-CS"/>
              </w:rPr>
            </w:pPr>
            <w:r w:rsidRPr="00D2597B">
              <w:rPr>
                <w:rFonts w:eastAsia="Calibri"/>
                <w:sz w:val="22"/>
                <w:szCs w:val="22"/>
                <w:lang w:val="sr-Cyrl-CS"/>
              </w:rPr>
              <w:t>________________________</w:t>
            </w:r>
          </w:p>
          <w:p w:rsidR="00451D4C" w:rsidRPr="00D2597B" w:rsidRDefault="00451D4C" w:rsidP="0083795F">
            <w:pPr>
              <w:jc w:val="center"/>
              <w:rPr>
                <w:rFonts w:eastAsia="Calibri"/>
                <w:lang w:val="sr-Cyrl-CS"/>
              </w:rPr>
            </w:pPr>
            <w:r w:rsidRPr="00D2597B">
              <w:rPr>
                <w:rFonts w:eastAsia="Calibri"/>
                <w:sz w:val="22"/>
                <w:szCs w:val="22"/>
                <w:lang w:val="sr-Cyrl-CS"/>
              </w:rPr>
              <w:t>/ потпис овлашћеног лица/</w:t>
            </w:r>
          </w:p>
        </w:tc>
      </w:tr>
    </w:tbl>
    <w:p w:rsidR="00451D4C" w:rsidRPr="00D2597B" w:rsidRDefault="00451D4C" w:rsidP="00451D4C">
      <w:pPr>
        <w:jc w:val="both"/>
        <w:rPr>
          <w:sz w:val="22"/>
          <w:szCs w:val="22"/>
          <w:lang w:val="ru-RU"/>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both"/>
        <w:rPr>
          <w:b/>
          <w:bCs/>
          <w:noProof/>
          <w:sz w:val="22"/>
          <w:szCs w:val="22"/>
          <w:lang w:val="ru-RU" w:eastAsia="sr-Latn-CS"/>
        </w:rPr>
      </w:pPr>
      <w:r w:rsidRPr="00D2597B">
        <w:rPr>
          <w:b/>
          <w:bCs/>
          <w:iCs/>
          <w:noProof/>
          <w:sz w:val="22"/>
          <w:szCs w:val="22"/>
          <w:lang w:val="ru-RU" w:eastAsia="sr-Latn-CS"/>
        </w:rPr>
        <w:tab/>
      </w:r>
      <w:r w:rsidRPr="00D2597B">
        <w:rPr>
          <w:b/>
          <w:bCs/>
          <w:noProof/>
          <w:sz w:val="22"/>
          <w:szCs w:val="22"/>
          <w:lang w:val="ru-RU" w:eastAsia="sr-Latn-CS"/>
        </w:rPr>
        <w:t xml:space="preserve">НАПОМЕНА: </w:t>
      </w:r>
    </w:p>
    <w:p w:rsidR="00451D4C" w:rsidRPr="00D2597B" w:rsidRDefault="00451D4C" w:rsidP="00451D4C">
      <w:pPr>
        <w:autoSpaceDE w:val="0"/>
        <w:autoSpaceDN w:val="0"/>
        <w:adjustRightInd w:val="0"/>
        <w:jc w:val="both"/>
        <w:rPr>
          <w:b/>
          <w:bCs/>
          <w:noProof/>
          <w:sz w:val="22"/>
          <w:szCs w:val="22"/>
          <w:lang w:val="ru-RU" w:eastAsia="sr-Latn-CS"/>
        </w:rPr>
      </w:pPr>
    </w:p>
    <w:p w:rsidR="00451D4C" w:rsidRPr="00D2597B" w:rsidRDefault="00451D4C" w:rsidP="00451D4C">
      <w:pPr>
        <w:autoSpaceDE w:val="0"/>
        <w:autoSpaceDN w:val="0"/>
        <w:adjustRightInd w:val="0"/>
        <w:jc w:val="both"/>
        <w:rPr>
          <w:noProof/>
          <w:sz w:val="22"/>
          <w:szCs w:val="22"/>
          <w:lang w:val="ru-RU" w:eastAsia="sr-Latn-CS"/>
        </w:rPr>
      </w:pPr>
      <w:r w:rsidRPr="00D2597B">
        <w:rPr>
          <w:noProof/>
          <w:sz w:val="22"/>
          <w:szCs w:val="22"/>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451D4C" w:rsidRPr="00D2597B" w:rsidRDefault="00451D4C" w:rsidP="00451D4C">
      <w:pPr>
        <w:autoSpaceDE w:val="0"/>
        <w:autoSpaceDN w:val="0"/>
        <w:adjustRightInd w:val="0"/>
        <w:jc w:val="both"/>
        <w:rPr>
          <w:noProof/>
          <w:sz w:val="22"/>
          <w:szCs w:val="22"/>
          <w:lang w:val="ru-RU" w:eastAsia="sr-Latn-CS"/>
        </w:rPr>
      </w:pPr>
    </w:p>
    <w:p w:rsidR="00451D4C" w:rsidRPr="00D2597B" w:rsidRDefault="00451D4C" w:rsidP="00451D4C">
      <w:pPr>
        <w:autoSpaceDE w:val="0"/>
        <w:autoSpaceDN w:val="0"/>
        <w:adjustRightInd w:val="0"/>
        <w:jc w:val="both"/>
        <w:rPr>
          <w:noProof/>
          <w:sz w:val="22"/>
          <w:szCs w:val="22"/>
          <w:lang w:val="ru-RU" w:eastAsia="sr-Latn-CS"/>
        </w:rPr>
      </w:pPr>
      <w:r w:rsidRPr="00D2597B">
        <w:rPr>
          <w:noProof/>
          <w:sz w:val="22"/>
          <w:szCs w:val="22"/>
          <w:lang w:val="ru-RU" w:eastAsia="sr-Latn-CS"/>
        </w:rPr>
        <w:t xml:space="preserve">          Образац копирати у потребном броју примерака.</w:t>
      </w:r>
    </w:p>
    <w:p w:rsidR="00451D4C" w:rsidRPr="00D2597B" w:rsidRDefault="00451D4C" w:rsidP="00451D4C">
      <w:pPr>
        <w:tabs>
          <w:tab w:val="left" w:pos="225"/>
        </w:tabs>
        <w:autoSpaceDE w:val="0"/>
        <w:autoSpaceDN w:val="0"/>
        <w:adjustRightInd w:val="0"/>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autoSpaceDE w:val="0"/>
        <w:autoSpaceDN w:val="0"/>
        <w:adjustRightInd w:val="0"/>
        <w:jc w:val="center"/>
        <w:rPr>
          <w:b/>
          <w:bCs/>
          <w:iCs/>
          <w:noProof/>
          <w:sz w:val="22"/>
          <w:szCs w:val="22"/>
          <w:lang w:val="ru-RU" w:eastAsia="sr-Latn-CS"/>
        </w:rPr>
      </w:pPr>
    </w:p>
    <w:p w:rsidR="00451D4C" w:rsidRPr="00D2597B" w:rsidRDefault="00451D4C" w:rsidP="00451D4C">
      <w:pPr>
        <w:rPr>
          <w:sz w:val="22"/>
          <w:szCs w:val="22"/>
          <w:lang w:val="sr-Cyrl-CS"/>
        </w:rPr>
      </w:pPr>
    </w:p>
    <w:p w:rsidR="00451D4C" w:rsidRPr="00D2597B" w:rsidRDefault="00451D4C" w:rsidP="00451D4C">
      <w:pPr>
        <w:rPr>
          <w:sz w:val="22"/>
          <w:szCs w:val="22"/>
          <w:lang w:val="sr-Cyrl-CS"/>
        </w:rPr>
      </w:pPr>
    </w:p>
    <w:p w:rsidR="00BD24F5" w:rsidRPr="00D2597B" w:rsidRDefault="00BD24F5" w:rsidP="00451D4C">
      <w:pPr>
        <w:rPr>
          <w:sz w:val="22"/>
          <w:szCs w:val="22"/>
          <w:lang w:val="sr-Cyrl-CS"/>
        </w:rPr>
      </w:pPr>
    </w:p>
    <w:p w:rsidR="00BD24F5" w:rsidRPr="00D2597B" w:rsidRDefault="00BD24F5" w:rsidP="00451D4C">
      <w:pPr>
        <w:rPr>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451D4C" w:rsidRPr="00D2597B" w:rsidTr="0083795F">
        <w:trPr>
          <w:trHeight w:val="270"/>
        </w:trPr>
        <w:tc>
          <w:tcPr>
            <w:tcW w:w="1908" w:type="dxa"/>
            <w:vAlign w:val="center"/>
          </w:tcPr>
          <w:p w:rsidR="00451D4C" w:rsidRPr="00D2597B" w:rsidRDefault="00451D4C" w:rsidP="0083795F">
            <w:pPr>
              <w:jc w:val="center"/>
              <w:rPr>
                <w:b/>
              </w:rPr>
            </w:pPr>
            <w:r w:rsidRPr="00D2597B">
              <w:rPr>
                <w:b/>
                <w:sz w:val="22"/>
                <w:szCs w:val="22"/>
              </w:rPr>
              <w:t>Образац бр. 8</w:t>
            </w:r>
          </w:p>
        </w:tc>
      </w:tr>
    </w:tbl>
    <w:p w:rsidR="00451D4C" w:rsidRPr="00D2597B" w:rsidRDefault="00451D4C" w:rsidP="00451D4C">
      <w:pPr>
        <w:rPr>
          <w:sz w:val="22"/>
          <w:szCs w:val="22"/>
          <w:lang w:val="sr-Cyrl-CS"/>
        </w:rPr>
      </w:pPr>
    </w:p>
    <w:p w:rsidR="00451D4C" w:rsidRPr="00D2597B" w:rsidRDefault="00451D4C" w:rsidP="00451D4C">
      <w:pPr>
        <w:rPr>
          <w:sz w:val="22"/>
          <w:szCs w:val="22"/>
          <w:lang w:val="sr-Cyrl-CS"/>
        </w:rPr>
      </w:pPr>
    </w:p>
    <w:p w:rsidR="00D929A5" w:rsidRPr="00D2597B" w:rsidRDefault="00D929A5" w:rsidP="00D929A5">
      <w:pPr>
        <w:autoSpaceDE w:val="0"/>
        <w:autoSpaceDN w:val="0"/>
        <w:adjustRightInd w:val="0"/>
        <w:rPr>
          <w:noProof/>
          <w:sz w:val="22"/>
          <w:szCs w:val="22"/>
          <w:lang w:eastAsia="sr-Latn-CS"/>
        </w:rPr>
      </w:pPr>
    </w:p>
    <w:p w:rsidR="00D929A5" w:rsidRPr="00D2597B" w:rsidRDefault="00D929A5" w:rsidP="00D929A5">
      <w:pPr>
        <w:autoSpaceDE w:val="0"/>
        <w:autoSpaceDN w:val="0"/>
        <w:adjustRightInd w:val="0"/>
        <w:rPr>
          <w:noProof/>
          <w:sz w:val="22"/>
          <w:szCs w:val="22"/>
          <w:lang w:eastAsia="sr-Latn-CS"/>
        </w:rPr>
      </w:pPr>
    </w:p>
    <w:p w:rsidR="00D929A5" w:rsidRPr="00D2597B" w:rsidRDefault="00D929A5" w:rsidP="00D929A5">
      <w:pPr>
        <w:autoSpaceDE w:val="0"/>
        <w:autoSpaceDN w:val="0"/>
        <w:adjustRightInd w:val="0"/>
        <w:jc w:val="center"/>
        <w:rPr>
          <w:b/>
          <w:bCs/>
          <w:noProof/>
          <w:sz w:val="22"/>
          <w:szCs w:val="22"/>
          <w:lang w:eastAsia="sr-Latn-CS"/>
        </w:rPr>
      </w:pPr>
      <w:r w:rsidRPr="00D2597B">
        <w:rPr>
          <w:b/>
          <w:bCs/>
          <w:noProof/>
          <w:sz w:val="22"/>
          <w:szCs w:val="22"/>
          <w:lang w:eastAsia="sr-Latn-CS"/>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6044"/>
        <w:gridCol w:w="2209"/>
      </w:tblGrid>
      <w:tr w:rsidR="00D929A5" w:rsidRPr="00D2597B" w:rsidTr="00D929A5">
        <w:trPr>
          <w:trHeight w:val="688"/>
        </w:trPr>
        <w:tc>
          <w:tcPr>
            <w:tcW w:w="989" w:type="dxa"/>
            <w:vAlign w:val="center"/>
          </w:tcPr>
          <w:p w:rsidR="00D929A5" w:rsidRPr="00D2597B" w:rsidRDefault="00D929A5" w:rsidP="00DB545A">
            <w:pPr>
              <w:jc w:val="center"/>
              <w:rPr>
                <w:noProof/>
              </w:rPr>
            </w:pPr>
            <w:r w:rsidRPr="00D2597B">
              <w:rPr>
                <w:noProof/>
                <w:sz w:val="22"/>
                <w:szCs w:val="22"/>
              </w:rPr>
              <w:t>Рб.</w:t>
            </w:r>
          </w:p>
        </w:tc>
        <w:tc>
          <w:tcPr>
            <w:tcW w:w="6044" w:type="dxa"/>
            <w:vAlign w:val="center"/>
          </w:tcPr>
          <w:p w:rsidR="00D929A5" w:rsidRPr="00D2597B" w:rsidRDefault="00D929A5" w:rsidP="00DB545A">
            <w:pPr>
              <w:jc w:val="center"/>
              <w:rPr>
                <w:noProof/>
              </w:rPr>
            </w:pPr>
            <w:r w:rsidRPr="00D2597B">
              <w:rPr>
                <w:noProof/>
                <w:sz w:val="22"/>
                <w:szCs w:val="22"/>
              </w:rPr>
              <w:t>Врста трошка</w:t>
            </w:r>
          </w:p>
        </w:tc>
        <w:tc>
          <w:tcPr>
            <w:tcW w:w="2209" w:type="dxa"/>
            <w:vAlign w:val="center"/>
          </w:tcPr>
          <w:p w:rsidR="00D929A5" w:rsidRPr="00D2597B" w:rsidRDefault="00D929A5" w:rsidP="00DB545A">
            <w:pPr>
              <w:jc w:val="center"/>
              <w:rPr>
                <w:noProof/>
              </w:rPr>
            </w:pPr>
            <w:r w:rsidRPr="00D2597B">
              <w:rPr>
                <w:noProof/>
                <w:sz w:val="22"/>
                <w:szCs w:val="22"/>
              </w:rPr>
              <w:t>Износ</w:t>
            </w:r>
          </w:p>
          <w:p w:rsidR="00D929A5" w:rsidRPr="00D2597B" w:rsidRDefault="00D929A5" w:rsidP="00DB545A">
            <w:pPr>
              <w:jc w:val="center"/>
              <w:rPr>
                <w:noProof/>
              </w:rPr>
            </w:pPr>
            <w:r w:rsidRPr="00D2597B">
              <w:rPr>
                <w:noProof/>
                <w:sz w:val="22"/>
                <w:szCs w:val="22"/>
              </w:rPr>
              <w:t>(у динарима)</w:t>
            </w:r>
          </w:p>
        </w:tc>
      </w:tr>
      <w:tr w:rsidR="00D929A5" w:rsidRPr="00D2597B" w:rsidTr="00D929A5">
        <w:trPr>
          <w:trHeight w:val="34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r w:rsidR="00D929A5" w:rsidRPr="00D2597B" w:rsidTr="00D929A5">
        <w:trPr>
          <w:trHeight w:val="324"/>
        </w:trPr>
        <w:tc>
          <w:tcPr>
            <w:tcW w:w="989" w:type="dxa"/>
          </w:tcPr>
          <w:p w:rsidR="00D929A5" w:rsidRPr="00D2597B" w:rsidRDefault="00D929A5" w:rsidP="00DB545A">
            <w:pPr>
              <w:jc w:val="both"/>
              <w:rPr>
                <w:noProof/>
              </w:rPr>
            </w:pPr>
          </w:p>
        </w:tc>
        <w:tc>
          <w:tcPr>
            <w:tcW w:w="6044" w:type="dxa"/>
          </w:tcPr>
          <w:p w:rsidR="00D929A5" w:rsidRPr="00D2597B" w:rsidRDefault="00D929A5" w:rsidP="00DB545A">
            <w:pPr>
              <w:jc w:val="both"/>
              <w:rPr>
                <w:noProof/>
              </w:rPr>
            </w:pPr>
          </w:p>
        </w:tc>
        <w:tc>
          <w:tcPr>
            <w:tcW w:w="2209" w:type="dxa"/>
          </w:tcPr>
          <w:p w:rsidR="00D929A5" w:rsidRPr="00D2597B" w:rsidRDefault="00D929A5" w:rsidP="00DB545A">
            <w:pPr>
              <w:jc w:val="both"/>
              <w:rPr>
                <w:noProof/>
              </w:rPr>
            </w:pPr>
          </w:p>
          <w:p w:rsidR="00D929A5" w:rsidRPr="00D2597B" w:rsidRDefault="00D929A5" w:rsidP="00DB545A">
            <w:pPr>
              <w:jc w:val="both"/>
              <w:rPr>
                <w:noProof/>
              </w:rPr>
            </w:pPr>
          </w:p>
        </w:tc>
      </w:tr>
    </w:tbl>
    <w:p w:rsidR="00D929A5" w:rsidRPr="00D2597B" w:rsidRDefault="00D929A5" w:rsidP="00D929A5">
      <w:pPr>
        <w:tabs>
          <w:tab w:val="left" w:pos="5805"/>
        </w:tabs>
        <w:autoSpaceDE w:val="0"/>
        <w:autoSpaceDN w:val="0"/>
        <w:adjustRightInd w:val="0"/>
        <w:rPr>
          <w:noProof/>
          <w:sz w:val="22"/>
          <w:szCs w:val="22"/>
          <w:lang w:eastAsia="sr-Latn-CS"/>
        </w:rPr>
      </w:pPr>
    </w:p>
    <w:p w:rsidR="00D929A5" w:rsidRPr="00D2597B" w:rsidRDefault="00D929A5" w:rsidP="00930B5E">
      <w:pPr>
        <w:tabs>
          <w:tab w:val="left" w:pos="8931"/>
        </w:tabs>
        <w:autoSpaceDE w:val="0"/>
        <w:autoSpaceDN w:val="0"/>
        <w:adjustRightInd w:val="0"/>
        <w:ind w:right="272"/>
        <w:rPr>
          <w:noProof/>
          <w:sz w:val="22"/>
          <w:szCs w:val="22"/>
          <w:lang w:eastAsia="sr-Latn-CS"/>
        </w:rPr>
      </w:pPr>
      <w:r w:rsidRPr="00D2597B">
        <w:rPr>
          <w:b/>
          <w:noProof/>
          <w:sz w:val="22"/>
          <w:szCs w:val="22"/>
          <w:lang w:eastAsia="sr-Latn-CS"/>
        </w:rPr>
        <w:t xml:space="preserve">                                                                       </w:t>
      </w:r>
      <w:r w:rsidR="00930B5E" w:rsidRPr="00D2597B">
        <w:rPr>
          <w:b/>
          <w:noProof/>
          <w:sz w:val="22"/>
          <w:szCs w:val="22"/>
          <w:lang w:eastAsia="sr-Latn-CS"/>
        </w:rPr>
        <w:t xml:space="preserve">        </w:t>
      </w:r>
      <w:r w:rsidRPr="00D2597B">
        <w:rPr>
          <w:b/>
          <w:noProof/>
          <w:sz w:val="22"/>
          <w:szCs w:val="22"/>
          <w:lang w:eastAsia="sr-Latn-CS"/>
        </w:rPr>
        <w:t xml:space="preserve">  УКУПНО</w:t>
      </w:r>
      <w:r w:rsidRPr="00D2597B">
        <w:rPr>
          <w:noProof/>
          <w:sz w:val="22"/>
          <w:szCs w:val="22"/>
          <w:lang w:eastAsia="sr-Latn-CS"/>
        </w:rPr>
        <w:t>: ______________________</w:t>
      </w:r>
      <w:r w:rsidRPr="00D2597B">
        <w:rPr>
          <w:noProof/>
          <w:sz w:val="22"/>
          <w:szCs w:val="22"/>
          <w:lang w:eastAsia="sr-Latn-CS"/>
        </w:rPr>
        <w:tab/>
      </w:r>
      <w:r w:rsidRPr="00D2597B">
        <w:rPr>
          <w:noProof/>
          <w:sz w:val="22"/>
          <w:szCs w:val="22"/>
          <w:lang w:eastAsia="sr-Latn-CS"/>
        </w:rPr>
        <w:tab/>
      </w:r>
    </w:p>
    <w:p w:rsidR="00D929A5" w:rsidRPr="00D2597B" w:rsidRDefault="00D929A5" w:rsidP="00D929A5">
      <w:pPr>
        <w:ind w:firstLine="720"/>
        <w:jc w:val="both"/>
        <w:rPr>
          <w:noProof/>
          <w:sz w:val="22"/>
          <w:szCs w:val="22"/>
        </w:rPr>
      </w:pPr>
    </w:p>
    <w:p w:rsidR="00D929A5" w:rsidRPr="00D2597B" w:rsidRDefault="00D929A5" w:rsidP="00D929A5">
      <w:pPr>
        <w:ind w:firstLine="720"/>
        <w:jc w:val="both"/>
        <w:rPr>
          <w:noProof/>
          <w:sz w:val="22"/>
          <w:szCs w:val="22"/>
        </w:rPr>
      </w:pPr>
    </w:p>
    <w:p w:rsidR="00D929A5" w:rsidRPr="00D2597B" w:rsidRDefault="00D929A5" w:rsidP="00D929A5">
      <w:pPr>
        <w:ind w:firstLine="720"/>
        <w:jc w:val="both"/>
        <w:rPr>
          <w:noProof/>
          <w:sz w:val="22"/>
          <w:szCs w:val="22"/>
        </w:rPr>
      </w:pPr>
      <w:r w:rsidRPr="00D2597B">
        <w:rPr>
          <w:noProof/>
          <w:sz w:val="22"/>
          <w:szCs w:val="22"/>
        </w:rPr>
        <w:t>Трошкове припреме и подношења понуде сноси искључиво понуђач и не може тражити од наручиоца накнаду трошкова.</w:t>
      </w:r>
    </w:p>
    <w:p w:rsidR="00D929A5" w:rsidRPr="00D2597B" w:rsidRDefault="00D929A5" w:rsidP="00D929A5">
      <w:pPr>
        <w:ind w:firstLine="720"/>
        <w:jc w:val="both"/>
        <w:rPr>
          <w:noProof/>
          <w:sz w:val="22"/>
          <w:szCs w:val="22"/>
        </w:rPr>
      </w:pPr>
      <w:r w:rsidRPr="00D2597B">
        <w:rPr>
          <w:noProof/>
          <w:sz w:val="22"/>
          <w:szCs w:val="22"/>
        </w:rPr>
        <w:t xml:space="preserve">Ако је поступак јавне набавке </w:t>
      </w:r>
      <w:r w:rsidRPr="00D2597B">
        <w:rPr>
          <w:noProof/>
          <w:sz w:val="22"/>
          <w:szCs w:val="22"/>
          <w:u w:val="single"/>
        </w:rPr>
        <w:t>обустављен</w:t>
      </w:r>
      <w:r w:rsidRPr="00D2597B">
        <w:rPr>
          <w:noProof/>
          <w:sz w:val="22"/>
          <w:szCs w:val="22"/>
        </w:rPr>
        <w:t xml:space="preserve"> из разлога који су на страни наручиоца, наручилац је дужан да понуђачу </w:t>
      </w:r>
      <w:r w:rsidRPr="00D2597B">
        <w:rPr>
          <w:noProof/>
          <w:sz w:val="22"/>
          <w:szCs w:val="22"/>
          <w:u w:val="single"/>
        </w:rPr>
        <w:t>надокнади трошкове израде узорка или модела</w:t>
      </w:r>
      <w:r w:rsidRPr="00D2597B">
        <w:rPr>
          <w:noProof/>
          <w:sz w:val="22"/>
          <w:szCs w:val="22"/>
        </w:rPr>
        <w:t xml:space="preserve">, ако су израђени у складу са техничким спецификацијама наручиоца и </w:t>
      </w:r>
      <w:r w:rsidRPr="00D2597B">
        <w:rPr>
          <w:noProof/>
          <w:sz w:val="22"/>
          <w:szCs w:val="22"/>
          <w:u w:val="single"/>
        </w:rPr>
        <w:t>трошкове прибављања средства обезбеђења</w:t>
      </w:r>
      <w:r w:rsidRPr="00D2597B">
        <w:rPr>
          <w:noProof/>
          <w:sz w:val="22"/>
          <w:szCs w:val="22"/>
        </w:rPr>
        <w:t>, под условом да је понуђач тражио накнаду тих трошкова у својој понуди.</w:t>
      </w:r>
    </w:p>
    <w:p w:rsidR="00D929A5" w:rsidRPr="00D2597B" w:rsidRDefault="00D929A5" w:rsidP="00D929A5">
      <w:pPr>
        <w:ind w:firstLine="720"/>
        <w:jc w:val="both"/>
        <w:rPr>
          <w:noProof/>
          <w:sz w:val="22"/>
          <w:szCs w:val="22"/>
        </w:rPr>
      </w:pPr>
    </w:p>
    <w:p w:rsidR="00D929A5" w:rsidRPr="00D2597B" w:rsidRDefault="00D929A5" w:rsidP="00D929A5">
      <w:pPr>
        <w:ind w:firstLine="720"/>
        <w:jc w:val="both"/>
        <w:rPr>
          <w:noProof/>
          <w:sz w:val="22"/>
          <w:szCs w:val="22"/>
        </w:rPr>
      </w:pPr>
    </w:p>
    <w:p w:rsidR="00D929A5" w:rsidRPr="00D2597B" w:rsidRDefault="00D929A5" w:rsidP="00D929A5">
      <w:pPr>
        <w:ind w:firstLine="720"/>
        <w:jc w:val="both"/>
        <w:rPr>
          <w:noProof/>
          <w:sz w:val="22"/>
          <w:szCs w:val="22"/>
        </w:rPr>
      </w:pPr>
    </w:p>
    <w:p w:rsidR="00D929A5" w:rsidRPr="00D2597B" w:rsidRDefault="00D929A5" w:rsidP="00D929A5">
      <w:pPr>
        <w:tabs>
          <w:tab w:val="left" w:pos="5805"/>
        </w:tabs>
        <w:autoSpaceDE w:val="0"/>
        <w:autoSpaceDN w:val="0"/>
        <w:adjustRightInd w:val="0"/>
        <w:rPr>
          <w:noProof/>
          <w:sz w:val="22"/>
          <w:szCs w:val="22"/>
          <w:lang w:eastAsia="sr-Latn-CS"/>
        </w:rPr>
      </w:pPr>
    </w:p>
    <w:p w:rsidR="00D929A5" w:rsidRPr="00D2597B" w:rsidRDefault="00D929A5" w:rsidP="00D929A5">
      <w:pPr>
        <w:autoSpaceDE w:val="0"/>
        <w:autoSpaceDN w:val="0"/>
        <w:adjustRightInd w:val="0"/>
        <w:ind w:left="4320"/>
        <w:rPr>
          <w:bCs/>
          <w:noProof/>
          <w:sz w:val="22"/>
          <w:szCs w:val="22"/>
          <w:lang w:eastAsia="sr-Latn-CS"/>
        </w:rPr>
      </w:pPr>
    </w:p>
    <w:tbl>
      <w:tblPr>
        <w:tblW w:w="0" w:type="auto"/>
        <w:tblLook w:val="04A0"/>
      </w:tblPr>
      <w:tblGrid>
        <w:gridCol w:w="3643"/>
        <w:gridCol w:w="1950"/>
        <w:gridCol w:w="3649"/>
      </w:tblGrid>
      <w:tr w:rsidR="00D929A5" w:rsidRPr="00D2597B" w:rsidTr="00DB545A">
        <w:trPr>
          <w:trHeight w:val="908"/>
        </w:trPr>
        <w:tc>
          <w:tcPr>
            <w:tcW w:w="3794" w:type="dxa"/>
            <w:vAlign w:val="center"/>
          </w:tcPr>
          <w:p w:rsidR="00D929A5" w:rsidRPr="00D2597B" w:rsidRDefault="00D929A5" w:rsidP="00DB545A">
            <w:pPr>
              <w:jc w:val="center"/>
            </w:pPr>
            <w:r w:rsidRPr="00D2597B">
              <w:rPr>
                <w:sz w:val="22"/>
                <w:szCs w:val="22"/>
              </w:rPr>
              <w:t>Место и датум</w:t>
            </w:r>
          </w:p>
          <w:p w:rsidR="00D929A5" w:rsidRPr="00D2597B" w:rsidRDefault="00D929A5" w:rsidP="00DB545A">
            <w:pPr>
              <w:jc w:val="center"/>
            </w:pPr>
          </w:p>
          <w:p w:rsidR="00D929A5" w:rsidRPr="00D2597B" w:rsidRDefault="00D929A5" w:rsidP="00DB545A">
            <w:pPr>
              <w:jc w:val="center"/>
            </w:pPr>
            <w:r w:rsidRPr="00D2597B">
              <w:rPr>
                <w:sz w:val="22"/>
                <w:szCs w:val="22"/>
              </w:rPr>
              <w:t>__________________________</w:t>
            </w:r>
          </w:p>
          <w:p w:rsidR="00D929A5" w:rsidRPr="00D2597B" w:rsidRDefault="00D929A5" w:rsidP="00DB545A">
            <w:pPr>
              <w:jc w:val="center"/>
            </w:pPr>
          </w:p>
        </w:tc>
        <w:tc>
          <w:tcPr>
            <w:tcW w:w="2410" w:type="dxa"/>
            <w:vAlign w:val="center"/>
          </w:tcPr>
          <w:p w:rsidR="00D929A5" w:rsidRPr="00D2597B" w:rsidRDefault="00D929A5" w:rsidP="00DB545A">
            <w:pPr>
              <w:jc w:val="center"/>
            </w:pPr>
          </w:p>
        </w:tc>
        <w:tc>
          <w:tcPr>
            <w:tcW w:w="3685" w:type="dxa"/>
            <w:vAlign w:val="center"/>
          </w:tcPr>
          <w:p w:rsidR="00D929A5" w:rsidRPr="00D2597B" w:rsidRDefault="00D929A5" w:rsidP="00DB545A">
            <w:pPr>
              <w:jc w:val="center"/>
            </w:pPr>
            <w:r w:rsidRPr="00D2597B">
              <w:rPr>
                <w:sz w:val="22"/>
                <w:szCs w:val="22"/>
              </w:rPr>
              <w:t>Понуђач</w:t>
            </w:r>
          </w:p>
          <w:p w:rsidR="00D929A5" w:rsidRPr="00D2597B" w:rsidRDefault="00D929A5" w:rsidP="00DB545A">
            <w:pPr>
              <w:jc w:val="center"/>
            </w:pPr>
          </w:p>
          <w:p w:rsidR="00D929A5" w:rsidRPr="00D2597B" w:rsidRDefault="00D929A5" w:rsidP="00DB545A">
            <w:pPr>
              <w:jc w:val="center"/>
            </w:pPr>
            <w:r w:rsidRPr="00D2597B">
              <w:rPr>
                <w:sz w:val="22"/>
                <w:szCs w:val="22"/>
              </w:rPr>
              <w:t>______________________________</w:t>
            </w:r>
          </w:p>
          <w:p w:rsidR="00D929A5" w:rsidRPr="00D2597B" w:rsidRDefault="00D929A5" w:rsidP="00DB545A">
            <w:pPr>
              <w:jc w:val="center"/>
            </w:pPr>
            <w:r w:rsidRPr="00D2597B">
              <w:rPr>
                <w:sz w:val="22"/>
                <w:szCs w:val="22"/>
              </w:rPr>
              <w:t>/потпис овлашћеног лица/</w:t>
            </w:r>
          </w:p>
        </w:tc>
      </w:tr>
    </w:tbl>
    <w:p w:rsidR="00BA02C9" w:rsidRPr="00D2597B" w:rsidRDefault="00BA02C9" w:rsidP="006B34D0">
      <w:pPr>
        <w:jc w:val="center"/>
        <w:rPr>
          <w:b/>
          <w:noProof/>
          <w:sz w:val="22"/>
          <w:szCs w:val="22"/>
          <w:lang w:val="sr-Cyrl-CS"/>
        </w:rPr>
      </w:pPr>
    </w:p>
    <w:p w:rsidR="00BA02C9" w:rsidRPr="00D2597B" w:rsidRDefault="00BA02C9" w:rsidP="006B34D0">
      <w:pPr>
        <w:jc w:val="center"/>
        <w:rPr>
          <w:b/>
          <w:noProof/>
          <w:sz w:val="22"/>
          <w:szCs w:val="22"/>
          <w:lang w:val="sr-Cyrl-CS"/>
        </w:rPr>
      </w:pPr>
    </w:p>
    <w:p w:rsidR="00BA02C9" w:rsidRPr="00D2597B" w:rsidRDefault="00BA02C9" w:rsidP="006B34D0">
      <w:pPr>
        <w:jc w:val="center"/>
        <w:rPr>
          <w:b/>
          <w:noProof/>
          <w:sz w:val="22"/>
          <w:szCs w:val="22"/>
          <w:lang w:val="sr-Cyrl-CS"/>
        </w:rPr>
      </w:pPr>
    </w:p>
    <w:p w:rsidR="00D929A5" w:rsidRPr="00D2597B" w:rsidRDefault="00D929A5" w:rsidP="006B34D0">
      <w:pPr>
        <w:jc w:val="center"/>
        <w:rPr>
          <w:b/>
          <w:noProof/>
          <w:sz w:val="22"/>
          <w:szCs w:val="22"/>
          <w:lang w:val="sr-Cyrl-CS"/>
        </w:rPr>
      </w:pPr>
    </w:p>
    <w:p w:rsidR="00D929A5" w:rsidRDefault="00D929A5" w:rsidP="006B34D0">
      <w:pPr>
        <w:jc w:val="center"/>
        <w:rPr>
          <w:b/>
          <w:noProof/>
          <w:sz w:val="22"/>
          <w:szCs w:val="22"/>
          <w:lang w:val="sr-Cyrl-CS"/>
        </w:rPr>
      </w:pPr>
    </w:p>
    <w:p w:rsidR="000D3A91" w:rsidRDefault="000D3A91" w:rsidP="006B34D0">
      <w:pPr>
        <w:jc w:val="center"/>
        <w:rPr>
          <w:b/>
          <w:noProof/>
          <w:sz w:val="22"/>
          <w:szCs w:val="22"/>
          <w:lang w:val="sr-Cyrl-CS"/>
        </w:rPr>
      </w:pPr>
    </w:p>
    <w:p w:rsidR="000D3A91" w:rsidRPr="00D2597B" w:rsidRDefault="000D3A91" w:rsidP="006B34D0">
      <w:pPr>
        <w:jc w:val="center"/>
        <w:rPr>
          <w:b/>
          <w:noProof/>
          <w:sz w:val="22"/>
          <w:szCs w:val="22"/>
          <w:lang w:val="sr-Cyrl-CS"/>
        </w:rPr>
      </w:pPr>
    </w:p>
    <w:p w:rsidR="00D929A5" w:rsidRPr="00D2597B" w:rsidRDefault="00D929A5" w:rsidP="006B34D0">
      <w:pPr>
        <w:jc w:val="center"/>
        <w:rPr>
          <w:b/>
          <w:noProof/>
          <w:sz w:val="22"/>
          <w:szCs w:val="22"/>
          <w:lang w:val="sr-Cyrl-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5"/>
      </w:tblGrid>
      <w:tr w:rsidR="00D929A5" w:rsidRPr="00D2597B" w:rsidTr="00D929A5">
        <w:trPr>
          <w:trHeight w:val="163"/>
        </w:trPr>
        <w:tc>
          <w:tcPr>
            <w:tcW w:w="2165" w:type="dxa"/>
          </w:tcPr>
          <w:p w:rsidR="00D929A5" w:rsidRPr="00D2597B" w:rsidRDefault="00D929A5" w:rsidP="00930B5E">
            <w:pPr>
              <w:rPr>
                <w:b/>
                <w:lang w:val="sr-Cyrl-CS"/>
              </w:rPr>
            </w:pPr>
            <w:r w:rsidRPr="00D2597B">
              <w:rPr>
                <w:b/>
                <w:sz w:val="22"/>
                <w:szCs w:val="22"/>
                <w:lang w:val="sr-Cyrl-CS"/>
              </w:rPr>
              <w:lastRenderedPageBreak/>
              <w:t xml:space="preserve">Образац бр. </w:t>
            </w:r>
            <w:r w:rsidR="006B0A30" w:rsidRPr="00D2597B">
              <w:rPr>
                <w:b/>
                <w:sz w:val="22"/>
                <w:szCs w:val="22"/>
                <w:lang w:val="sr-Cyrl-CS"/>
              </w:rPr>
              <w:t>9</w:t>
            </w:r>
          </w:p>
        </w:tc>
      </w:tr>
    </w:tbl>
    <w:p w:rsidR="00D929A5" w:rsidRPr="00D2597B" w:rsidRDefault="00D929A5" w:rsidP="006B34D0">
      <w:pPr>
        <w:jc w:val="center"/>
        <w:rPr>
          <w:b/>
          <w:noProof/>
          <w:sz w:val="22"/>
          <w:szCs w:val="22"/>
          <w:lang w:val="sr-Cyrl-CS"/>
        </w:rPr>
      </w:pPr>
    </w:p>
    <w:p w:rsidR="00D929A5" w:rsidRPr="00D2597B" w:rsidRDefault="00D929A5" w:rsidP="006B34D0">
      <w:pPr>
        <w:jc w:val="center"/>
        <w:rPr>
          <w:b/>
          <w:noProof/>
          <w:sz w:val="22"/>
          <w:szCs w:val="22"/>
          <w:lang w:val="sr-Cyrl-CS"/>
        </w:rPr>
      </w:pPr>
    </w:p>
    <w:p w:rsidR="00BD24F5" w:rsidRPr="00D2597B" w:rsidRDefault="00D929A5" w:rsidP="00D929A5">
      <w:pPr>
        <w:keepNext/>
        <w:keepLines/>
        <w:ind w:left="10" w:right="-15" w:hanging="10"/>
        <w:jc w:val="center"/>
        <w:outlineLvl w:val="1"/>
        <w:rPr>
          <w:b/>
          <w:sz w:val="22"/>
          <w:szCs w:val="22"/>
        </w:rPr>
      </w:pPr>
      <w:r w:rsidRPr="00D2597B">
        <w:rPr>
          <w:b/>
          <w:sz w:val="22"/>
          <w:szCs w:val="22"/>
        </w:rPr>
        <w:t xml:space="preserve">СТРУКТУРА ЦЕНА </w:t>
      </w:r>
    </w:p>
    <w:p w:rsidR="00BD24F5" w:rsidRPr="00D2597B" w:rsidRDefault="00BD24F5" w:rsidP="00D929A5">
      <w:pPr>
        <w:keepNext/>
        <w:keepLines/>
        <w:ind w:left="10" w:right="-15" w:hanging="10"/>
        <w:jc w:val="center"/>
        <w:outlineLvl w:val="1"/>
        <w:rPr>
          <w:b/>
          <w:sz w:val="22"/>
          <w:szCs w:val="22"/>
        </w:rPr>
      </w:pPr>
    </w:p>
    <w:p w:rsidR="00930B5E" w:rsidRPr="00D2597B" w:rsidRDefault="00930B5E" w:rsidP="006B34D0">
      <w:pPr>
        <w:jc w:val="center"/>
        <w:rPr>
          <w:b/>
          <w:noProof/>
          <w:sz w:val="22"/>
          <w:szCs w:val="22"/>
          <w:lang w:val="sr-Cyrl-CS"/>
        </w:rPr>
      </w:pPr>
    </w:p>
    <w:p w:rsidR="00930B5E" w:rsidRPr="00D2597B" w:rsidRDefault="00930B5E" w:rsidP="00930B5E">
      <w:pPr>
        <w:ind w:left="10" w:right="-15"/>
        <w:jc w:val="center"/>
        <w:rPr>
          <w:rFonts w:eastAsia="Calibri"/>
          <w:b/>
          <w:sz w:val="22"/>
          <w:szCs w:val="22"/>
        </w:rPr>
      </w:pPr>
      <w:r w:rsidRPr="00D2597B">
        <w:rPr>
          <w:rFonts w:eastAsia="Calibri"/>
          <w:b/>
          <w:sz w:val="22"/>
          <w:szCs w:val="22"/>
        </w:rPr>
        <w:t xml:space="preserve">ПАРТИЈА БР. </w:t>
      </w:r>
      <w:r w:rsidRPr="00D2597B">
        <w:rPr>
          <w:rFonts w:eastAsia="Calibri"/>
          <w:b/>
          <w:sz w:val="22"/>
          <w:szCs w:val="22"/>
          <w:lang w:val="sr-Cyrl-CS"/>
        </w:rPr>
        <w:t>2</w:t>
      </w:r>
      <w:r w:rsidRPr="00D2597B">
        <w:rPr>
          <w:rFonts w:eastAsia="Calibri"/>
          <w:b/>
          <w:sz w:val="22"/>
          <w:szCs w:val="22"/>
        </w:rPr>
        <w:t xml:space="preserve"> – УЉА И МАЗИВА</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1134"/>
        <w:gridCol w:w="1134"/>
        <w:gridCol w:w="1984"/>
        <w:gridCol w:w="44"/>
        <w:gridCol w:w="1799"/>
        <w:gridCol w:w="50"/>
      </w:tblGrid>
      <w:tr w:rsidR="006B0A3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hideMark/>
          </w:tcPr>
          <w:p w:rsidR="006B0A30" w:rsidRPr="00D2597B" w:rsidRDefault="006B0A30" w:rsidP="006B0A30">
            <w:pPr>
              <w:jc w:val="center"/>
            </w:pPr>
            <w:r w:rsidRPr="00D2597B">
              <w:rPr>
                <w:sz w:val="22"/>
                <w:szCs w:val="22"/>
              </w:rPr>
              <w:t>рб.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6B0A30" w:rsidRPr="00D2597B" w:rsidRDefault="006B0A30" w:rsidP="006B0A30">
            <w:pPr>
              <w:jc w:val="center"/>
            </w:pPr>
            <w:r w:rsidRPr="00D2597B">
              <w:rPr>
                <w:sz w:val="22"/>
                <w:szCs w:val="22"/>
              </w:rPr>
              <w:t>Опис атикала</w:t>
            </w:r>
          </w:p>
          <w:p w:rsidR="006B0A30" w:rsidRPr="00D2597B" w:rsidRDefault="006B0A30" w:rsidP="006B0A30">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B0A30" w:rsidRPr="00D2597B" w:rsidRDefault="006B0A30" w:rsidP="006B0A30">
            <w:pPr>
              <w:jc w:val="center"/>
              <w:rPr>
                <w:rFonts w:eastAsia="Calibri"/>
              </w:rPr>
            </w:pPr>
            <w:r w:rsidRPr="00D2597B">
              <w:rPr>
                <w:rFonts w:eastAsia="Calibri"/>
                <w:sz w:val="22"/>
                <w:szCs w:val="22"/>
              </w:rPr>
              <w:t>Јед. мере</w:t>
            </w:r>
          </w:p>
        </w:tc>
        <w:tc>
          <w:tcPr>
            <w:tcW w:w="1134" w:type="dxa"/>
            <w:tcBorders>
              <w:top w:val="single" w:sz="4" w:space="0" w:color="auto"/>
              <w:left w:val="single" w:sz="4" w:space="0" w:color="auto"/>
              <w:bottom w:val="single" w:sz="4" w:space="0" w:color="auto"/>
              <w:right w:val="single" w:sz="4" w:space="0" w:color="auto"/>
            </w:tcBorders>
            <w:vAlign w:val="center"/>
          </w:tcPr>
          <w:p w:rsidR="006B0A30" w:rsidRPr="00D2597B" w:rsidRDefault="00D85A50" w:rsidP="00D85A50">
            <w:pPr>
              <w:jc w:val="center"/>
              <w:rPr>
                <w:rFonts w:eastAsia="Calibri"/>
              </w:rPr>
            </w:pPr>
            <w:r w:rsidRPr="00D2597B">
              <w:rPr>
                <w:rFonts w:eastAsia="Calibri"/>
                <w:sz w:val="22"/>
                <w:szCs w:val="22"/>
              </w:rPr>
              <w:t>оквирна к</w:t>
            </w:r>
            <w:r w:rsidR="006B0A30" w:rsidRPr="00D2597B">
              <w:rPr>
                <w:rFonts w:eastAsia="Calibri"/>
                <w:sz w:val="22"/>
                <w:szCs w:val="22"/>
              </w:rPr>
              <w:t>оличина</w:t>
            </w:r>
          </w:p>
        </w:tc>
        <w:tc>
          <w:tcPr>
            <w:tcW w:w="1984" w:type="dxa"/>
            <w:tcBorders>
              <w:top w:val="single" w:sz="4" w:space="0" w:color="auto"/>
              <w:left w:val="single" w:sz="4" w:space="0" w:color="auto"/>
              <w:bottom w:val="single" w:sz="4" w:space="0" w:color="auto"/>
              <w:right w:val="single" w:sz="4" w:space="0" w:color="auto"/>
            </w:tcBorders>
            <w:vAlign w:val="center"/>
          </w:tcPr>
          <w:p w:rsidR="006B0A30" w:rsidRPr="00D2597B" w:rsidRDefault="006B0A30" w:rsidP="006B0A30">
            <w:pPr>
              <w:jc w:val="center"/>
              <w:rPr>
                <w:rFonts w:eastAsia="Calibri"/>
              </w:rPr>
            </w:pPr>
            <w:r w:rsidRPr="00D2597B">
              <w:rPr>
                <w:rFonts w:eastAsia="Calibri"/>
                <w:sz w:val="22"/>
                <w:szCs w:val="22"/>
              </w:rPr>
              <w:t>Јединична цена без ПДВ-а</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0A30" w:rsidRPr="00D2597B" w:rsidRDefault="006B0A30" w:rsidP="006B0A30">
            <w:pPr>
              <w:jc w:val="center"/>
              <w:rPr>
                <w:rFonts w:eastAsia="Calibri"/>
              </w:rPr>
            </w:pPr>
            <w:r w:rsidRPr="00D2597B">
              <w:rPr>
                <w:rFonts w:eastAsia="Calibri"/>
                <w:sz w:val="22"/>
                <w:szCs w:val="22"/>
              </w:rPr>
              <w:t>Укупан износ без ПДВ-а</w:t>
            </w:r>
          </w:p>
        </w:tc>
      </w:tr>
      <w:tr w:rsidR="00D85A50" w:rsidRPr="00D2597B" w:rsidTr="00D85A50">
        <w:trPr>
          <w:gridAfter w:val="1"/>
          <w:wAfter w:w="50" w:type="dxa"/>
          <w:trHeight w:val="871"/>
        </w:trPr>
        <w:tc>
          <w:tcPr>
            <w:tcW w:w="534" w:type="dxa"/>
            <w:tcBorders>
              <w:top w:val="single" w:sz="4" w:space="0" w:color="auto"/>
              <w:left w:val="single" w:sz="4" w:space="0" w:color="auto"/>
              <w:right w:val="single" w:sz="4" w:space="0" w:color="auto"/>
            </w:tcBorders>
            <w:vAlign w:val="center"/>
          </w:tcPr>
          <w:p w:rsidR="00D85A50" w:rsidRPr="00D2597B" w:rsidRDefault="00D85A50" w:rsidP="0083795F">
            <w:pPr>
              <w:contextualSpacing/>
            </w:pPr>
          </w:p>
          <w:p w:rsidR="00D85A50" w:rsidRPr="00D2597B" w:rsidRDefault="00D85A50" w:rsidP="0083795F">
            <w:pPr>
              <w:contextualSpacing/>
            </w:pPr>
            <w:r w:rsidRPr="00D2597B">
              <w:rPr>
                <w:sz w:val="22"/>
                <w:szCs w:val="22"/>
              </w:rPr>
              <w:t>1.</w:t>
            </w:r>
          </w:p>
          <w:p w:rsidR="00D85A50" w:rsidRPr="00D2597B" w:rsidRDefault="00D85A50" w:rsidP="0083795F">
            <w:pPr>
              <w:contextualSpacing/>
            </w:pPr>
          </w:p>
        </w:tc>
        <w:tc>
          <w:tcPr>
            <w:tcW w:w="2835" w:type="dxa"/>
            <w:tcBorders>
              <w:top w:val="single" w:sz="4" w:space="0" w:color="auto"/>
              <w:left w:val="single" w:sz="4" w:space="0" w:color="auto"/>
              <w:right w:val="single" w:sz="4" w:space="0" w:color="auto"/>
            </w:tcBorders>
            <w:hideMark/>
          </w:tcPr>
          <w:p w:rsidR="00D85A50" w:rsidRPr="00D2597B" w:rsidRDefault="00D85A50" w:rsidP="00D85A50">
            <w:pPr>
              <w:keepNext/>
              <w:keepLines/>
              <w:ind w:right="-15"/>
              <w:outlineLvl w:val="1"/>
              <w:rPr>
                <w:b/>
              </w:rPr>
            </w:pPr>
            <w:r w:rsidRPr="00D2597B">
              <w:rPr>
                <w:sz w:val="22"/>
                <w:szCs w:val="22"/>
              </w:rPr>
              <w:t>Motorno ulje visokog kvaliteta za visoko opterećene dizel i benzinske motore</w:t>
            </w:r>
          </w:p>
        </w:tc>
        <w:tc>
          <w:tcPr>
            <w:tcW w:w="1134" w:type="dxa"/>
            <w:tcBorders>
              <w:top w:val="single" w:sz="4" w:space="0" w:color="auto"/>
              <w:left w:val="single" w:sz="4" w:space="0" w:color="auto"/>
              <w:right w:val="single" w:sz="4" w:space="0" w:color="auto"/>
            </w:tcBorders>
            <w:vAlign w:val="center"/>
          </w:tcPr>
          <w:p w:rsidR="00D85A50" w:rsidRPr="00D2597B" w:rsidRDefault="00D85A50" w:rsidP="0083795F">
            <w:pPr>
              <w:ind w:right="-108"/>
              <w:jc w:val="center"/>
            </w:pPr>
            <w:r w:rsidRPr="00D2597B">
              <w:rPr>
                <w:sz w:val="22"/>
                <w:szCs w:val="22"/>
              </w:rPr>
              <w:t>kg</w:t>
            </w:r>
          </w:p>
        </w:tc>
        <w:tc>
          <w:tcPr>
            <w:tcW w:w="1134" w:type="dxa"/>
            <w:tcBorders>
              <w:top w:val="single" w:sz="4" w:space="0" w:color="auto"/>
              <w:left w:val="single" w:sz="4" w:space="0" w:color="auto"/>
              <w:right w:val="single" w:sz="4" w:space="0" w:color="auto"/>
            </w:tcBorders>
            <w:vAlign w:val="center"/>
          </w:tcPr>
          <w:p w:rsidR="00D85A50" w:rsidRPr="00D2597B" w:rsidRDefault="00D85A50" w:rsidP="0083795F">
            <w:pPr>
              <w:ind w:right="-108"/>
              <w:jc w:val="center"/>
            </w:pPr>
            <w:r w:rsidRPr="00D2597B">
              <w:rPr>
                <w:sz w:val="22"/>
                <w:szCs w:val="22"/>
              </w:rPr>
              <w:t>1.080</w:t>
            </w:r>
          </w:p>
        </w:tc>
        <w:tc>
          <w:tcPr>
            <w:tcW w:w="1984" w:type="dxa"/>
            <w:tcBorders>
              <w:top w:val="single" w:sz="4" w:space="0" w:color="auto"/>
              <w:left w:val="single" w:sz="4" w:space="0" w:color="auto"/>
              <w:right w:val="single" w:sz="4" w:space="0" w:color="auto"/>
            </w:tcBorders>
            <w:vAlign w:val="center"/>
          </w:tcPr>
          <w:p w:rsidR="00D85A50" w:rsidRPr="00D2597B" w:rsidRDefault="00D85A50" w:rsidP="0083795F">
            <w:pPr>
              <w:ind w:right="-108"/>
              <w:jc w:val="center"/>
            </w:pPr>
          </w:p>
        </w:tc>
        <w:tc>
          <w:tcPr>
            <w:tcW w:w="1843" w:type="dxa"/>
            <w:gridSpan w:val="2"/>
            <w:tcBorders>
              <w:top w:val="single" w:sz="4" w:space="0" w:color="auto"/>
              <w:left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2.</w:t>
            </w:r>
          </w:p>
        </w:tc>
        <w:tc>
          <w:tcPr>
            <w:tcW w:w="2835" w:type="dxa"/>
            <w:tcBorders>
              <w:top w:val="single" w:sz="4" w:space="0" w:color="auto"/>
              <w:left w:val="single" w:sz="4" w:space="0" w:color="auto"/>
              <w:bottom w:val="single" w:sz="4" w:space="0" w:color="auto"/>
              <w:right w:val="single" w:sz="4" w:space="0" w:color="auto"/>
            </w:tcBorders>
            <w:hideMark/>
          </w:tcPr>
          <w:p w:rsidR="00D85A50" w:rsidRPr="00D2597B" w:rsidRDefault="00D85A50" w:rsidP="00D85A50">
            <w:pPr>
              <w:keepNext/>
              <w:keepLines/>
              <w:ind w:right="-15"/>
              <w:outlineLvl w:val="1"/>
              <w:rPr>
                <w:rFonts w:eastAsia="Times New Roman"/>
              </w:rPr>
            </w:pPr>
          </w:p>
          <w:p w:rsidR="00D85A50" w:rsidRPr="00D2597B" w:rsidRDefault="00D85A50" w:rsidP="00D85A50">
            <w:pPr>
              <w:keepNext/>
              <w:keepLines/>
              <w:ind w:right="-15"/>
              <w:outlineLvl w:val="1"/>
              <w:rPr>
                <w:b/>
              </w:rPr>
            </w:pPr>
            <w:r w:rsidRPr="00D2597B">
              <w:rPr>
                <w:rFonts w:eastAsia="Times New Roman"/>
                <w:sz w:val="22"/>
                <w:szCs w:val="22"/>
              </w:rPr>
              <w:t>Potpuno sintetičko motorno ulje vrhunskih performansi za teško opterećene dizel motore kamiona</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180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D85A50" w:rsidRPr="00D2597B" w:rsidRDefault="00D85A50" w:rsidP="00D85A50">
            <w:pPr>
              <w:keepNext/>
              <w:keepLines/>
              <w:ind w:right="-15"/>
              <w:outlineLvl w:val="1"/>
              <w:rPr>
                <w:b/>
              </w:rPr>
            </w:pPr>
            <w:r w:rsidRPr="00D2597B">
              <w:rPr>
                <w:rFonts w:eastAsia="Times New Roman"/>
                <w:sz w:val="22"/>
                <w:szCs w:val="22"/>
              </w:rPr>
              <w:t>Ulje za menjače i diferencijale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kg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180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Height w:val="592"/>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4.</w:t>
            </w:r>
          </w:p>
        </w:tc>
        <w:tc>
          <w:tcPr>
            <w:tcW w:w="2835" w:type="dxa"/>
            <w:tcBorders>
              <w:top w:val="single" w:sz="4" w:space="0" w:color="auto"/>
              <w:left w:val="single" w:sz="4" w:space="0" w:color="auto"/>
              <w:bottom w:val="single" w:sz="4" w:space="0" w:color="auto"/>
              <w:right w:val="single" w:sz="4" w:space="0" w:color="auto"/>
            </w:tcBorders>
            <w:hideMark/>
          </w:tcPr>
          <w:p w:rsidR="00D85A50" w:rsidRPr="00D2597B" w:rsidRDefault="00D85A50" w:rsidP="00D85A50">
            <w:pPr>
              <w:keepNext/>
              <w:keepLines/>
              <w:tabs>
                <w:tab w:val="left" w:pos="426"/>
              </w:tabs>
              <w:ind w:right="-15"/>
              <w:outlineLvl w:val="1"/>
              <w:rPr>
                <w:rFonts w:eastAsia="Times New Roman"/>
              </w:rPr>
            </w:pPr>
          </w:p>
          <w:p w:rsidR="00D85A50" w:rsidRPr="00D2597B" w:rsidRDefault="00D85A50" w:rsidP="00D85A50">
            <w:pPr>
              <w:keepNext/>
              <w:keepLines/>
              <w:tabs>
                <w:tab w:val="left" w:pos="426"/>
              </w:tabs>
              <w:ind w:right="-15"/>
              <w:outlineLvl w:val="1"/>
              <w:rPr>
                <w:b/>
              </w:rPr>
            </w:pPr>
            <w:r w:rsidRPr="00D2597B">
              <w:rPr>
                <w:rFonts w:eastAsia="Times New Roman"/>
                <w:sz w:val="22"/>
                <w:szCs w:val="22"/>
              </w:rPr>
              <w:t>Sintetičko ulje za menjače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ind w:right="-108"/>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ind w:right="-108"/>
              <w:jc w:val="center"/>
            </w:pPr>
            <w:r w:rsidRPr="00D2597B">
              <w:rPr>
                <w:sz w:val="22"/>
                <w:szCs w:val="22"/>
              </w:rPr>
              <w:t>40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ind w:right="-108"/>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ind w:left="360"/>
              <w:contextualSpacing/>
            </w:pPr>
          </w:p>
          <w:p w:rsidR="00D85A50" w:rsidRPr="00D2597B" w:rsidRDefault="00D85A50" w:rsidP="0083795F">
            <w:pPr>
              <w:contextualSpacing/>
            </w:pPr>
            <w:r w:rsidRPr="00D2597B">
              <w:rPr>
                <w:sz w:val="22"/>
                <w:szCs w:val="22"/>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jc w:val="center"/>
              <w:rPr>
                <w:rFonts w:eastAsia="Times New Roman"/>
              </w:rPr>
            </w:pPr>
            <w:r w:rsidRPr="00D2597B">
              <w:rPr>
                <w:rFonts w:eastAsia="Times New Roman"/>
                <w:sz w:val="22"/>
                <w:szCs w:val="22"/>
              </w:rPr>
              <w:t>Ulje za automatske menjače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180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Height w:val="240"/>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r w:rsidRPr="00D2597B">
              <w:rPr>
                <w:sz w:val="22"/>
                <w:szCs w:val="22"/>
              </w:rPr>
              <w:t>6.</w:t>
            </w:r>
          </w:p>
        </w:tc>
        <w:tc>
          <w:tcPr>
            <w:tcW w:w="2835"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D85A50">
            <w:pPr>
              <w:rPr>
                <w:rFonts w:eastAsia="Times New Roman"/>
              </w:rPr>
            </w:pPr>
            <w:r w:rsidRPr="00D2597B">
              <w:rPr>
                <w:rFonts w:eastAsia="Times New Roman"/>
                <w:sz w:val="22"/>
                <w:szCs w:val="22"/>
              </w:rPr>
              <w:t>Ulje za teško opterećene automatske menjače, sa produženim intervalom zamene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60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Height w:val="517"/>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ind w:left="360"/>
              <w:contextualSpacing/>
            </w:pPr>
          </w:p>
          <w:p w:rsidR="00D85A50" w:rsidRPr="00D2597B" w:rsidRDefault="00D85A50" w:rsidP="006E2287">
            <w:pPr>
              <w:ind w:left="142"/>
            </w:pPr>
            <w:r w:rsidRPr="00D2597B">
              <w:rPr>
                <w:sz w:val="22"/>
                <w:szCs w:val="22"/>
              </w:rPr>
              <w:t>7.</w:t>
            </w:r>
          </w:p>
        </w:tc>
        <w:tc>
          <w:tcPr>
            <w:tcW w:w="2835"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D85A50">
            <w:pPr>
              <w:rPr>
                <w:rFonts w:eastAsia="Times New Roman"/>
              </w:rPr>
            </w:pPr>
            <w:r w:rsidRPr="00D2597B">
              <w:rPr>
                <w:rFonts w:eastAsia="Times New Roman"/>
                <w:sz w:val="22"/>
                <w:szCs w:val="22"/>
              </w:rPr>
              <w:t xml:space="preserve">ATF Fluid za teško opterećene transmisije i za ZF automatske menjače sa produženim intervalom zamene </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rPr>
                <w:rFonts w:eastAsia="Times New Roman"/>
              </w:rP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rPr>
                <w:rFonts w:eastAsia="Times New Roman"/>
              </w:rPr>
            </w:pPr>
            <w:r w:rsidRPr="00D2597B">
              <w:rPr>
                <w:rFonts w:eastAsia="Times New Roman"/>
                <w:sz w:val="22"/>
                <w:szCs w:val="22"/>
              </w:rPr>
              <w:t>60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rPr>
                <w:rFonts w:eastAsia="Times New Roman"/>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Fluid za kočione sisteme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24</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Fluid za kočione sisteme</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24</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r w:rsidRPr="00D2597B">
              <w:rPr>
                <w:sz w:val="22"/>
                <w:szCs w:val="22"/>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Tečnost za rashladne sisteme koncentrovana 100%</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B1DF8" w:rsidP="0083795F">
            <w:pPr>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7B1DF8">
            <w:pPr>
              <w:jc w:val="center"/>
            </w:pPr>
            <w:r w:rsidRPr="00D2597B">
              <w:rPr>
                <w:sz w:val="22"/>
                <w:szCs w:val="22"/>
              </w:rPr>
              <w:t>2</w:t>
            </w:r>
            <w:r w:rsidR="007B1DF8">
              <w:rPr>
                <w:sz w:val="22"/>
                <w:szCs w:val="22"/>
              </w:rPr>
              <w:t>0</w:t>
            </w:r>
            <w:r w:rsidRPr="00D2597B">
              <w:rPr>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p>
          <w:p w:rsidR="00D85A50" w:rsidRPr="00D2597B" w:rsidRDefault="00D85A50" w:rsidP="0083795F">
            <w:pPr>
              <w:contextualSpacing/>
            </w:pPr>
            <w:r w:rsidRPr="00D2597B">
              <w:rPr>
                <w:sz w:val="22"/>
                <w:szCs w:val="22"/>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Tečnost za rashladne sisteme specijalno formulisana za najmodernije aluminijumske motore. Sadrži samo organske aditive. Koncentrat 100%</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B1DF8" w:rsidP="006B0A30">
            <w:pPr>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7B1DF8">
            <w:r w:rsidRPr="00D2597B">
              <w:rPr>
                <w:sz w:val="22"/>
                <w:szCs w:val="22"/>
              </w:rPr>
              <w:t>2</w:t>
            </w:r>
            <w:r w:rsidR="007B1DF8">
              <w:rPr>
                <w:sz w:val="22"/>
                <w:szCs w:val="22"/>
              </w:rPr>
              <w:t>0</w:t>
            </w:r>
            <w:r w:rsidRPr="00D2597B">
              <w:rPr>
                <w:sz w:val="22"/>
                <w:szCs w:val="22"/>
              </w:rPr>
              <w:t>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rPr>
          <w:gridAfter w:val="1"/>
          <w:wAfter w:w="50" w:type="dxa"/>
        </w:trPr>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p>
          <w:p w:rsidR="00D85A50" w:rsidRPr="00D2597B" w:rsidRDefault="00D85A50" w:rsidP="0083795F">
            <w:pPr>
              <w:contextualSpacing/>
            </w:pPr>
          </w:p>
          <w:p w:rsidR="00D85A50" w:rsidRPr="00D2597B" w:rsidRDefault="00D85A50" w:rsidP="0083795F">
            <w:pPr>
              <w:contextualSpacing/>
            </w:pPr>
            <w:r w:rsidRPr="00D2597B">
              <w:rPr>
                <w:sz w:val="22"/>
                <w:szCs w:val="22"/>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 xml:space="preserve">Ulje namenjeno za hidrauličnu opremu koja radi na otvorenom, izloženu velikim temperaturnim </w:t>
            </w:r>
            <w:r w:rsidR="007B1DF8">
              <w:rPr>
                <w:rFonts w:eastAsia="Times New Roman"/>
                <w:sz w:val="22"/>
                <w:szCs w:val="22"/>
              </w:rPr>
              <w:t>I</w:t>
            </w:r>
            <w:r w:rsidRPr="00D2597B">
              <w:rPr>
                <w:rFonts w:eastAsia="Times New Roman"/>
                <w:sz w:val="22"/>
                <w:szCs w:val="22"/>
              </w:rPr>
              <w:t xml:space="preserve"> mehaničkim opterećenjima</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2.340</w:t>
            </w:r>
          </w:p>
        </w:tc>
        <w:tc>
          <w:tcPr>
            <w:tcW w:w="198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r>
      <w:tr w:rsidR="00D85A50" w:rsidRPr="00D2597B" w:rsidTr="00D85A50">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contextualSpacing/>
            </w:pPr>
          </w:p>
          <w:p w:rsidR="00D85A50" w:rsidRPr="00D2597B" w:rsidRDefault="00D85A50" w:rsidP="0083795F">
            <w:pPr>
              <w:contextualSpacing/>
            </w:pPr>
            <w:r w:rsidRPr="00D2597B">
              <w:rPr>
                <w:sz w:val="22"/>
                <w:szCs w:val="22"/>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Litijumska mast sa EP aditivima otporna na ispiranje vodom, pogodna za podmazivanje ležajeva pod velikim opterećenjem</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796B8E" w:rsidP="0083795F">
            <w:pPr>
              <w:jc w:val="center"/>
            </w:pPr>
            <w:r w:rsidRPr="00D2597B">
              <w:rPr>
                <w:sz w:val="22"/>
                <w:szCs w:val="22"/>
              </w:rPr>
              <w:t>gram</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r w:rsidRPr="00D2597B">
              <w:rPr>
                <w:sz w:val="22"/>
                <w:szCs w:val="22"/>
              </w:rPr>
              <w:t>5</w:t>
            </w:r>
            <w:r w:rsidR="00796B8E" w:rsidRPr="00D2597B">
              <w:rPr>
                <w:sz w:val="22"/>
                <w:szCs w:val="22"/>
              </w:rPr>
              <w:t>0.000</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83795F"/>
        </w:tc>
      </w:tr>
      <w:tr w:rsidR="00D85A50" w:rsidRPr="00D2597B" w:rsidTr="00D85A50">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contextualSpacing/>
            </w:pPr>
            <w:r w:rsidRPr="00D2597B">
              <w:rPr>
                <w:sz w:val="22"/>
                <w:szCs w:val="22"/>
              </w:rPr>
              <w:lastRenderedPageBreak/>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 xml:space="preserve">Tečnost za pranje vetrobranskog stakla u zimskom </w:t>
            </w:r>
            <w:r w:rsidR="007B1DF8">
              <w:rPr>
                <w:rFonts w:eastAsia="Times New Roman"/>
                <w:sz w:val="22"/>
                <w:szCs w:val="22"/>
              </w:rPr>
              <w:t>I</w:t>
            </w:r>
            <w:r w:rsidRPr="00D2597B">
              <w:rPr>
                <w:rFonts w:eastAsia="Times New Roman"/>
                <w:sz w:val="22"/>
                <w:szCs w:val="22"/>
              </w:rPr>
              <w:t xml:space="preserve"> letnjem periodu</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796B8E" w:rsidP="0083795F">
            <w:pPr>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350</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83795F"/>
        </w:tc>
      </w:tr>
      <w:tr w:rsidR="00D85A50" w:rsidRPr="00D2597B" w:rsidTr="00D85A50">
        <w:tc>
          <w:tcPr>
            <w:tcW w:w="5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contextualSpacing/>
            </w:pPr>
            <w:r w:rsidRPr="00D2597B">
              <w:rPr>
                <w:sz w:val="22"/>
                <w:szCs w:val="22"/>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D85A50">
            <w:pPr>
              <w:rPr>
                <w:rFonts w:eastAsia="Times New Roman"/>
              </w:rPr>
            </w:pPr>
            <w:r w:rsidRPr="00D2597B">
              <w:rPr>
                <w:rFonts w:eastAsia="Times New Roman"/>
                <w:sz w:val="22"/>
                <w:szCs w:val="22"/>
              </w:rPr>
              <w:t xml:space="preserve">Ulje namenjeno za hidrauličnu opremu koja radi na otvorenom, izloženu velikim temperaturnim </w:t>
            </w:r>
            <w:r w:rsidR="007B1DF8">
              <w:rPr>
                <w:rFonts w:eastAsia="Times New Roman"/>
                <w:sz w:val="22"/>
                <w:szCs w:val="22"/>
              </w:rPr>
              <w:t>I</w:t>
            </w:r>
            <w:r w:rsidRPr="00D2597B">
              <w:rPr>
                <w:rFonts w:eastAsia="Times New Roman"/>
                <w:sz w:val="22"/>
                <w:szCs w:val="22"/>
              </w:rPr>
              <w:t xml:space="preserve"> mehaničkim opterećenjima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85A50" w:rsidRPr="00D2597B" w:rsidRDefault="00796B8E" w:rsidP="0083795F">
            <w:pPr>
              <w:jc w:val="center"/>
            </w:pPr>
            <w:r w:rsidRPr="00D2597B">
              <w:rPr>
                <w:sz w:val="22"/>
                <w:szCs w:val="22"/>
              </w:rPr>
              <w:t>кg</w:t>
            </w:r>
          </w:p>
        </w:tc>
        <w:tc>
          <w:tcPr>
            <w:tcW w:w="1134" w:type="dxa"/>
            <w:tcBorders>
              <w:top w:val="single" w:sz="4" w:space="0" w:color="auto"/>
              <w:left w:val="single" w:sz="4" w:space="0" w:color="auto"/>
              <w:bottom w:val="single" w:sz="4" w:space="0" w:color="auto"/>
              <w:right w:val="single" w:sz="4" w:space="0" w:color="auto"/>
            </w:tcBorders>
            <w:vAlign w:val="center"/>
          </w:tcPr>
          <w:p w:rsidR="00D85A50" w:rsidRPr="00D2597B" w:rsidRDefault="00796B8E" w:rsidP="0083795F">
            <w:pPr>
              <w:jc w:val="center"/>
            </w:pPr>
            <w:r w:rsidRPr="00D2597B">
              <w:rPr>
                <w:sz w:val="22"/>
                <w:szCs w:val="22"/>
              </w:rPr>
              <w:t>180</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D85A50" w:rsidRPr="00D2597B" w:rsidRDefault="00D85A50" w:rsidP="0083795F">
            <w:pPr>
              <w:jc w:val="center"/>
            </w:pP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D85A50" w:rsidRPr="00D2597B" w:rsidRDefault="00D85A50" w:rsidP="0083795F"/>
        </w:tc>
      </w:tr>
      <w:tr w:rsidR="007B1DF8" w:rsidRPr="00D2597B" w:rsidTr="00D85A50">
        <w:tc>
          <w:tcPr>
            <w:tcW w:w="534" w:type="dxa"/>
            <w:tcBorders>
              <w:top w:val="single" w:sz="4" w:space="0" w:color="auto"/>
              <w:left w:val="single" w:sz="4" w:space="0" w:color="auto"/>
              <w:bottom w:val="single" w:sz="4" w:space="0" w:color="auto"/>
              <w:right w:val="single" w:sz="4" w:space="0" w:color="auto"/>
            </w:tcBorders>
            <w:vAlign w:val="center"/>
          </w:tcPr>
          <w:p w:rsidR="007B1DF8" w:rsidRPr="00D2597B" w:rsidRDefault="007B1DF8" w:rsidP="0083795F">
            <w:pPr>
              <w:contextualSpacing/>
            </w:pPr>
            <w:r>
              <w:rPr>
                <w:sz w:val="22"/>
                <w:szCs w:val="22"/>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7B1DF8" w:rsidRPr="00D2597B" w:rsidRDefault="007B1DF8" w:rsidP="00D85A50">
            <w:pPr>
              <w:rPr>
                <w:rFonts w:eastAsia="Times New Roman"/>
              </w:rPr>
            </w:pPr>
            <w:r>
              <w:rPr>
                <w:rFonts w:eastAsia="Times New Roman"/>
                <w:sz w:val="22"/>
                <w:szCs w:val="22"/>
              </w:rPr>
              <w:t>Ulje sa EP aditivima preporučeno za podmazivanje diferencijala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1DF8" w:rsidRPr="00D2597B" w:rsidRDefault="007B1DF8" w:rsidP="0083795F">
            <w:pPr>
              <w:jc w:val="center"/>
            </w:pPr>
            <w:r w:rsidRPr="00D2597B">
              <w:rPr>
                <w:sz w:val="22"/>
                <w:szCs w:val="22"/>
              </w:rPr>
              <w:t>litar</w:t>
            </w:r>
          </w:p>
        </w:tc>
        <w:tc>
          <w:tcPr>
            <w:tcW w:w="1134" w:type="dxa"/>
            <w:tcBorders>
              <w:top w:val="single" w:sz="4" w:space="0" w:color="auto"/>
              <w:left w:val="single" w:sz="4" w:space="0" w:color="auto"/>
              <w:bottom w:val="single" w:sz="4" w:space="0" w:color="auto"/>
              <w:right w:val="single" w:sz="4" w:space="0" w:color="auto"/>
            </w:tcBorders>
            <w:vAlign w:val="center"/>
          </w:tcPr>
          <w:p w:rsidR="007B1DF8" w:rsidRPr="00D2597B" w:rsidRDefault="007B1DF8" w:rsidP="0083795F">
            <w:pPr>
              <w:jc w:val="center"/>
            </w:pPr>
            <w:r>
              <w:rPr>
                <w:sz w:val="22"/>
                <w:szCs w:val="22"/>
              </w:rPr>
              <w:t>20</w:t>
            </w:r>
          </w:p>
        </w:tc>
        <w:tc>
          <w:tcPr>
            <w:tcW w:w="2028" w:type="dxa"/>
            <w:gridSpan w:val="2"/>
            <w:tcBorders>
              <w:top w:val="single" w:sz="4" w:space="0" w:color="auto"/>
              <w:left w:val="single" w:sz="4" w:space="0" w:color="auto"/>
              <w:bottom w:val="single" w:sz="4" w:space="0" w:color="auto"/>
              <w:right w:val="single" w:sz="4" w:space="0" w:color="auto"/>
            </w:tcBorders>
            <w:vAlign w:val="center"/>
          </w:tcPr>
          <w:p w:rsidR="007B1DF8" w:rsidRPr="00D2597B" w:rsidRDefault="007B1DF8" w:rsidP="0083795F">
            <w:pPr>
              <w:jc w:val="center"/>
            </w:pP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rsidR="007B1DF8" w:rsidRPr="00D2597B" w:rsidRDefault="007B1DF8" w:rsidP="0083795F"/>
        </w:tc>
      </w:tr>
    </w:tbl>
    <w:p w:rsidR="00796B8E" w:rsidRPr="00D2597B" w:rsidRDefault="00796B8E" w:rsidP="006E2287">
      <w:pPr>
        <w:ind w:left="122"/>
        <w:rPr>
          <w:rFonts w:eastAsia="Calibri"/>
          <w:sz w:val="22"/>
          <w:szCs w:val="22"/>
        </w:rPr>
      </w:pPr>
    </w:p>
    <w:p w:rsidR="00930B5E" w:rsidRPr="00D2597B" w:rsidRDefault="00930B5E" w:rsidP="006B0A30">
      <w:pPr>
        <w:rPr>
          <w:sz w:val="22"/>
          <w:szCs w:val="22"/>
        </w:rPr>
      </w:pPr>
    </w:p>
    <w:p w:rsidR="00796B8E" w:rsidRPr="00D2597B" w:rsidRDefault="00796B8E" w:rsidP="00796B8E">
      <w:pPr>
        <w:rPr>
          <w:rFonts w:eastAsia="Calibri"/>
          <w:b/>
          <w:sz w:val="22"/>
          <w:szCs w:val="22"/>
        </w:rPr>
      </w:pPr>
      <w:r w:rsidRPr="00D2597B">
        <w:rPr>
          <w:rFonts w:eastAsia="Calibri"/>
          <w:b/>
          <w:sz w:val="22"/>
          <w:szCs w:val="22"/>
        </w:rPr>
        <w:t>Напомена:</w:t>
      </w:r>
    </w:p>
    <w:p w:rsidR="007B1DF8" w:rsidRPr="00D2597B" w:rsidRDefault="007B1DF8" w:rsidP="007B1DF8">
      <w:pPr>
        <w:suppressAutoHyphens w:val="0"/>
        <w:spacing w:line="240" w:lineRule="auto"/>
        <w:rPr>
          <w:rFonts w:eastAsia="Times New Roman"/>
          <w:i/>
          <w:iCs/>
          <w:kern w:val="0"/>
          <w:sz w:val="22"/>
          <w:szCs w:val="22"/>
          <w:lang w:eastAsia="en-US"/>
        </w:rPr>
      </w:pPr>
      <w:r w:rsidRPr="00D2597B">
        <w:rPr>
          <w:rFonts w:eastAsia="Times New Roman"/>
          <w:i/>
          <w:iCs/>
          <w:kern w:val="0"/>
          <w:sz w:val="22"/>
          <w:szCs w:val="22"/>
          <w:lang w:eastAsia="en-US"/>
        </w:rPr>
        <w:t>Понуђени производи за позиције 1, 2,</w:t>
      </w:r>
      <w:r>
        <w:rPr>
          <w:rFonts w:eastAsia="Times New Roman"/>
          <w:i/>
          <w:iCs/>
          <w:kern w:val="0"/>
          <w:sz w:val="22"/>
          <w:szCs w:val="22"/>
          <w:lang w:eastAsia="en-US"/>
        </w:rPr>
        <w:t>4,</w:t>
      </w:r>
      <w:r w:rsidRPr="00D2597B">
        <w:rPr>
          <w:rFonts w:eastAsia="Times New Roman"/>
          <w:i/>
          <w:iCs/>
          <w:kern w:val="0"/>
          <w:sz w:val="22"/>
          <w:szCs w:val="22"/>
          <w:lang w:eastAsia="en-US"/>
        </w:rPr>
        <w:t xml:space="preserve"> 6, 7</w:t>
      </w:r>
      <w:r>
        <w:rPr>
          <w:rFonts w:eastAsia="Times New Roman"/>
          <w:i/>
          <w:iCs/>
          <w:kern w:val="0"/>
          <w:sz w:val="22"/>
          <w:szCs w:val="22"/>
          <w:lang w:eastAsia="en-US"/>
        </w:rPr>
        <w:t>,11</w:t>
      </w:r>
      <w:r w:rsidRPr="00D2597B">
        <w:rPr>
          <w:rFonts w:eastAsia="Times New Roman"/>
          <w:i/>
          <w:iCs/>
          <w:kern w:val="0"/>
          <w:sz w:val="22"/>
          <w:szCs w:val="22"/>
          <w:lang w:eastAsia="en-US"/>
        </w:rPr>
        <w:t xml:space="preserve">  морају бити одобрени од произвођача опреме, и то: </w:t>
      </w:r>
    </w:p>
    <w:tbl>
      <w:tblPr>
        <w:tblW w:w="10548" w:type="dxa"/>
        <w:tblInd w:w="108" w:type="dxa"/>
        <w:tblLook w:val="04A0"/>
      </w:tblPr>
      <w:tblGrid>
        <w:gridCol w:w="4716"/>
        <w:gridCol w:w="4256"/>
        <w:gridCol w:w="1576"/>
      </w:tblGrid>
      <w:tr w:rsidR="007B1DF8" w:rsidRPr="00D2597B" w:rsidTr="00304DE9">
        <w:trPr>
          <w:trHeight w:val="465"/>
        </w:trPr>
        <w:tc>
          <w:tcPr>
            <w:tcW w:w="471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1.  </w:t>
            </w:r>
            <w:r w:rsidRPr="00D2597B">
              <w:rPr>
                <w:rFonts w:eastAsia="Times New Roman"/>
                <w:i/>
                <w:iCs/>
                <w:color w:val="auto"/>
                <w:kern w:val="0"/>
                <w:sz w:val="22"/>
                <w:szCs w:val="22"/>
                <w:u w:val="single"/>
                <w:lang w:eastAsia="en-US"/>
              </w:rPr>
              <w:t>MB-Approval 228.31</w:t>
            </w:r>
          </w:p>
        </w:tc>
        <w:tc>
          <w:tcPr>
            <w:tcW w:w="425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color w:val="auto"/>
                <w:kern w:val="0"/>
                <w:lang w:eastAsia="en-US"/>
              </w:rPr>
            </w:pPr>
          </w:p>
        </w:tc>
        <w:tc>
          <w:tcPr>
            <w:tcW w:w="157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r>
      <w:tr w:rsidR="007B1DF8" w:rsidRPr="00D2597B" w:rsidTr="00304DE9">
        <w:trPr>
          <w:trHeight w:val="300"/>
        </w:trPr>
        <w:tc>
          <w:tcPr>
            <w:tcW w:w="8972" w:type="dxa"/>
            <w:gridSpan w:val="2"/>
            <w:tcBorders>
              <w:top w:val="nil"/>
              <w:left w:val="nil"/>
              <w:bottom w:val="nil"/>
              <w:right w:val="nil"/>
            </w:tcBorders>
            <w:shd w:val="clear" w:color="auto" w:fill="auto"/>
            <w:noWrap/>
            <w:vAlign w:val="bottom"/>
            <w:hideMark/>
          </w:tcPr>
          <w:p w:rsidR="007B1DF8" w:rsidRDefault="007B1DF8" w:rsidP="00304DE9">
            <w:pPr>
              <w:suppressAutoHyphens w:val="0"/>
              <w:spacing w:line="240" w:lineRule="auto"/>
              <w:rPr>
                <w:rFonts w:eastAsia="Times New Roman"/>
                <w:i/>
                <w:iCs/>
                <w:color w:val="auto"/>
                <w:kern w:val="0"/>
                <w:u w:val="single"/>
                <w:lang w:eastAsia="en-US"/>
              </w:rPr>
            </w:pPr>
            <w:r w:rsidRPr="00D2597B">
              <w:rPr>
                <w:rFonts w:eastAsia="Times New Roman"/>
                <w:color w:val="auto"/>
                <w:kern w:val="0"/>
                <w:sz w:val="22"/>
                <w:szCs w:val="22"/>
                <w:lang w:eastAsia="en-US"/>
              </w:rPr>
              <w:t xml:space="preserve">* За позицију бр. 2.  </w:t>
            </w:r>
            <w:r w:rsidRPr="00D2597B">
              <w:rPr>
                <w:rFonts w:eastAsia="Times New Roman"/>
                <w:i/>
                <w:iCs/>
                <w:color w:val="auto"/>
                <w:kern w:val="0"/>
                <w:sz w:val="22"/>
                <w:szCs w:val="22"/>
                <w:u w:val="single"/>
                <w:lang w:eastAsia="en-US"/>
              </w:rPr>
              <w:t>MB-Approval 235.28</w:t>
            </w:r>
          </w:p>
          <w:p w:rsidR="007B1DF8" w:rsidRPr="00D2597B" w:rsidRDefault="007B1DF8" w:rsidP="00304DE9">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w:t>
            </w:r>
            <w:r>
              <w:rPr>
                <w:rFonts w:eastAsia="Times New Roman"/>
                <w:color w:val="auto"/>
                <w:kern w:val="0"/>
                <w:sz w:val="22"/>
                <w:szCs w:val="22"/>
                <w:lang w:eastAsia="en-US"/>
              </w:rPr>
              <w:t>4</w:t>
            </w:r>
            <w:r w:rsidRPr="00D2597B">
              <w:rPr>
                <w:rFonts w:eastAsia="Times New Roman"/>
                <w:color w:val="auto"/>
                <w:kern w:val="0"/>
                <w:sz w:val="22"/>
                <w:szCs w:val="22"/>
                <w:lang w:eastAsia="en-US"/>
              </w:rPr>
              <w:t xml:space="preserve">.  </w:t>
            </w:r>
            <w:r w:rsidRPr="00D2597B">
              <w:rPr>
                <w:rFonts w:eastAsia="Times New Roman"/>
                <w:color w:val="auto"/>
                <w:kern w:val="0"/>
                <w:sz w:val="22"/>
                <w:szCs w:val="22"/>
                <w:u w:val="single"/>
                <w:lang w:eastAsia="en-US"/>
              </w:rPr>
              <w:t xml:space="preserve">ZF TE-ML  </w:t>
            </w:r>
            <w:r>
              <w:rPr>
                <w:rFonts w:eastAsia="Times New Roman"/>
                <w:color w:val="auto"/>
                <w:kern w:val="0"/>
                <w:sz w:val="22"/>
                <w:szCs w:val="22"/>
                <w:u w:val="single"/>
                <w:lang w:eastAsia="en-US"/>
              </w:rPr>
              <w:t>01L/02L/16K</w:t>
            </w:r>
            <w:r w:rsidRPr="00D2597B">
              <w:rPr>
                <w:rFonts w:eastAsia="Times New Roman"/>
                <w:color w:val="auto"/>
                <w:kern w:val="0"/>
                <w:sz w:val="22"/>
                <w:szCs w:val="22"/>
                <w:u w:val="single"/>
                <w:lang w:eastAsia="en-US"/>
              </w:rPr>
              <w:t>.</w:t>
            </w:r>
          </w:p>
        </w:tc>
        <w:tc>
          <w:tcPr>
            <w:tcW w:w="157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r>
      <w:tr w:rsidR="007B1DF8" w:rsidRPr="00D2597B" w:rsidTr="00304DE9">
        <w:trPr>
          <w:trHeight w:val="300"/>
        </w:trPr>
        <w:tc>
          <w:tcPr>
            <w:tcW w:w="8972" w:type="dxa"/>
            <w:gridSpan w:val="2"/>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xml:space="preserve">* За позицију бр. 6. </w:t>
            </w:r>
            <w:r w:rsidRPr="00D2597B">
              <w:rPr>
                <w:rFonts w:eastAsia="Times New Roman"/>
                <w:color w:val="auto"/>
                <w:kern w:val="0"/>
                <w:sz w:val="22"/>
                <w:szCs w:val="22"/>
                <w:u w:val="single"/>
                <w:lang w:eastAsia="en-US"/>
              </w:rPr>
              <w:t xml:space="preserve"> Allison TES-295 AN-121008; Allison TES-468 AN-121008;</w:t>
            </w:r>
          </w:p>
        </w:tc>
        <w:tc>
          <w:tcPr>
            <w:tcW w:w="157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r>
      <w:tr w:rsidR="007B1DF8" w:rsidRPr="00D2597B" w:rsidTr="00304DE9">
        <w:trPr>
          <w:trHeight w:val="300"/>
        </w:trPr>
        <w:tc>
          <w:tcPr>
            <w:tcW w:w="8972" w:type="dxa"/>
            <w:gridSpan w:val="2"/>
            <w:tcBorders>
              <w:top w:val="nil"/>
              <w:left w:val="nil"/>
              <w:bottom w:val="nil"/>
              <w:right w:val="nil"/>
            </w:tcBorders>
            <w:shd w:val="clear" w:color="auto" w:fill="auto"/>
            <w:noWrap/>
            <w:vAlign w:val="bottom"/>
            <w:hideMark/>
          </w:tcPr>
          <w:p w:rsidR="007B1DF8" w:rsidRDefault="007B1DF8" w:rsidP="00304DE9">
            <w:pPr>
              <w:suppressAutoHyphens w:val="0"/>
              <w:spacing w:line="240" w:lineRule="auto"/>
              <w:rPr>
                <w:rFonts w:eastAsia="Times New Roman"/>
                <w:color w:val="auto"/>
                <w:kern w:val="0"/>
                <w:u w:val="single"/>
                <w:lang w:eastAsia="en-US"/>
              </w:rPr>
            </w:pPr>
            <w:r w:rsidRPr="00D2597B">
              <w:rPr>
                <w:rFonts w:eastAsia="Times New Roman"/>
                <w:color w:val="auto"/>
                <w:kern w:val="0"/>
                <w:sz w:val="22"/>
                <w:szCs w:val="22"/>
                <w:lang w:eastAsia="en-US"/>
              </w:rPr>
              <w:t xml:space="preserve">* За позицију бр. 7.  </w:t>
            </w:r>
            <w:r w:rsidRPr="00D2597B">
              <w:rPr>
                <w:rFonts w:eastAsia="Times New Roman"/>
                <w:color w:val="auto"/>
                <w:kern w:val="0"/>
                <w:sz w:val="22"/>
                <w:szCs w:val="22"/>
                <w:u w:val="single"/>
                <w:lang w:eastAsia="en-US"/>
              </w:rPr>
              <w:t>ZF TE-ML  20F ili ZF TE-ML  20G.</w:t>
            </w:r>
          </w:p>
          <w:p w:rsidR="007B1DF8" w:rsidRPr="00D2597B" w:rsidRDefault="007B1DF8" w:rsidP="00304DE9">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 За позицију бр. 1</w:t>
            </w:r>
            <w:r>
              <w:rPr>
                <w:rFonts w:eastAsia="Times New Roman"/>
                <w:color w:val="auto"/>
                <w:kern w:val="0"/>
                <w:sz w:val="22"/>
                <w:szCs w:val="22"/>
                <w:lang w:eastAsia="en-US"/>
              </w:rPr>
              <w:t>1</w:t>
            </w:r>
            <w:r w:rsidRPr="00D2597B">
              <w:rPr>
                <w:rFonts w:eastAsia="Times New Roman"/>
                <w:color w:val="auto"/>
                <w:kern w:val="0"/>
                <w:sz w:val="22"/>
                <w:szCs w:val="22"/>
                <w:lang w:eastAsia="en-US"/>
              </w:rPr>
              <w:t xml:space="preserve">.  </w:t>
            </w:r>
            <w:r w:rsidRPr="00D2597B">
              <w:rPr>
                <w:rFonts w:eastAsia="Times New Roman"/>
                <w:i/>
                <w:iCs/>
                <w:color w:val="auto"/>
                <w:kern w:val="0"/>
                <w:sz w:val="22"/>
                <w:szCs w:val="22"/>
                <w:u w:val="single"/>
                <w:lang w:eastAsia="en-US"/>
              </w:rPr>
              <w:t xml:space="preserve">MB-Approval </w:t>
            </w:r>
            <w:r>
              <w:rPr>
                <w:rFonts w:eastAsia="Times New Roman"/>
                <w:i/>
                <w:iCs/>
                <w:color w:val="auto"/>
                <w:kern w:val="0"/>
                <w:sz w:val="22"/>
                <w:szCs w:val="22"/>
                <w:u w:val="single"/>
                <w:lang w:eastAsia="en-US"/>
              </w:rPr>
              <w:t>325.3</w:t>
            </w:r>
          </w:p>
        </w:tc>
        <w:tc>
          <w:tcPr>
            <w:tcW w:w="157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r>
      <w:tr w:rsidR="007B1DF8" w:rsidRPr="00D2597B" w:rsidTr="00304DE9">
        <w:trPr>
          <w:trHeight w:val="300"/>
        </w:trPr>
        <w:tc>
          <w:tcPr>
            <w:tcW w:w="8972" w:type="dxa"/>
            <w:gridSpan w:val="2"/>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color w:val="auto"/>
                <w:kern w:val="0"/>
                <w:lang w:eastAsia="en-US"/>
              </w:rPr>
            </w:pPr>
          </w:p>
        </w:tc>
        <w:tc>
          <w:tcPr>
            <w:tcW w:w="157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r>
      <w:tr w:rsidR="007B1DF8" w:rsidRPr="00D2597B" w:rsidTr="00304DE9">
        <w:trPr>
          <w:trHeight w:val="300"/>
        </w:trPr>
        <w:tc>
          <w:tcPr>
            <w:tcW w:w="10548" w:type="dxa"/>
            <w:gridSpan w:val="3"/>
            <w:tcBorders>
              <w:top w:val="nil"/>
              <w:left w:val="nil"/>
              <w:bottom w:val="nil"/>
              <w:right w:val="nil"/>
            </w:tcBorders>
            <w:shd w:val="clear" w:color="auto" w:fill="auto"/>
            <w:noWrap/>
            <w:vAlign w:val="bottom"/>
            <w:hideMark/>
          </w:tcPr>
          <w:p w:rsidR="007B1DF8" w:rsidRPr="00D2597B" w:rsidRDefault="007B1DF8" w:rsidP="00D81D82">
            <w:pPr>
              <w:suppressAutoHyphens w:val="0"/>
              <w:spacing w:line="240" w:lineRule="auto"/>
              <w:rPr>
                <w:rFonts w:eastAsia="Times New Roman"/>
                <w:kern w:val="0"/>
                <w:lang w:eastAsia="en-US"/>
              </w:rPr>
            </w:pPr>
            <w:r w:rsidRPr="00D2597B">
              <w:rPr>
                <w:rFonts w:eastAsia="Times New Roman"/>
                <w:kern w:val="0"/>
                <w:sz w:val="22"/>
                <w:szCs w:val="22"/>
                <w:lang w:eastAsia="en-US"/>
              </w:rPr>
              <w:t>Повера за позиције 1, 2</w:t>
            </w:r>
            <w:r>
              <w:rPr>
                <w:rFonts w:eastAsia="Times New Roman"/>
                <w:kern w:val="0"/>
                <w:sz w:val="22"/>
                <w:szCs w:val="22"/>
                <w:lang w:eastAsia="en-US"/>
              </w:rPr>
              <w:t>и 11</w:t>
            </w:r>
            <w:r w:rsidRPr="00D2597B">
              <w:rPr>
                <w:rFonts w:eastAsia="Times New Roman"/>
                <w:kern w:val="0"/>
                <w:sz w:val="22"/>
                <w:szCs w:val="22"/>
                <w:lang w:eastAsia="en-US"/>
              </w:rPr>
              <w:t xml:space="preserve"> ће се вршити на званичном сајту произвођача опреме </w:t>
            </w:r>
            <w:r w:rsidRPr="00D2597B">
              <w:rPr>
                <w:rFonts w:eastAsia="Times New Roman"/>
                <w:b/>
                <w:bCs/>
                <w:i/>
                <w:iCs/>
                <w:kern w:val="0"/>
                <w:sz w:val="22"/>
                <w:szCs w:val="22"/>
                <w:lang w:eastAsia="en-US"/>
              </w:rPr>
              <w:t xml:space="preserve">MB </w:t>
            </w:r>
            <w:r w:rsidRPr="00D2597B">
              <w:rPr>
                <w:rFonts w:eastAsia="Times New Roman"/>
                <w:kern w:val="0"/>
                <w:sz w:val="22"/>
                <w:szCs w:val="22"/>
                <w:lang w:eastAsia="en-US"/>
              </w:rPr>
              <w:t>на следећем сајту:</w:t>
            </w:r>
          </w:p>
        </w:tc>
      </w:tr>
      <w:tr w:rsidR="007B1DF8" w:rsidRPr="00D2597B" w:rsidTr="00304DE9">
        <w:trPr>
          <w:trHeight w:val="300"/>
        </w:trPr>
        <w:tc>
          <w:tcPr>
            <w:tcW w:w="8972" w:type="dxa"/>
            <w:gridSpan w:val="2"/>
            <w:tcBorders>
              <w:top w:val="nil"/>
              <w:left w:val="nil"/>
              <w:bottom w:val="nil"/>
              <w:right w:val="nil"/>
            </w:tcBorders>
            <w:shd w:val="clear" w:color="auto" w:fill="auto"/>
            <w:noWrap/>
            <w:vAlign w:val="bottom"/>
            <w:hideMark/>
          </w:tcPr>
          <w:p w:rsidR="007B1DF8" w:rsidRPr="00D2597B" w:rsidRDefault="00CC628F" w:rsidP="00304DE9">
            <w:pPr>
              <w:suppressAutoHyphens w:val="0"/>
              <w:spacing w:line="240" w:lineRule="auto"/>
              <w:rPr>
                <w:rFonts w:eastAsia="Times New Roman"/>
                <w:color w:val="0000FF"/>
                <w:kern w:val="0"/>
                <w:u w:val="single"/>
                <w:lang w:eastAsia="en-US"/>
              </w:rPr>
            </w:pPr>
            <w:hyperlink r:id="rId15" w:anchor="close" w:history="1">
              <w:r w:rsidR="007B1DF8" w:rsidRPr="00D2597B">
                <w:rPr>
                  <w:rFonts w:eastAsia="Times New Roman"/>
                  <w:color w:val="0000FF"/>
                  <w:kern w:val="0"/>
                  <w:sz w:val="22"/>
                  <w:szCs w:val="22"/>
                  <w:u w:val="single"/>
                  <w:lang w:eastAsia="en-US"/>
                </w:rPr>
                <w:t>https://bevo.mercedes-benz.com/bevolisten/bevo-blaetter-sort1.html#close</w:t>
              </w:r>
            </w:hyperlink>
          </w:p>
        </w:tc>
        <w:tc>
          <w:tcPr>
            <w:tcW w:w="157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r>
      <w:tr w:rsidR="007B1DF8" w:rsidRPr="00D2597B" w:rsidTr="00304DE9">
        <w:trPr>
          <w:trHeight w:val="300"/>
        </w:trPr>
        <w:tc>
          <w:tcPr>
            <w:tcW w:w="471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color w:val="0000FF"/>
                <w:kern w:val="0"/>
                <w:u w:val="single"/>
                <w:lang w:eastAsia="en-US"/>
              </w:rPr>
            </w:pPr>
          </w:p>
        </w:tc>
        <w:tc>
          <w:tcPr>
            <w:tcW w:w="425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r>
      <w:tr w:rsidR="007B1DF8" w:rsidRPr="00D2597B" w:rsidTr="00304DE9">
        <w:trPr>
          <w:trHeight w:val="300"/>
        </w:trPr>
        <w:tc>
          <w:tcPr>
            <w:tcW w:w="10548" w:type="dxa"/>
            <w:gridSpan w:val="3"/>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color w:val="auto"/>
                <w:kern w:val="0"/>
                <w:lang w:eastAsia="en-US"/>
              </w:rPr>
            </w:pPr>
            <w:r w:rsidRPr="00D2597B">
              <w:rPr>
                <w:rFonts w:eastAsia="Times New Roman"/>
                <w:color w:val="auto"/>
                <w:kern w:val="0"/>
                <w:sz w:val="22"/>
                <w:szCs w:val="22"/>
                <w:lang w:eastAsia="en-US"/>
              </w:rPr>
              <w:t>Повера за позицију 6 ће се вршити на званичном сајту произвођача опреме</w:t>
            </w:r>
            <w:r w:rsidRPr="00D2597B">
              <w:rPr>
                <w:rFonts w:eastAsia="Times New Roman"/>
                <w:b/>
                <w:bCs/>
                <w:i/>
                <w:iCs/>
                <w:color w:val="auto"/>
                <w:kern w:val="0"/>
                <w:sz w:val="22"/>
                <w:szCs w:val="22"/>
                <w:lang w:eastAsia="en-US"/>
              </w:rPr>
              <w:t xml:space="preserve"> Allison Transmission </w:t>
            </w:r>
            <w:r w:rsidRPr="00D2597B">
              <w:rPr>
                <w:rFonts w:eastAsia="Times New Roman"/>
                <w:color w:val="auto"/>
                <w:kern w:val="0"/>
                <w:sz w:val="22"/>
                <w:szCs w:val="22"/>
                <w:lang w:eastAsia="en-US"/>
              </w:rPr>
              <w:t>на следећем сајту:</w:t>
            </w:r>
          </w:p>
        </w:tc>
      </w:tr>
      <w:tr w:rsidR="007B1DF8" w:rsidRPr="00D2597B" w:rsidTr="00304DE9">
        <w:trPr>
          <w:trHeight w:val="300"/>
        </w:trPr>
        <w:tc>
          <w:tcPr>
            <w:tcW w:w="8972" w:type="dxa"/>
            <w:gridSpan w:val="2"/>
            <w:tcBorders>
              <w:top w:val="nil"/>
              <w:left w:val="nil"/>
              <w:bottom w:val="nil"/>
              <w:right w:val="nil"/>
            </w:tcBorders>
            <w:shd w:val="clear" w:color="auto" w:fill="auto"/>
            <w:noWrap/>
            <w:vAlign w:val="bottom"/>
            <w:hideMark/>
          </w:tcPr>
          <w:p w:rsidR="007B1DF8" w:rsidRPr="00D2597B" w:rsidRDefault="00CC628F" w:rsidP="00304DE9">
            <w:pPr>
              <w:suppressAutoHyphens w:val="0"/>
              <w:spacing w:line="240" w:lineRule="auto"/>
              <w:rPr>
                <w:rFonts w:eastAsia="Times New Roman"/>
                <w:color w:val="0000FF"/>
                <w:kern w:val="0"/>
                <w:u w:val="single"/>
                <w:lang w:eastAsia="en-US"/>
              </w:rPr>
            </w:pPr>
            <w:hyperlink r:id="rId16" w:history="1">
              <w:r w:rsidR="007B1DF8" w:rsidRPr="00D2597B">
                <w:rPr>
                  <w:rFonts w:eastAsia="Times New Roman"/>
                  <w:color w:val="0000FF"/>
                  <w:kern w:val="0"/>
                  <w:sz w:val="22"/>
                  <w:szCs w:val="22"/>
                  <w:u w:val="single"/>
                  <w:lang w:eastAsia="en-US"/>
                </w:rPr>
                <w:t>https://www.allisontransmission.com/parts-service/approved-fluids/on-highway-fluids</w:t>
              </w:r>
            </w:hyperlink>
          </w:p>
        </w:tc>
        <w:tc>
          <w:tcPr>
            <w:tcW w:w="157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r>
      <w:tr w:rsidR="007B1DF8" w:rsidRPr="00D2597B" w:rsidTr="00304DE9">
        <w:trPr>
          <w:trHeight w:val="300"/>
        </w:trPr>
        <w:tc>
          <w:tcPr>
            <w:tcW w:w="471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r>
      <w:tr w:rsidR="007B1DF8" w:rsidRPr="00D2597B" w:rsidTr="00304DE9">
        <w:trPr>
          <w:trHeight w:val="300"/>
        </w:trPr>
        <w:tc>
          <w:tcPr>
            <w:tcW w:w="10548" w:type="dxa"/>
            <w:gridSpan w:val="3"/>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r w:rsidRPr="00D2597B">
              <w:rPr>
                <w:rFonts w:eastAsia="Times New Roman"/>
                <w:kern w:val="0"/>
                <w:sz w:val="22"/>
                <w:szCs w:val="22"/>
                <w:lang w:eastAsia="en-US"/>
              </w:rPr>
              <w:t xml:space="preserve">Повера за позицију </w:t>
            </w:r>
            <w:r>
              <w:rPr>
                <w:rFonts w:eastAsia="Times New Roman"/>
                <w:kern w:val="0"/>
                <w:sz w:val="22"/>
                <w:szCs w:val="22"/>
                <w:lang w:eastAsia="en-US"/>
              </w:rPr>
              <w:t xml:space="preserve">4 и </w:t>
            </w:r>
            <w:r w:rsidRPr="00D2597B">
              <w:rPr>
                <w:rFonts w:eastAsia="Times New Roman"/>
                <w:kern w:val="0"/>
                <w:sz w:val="22"/>
                <w:szCs w:val="22"/>
                <w:lang w:eastAsia="en-US"/>
              </w:rPr>
              <w:t xml:space="preserve">7 ће се вршити на званичном сајту произвођача опреме  </w:t>
            </w:r>
            <w:r w:rsidRPr="00D2597B">
              <w:rPr>
                <w:rFonts w:eastAsia="Times New Roman"/>
                <w:b/>
                <w:bCs/>
                <w:i/>
                <w:iCs/>
                <w:kern w:val="0"/>
                <w:sz w:val="22"/>
                <w:szCs w:val="22"/>
                <w:lang w:eastAsia="en-US"/>
              </w:rPr>
              <w:t xml:space="preserve">ZF </w:t>
            </w:r>
            <w:r w:rsidRPr="00D2597B">
              <w:rPr>
                <w:rFonts w:eastAsia="Times New Roman"/>
                <w:kern w:val="0"/>
                <w:sz w:val="22"/>
                <w:szCs w:val="22"/>
                <w:lang w:eastAsia="en-US"/>
              </w:rPr>
              <w:t>на следећем сајту:</w:t>
            </w:r>
          </w:p>
        </w:tc>
      </w:tr>
      <w:tr w:rsidR="007B1DF8" w:rsidRPr="00D2597B" w:rsidTr="00304DE9">
        <w:trPr>
          <w:trHeight w:val="300"/>
        </w:trPr>
        <w:tc>
          <w:tcPr>
            <w:tcW w:w="8972" w:type="dxa"/>
            <w:gridSpan w:val="2"/>
            <w:tcBorders>
              <w:top w:val="nil"/>
              <w:left w:val="nil"/>
              <w:bottom w:val="nil"/>
              <w:right w:val="nil"/>
            </w:tcBorders>
            <w:shd w:val="clear" w:color="auto" w:fill="auto"/>
            <w:noWrap/>
            <w:vAlign w:val="bottom"/>
            <w:hideMark/>
          </w:tcPr>
          <w:p w:rsidR="007B1DF8" w:rsidRDefault="00CC628F" w:rsidP="00304DE9">
            <w:pPr>
              <w:suppressAutoHyphens w:val="0"/>
              <w:spacing w:line="240" w:lineRule="auto"/>
            </w:pPr>
            <w:hyperlink r:id="rId17" w:history="1">
              <w:r w:rsidR="007B1DF8" w:rsidRPr="00D2597B">
                <w:rPr>
                  <w:rFonts w:eastAsia="Times New Roman"/>
                  <w:color w:val="0000FF"/>
                  <w:kern w:val="0"/>
                  <w:sz w:val="22"/>
                  <w:szCs w:val="22"/>
                  <w:u w:val="single"/>
                  <w:lang w:eastAsia="en-US"/>
                </w:rPr>
                <w:t>https://aftermarket.zf.com/go/en/aftermarket-portal/technical-information/lubricants/</w:t>
              </w:r>
            </w:hyperlink>
          </w:p>
          <w:p w:rsidR="00D81D82" w:rsidRDefault="00D81D82" w:rsidP="00304DE9">
            <w:pPr>
              <w:suppressAutoHyphens w:val="0"/>
              <w:spacing w:line="240" w:lineRule="auto"/>
            </w:pPr>
          </w:p>
          <w:p w:rsidR="00D81D82" w:rsidRPr="00D2597B" w:rsidRDefault="00D81D82" w:rsidP="00304DE9">
            <w:pPr>
              <w:suppressAutoHyphens w:val="0"/>
              <w:spacing w:line="240" w:lineRule="auto"/>
              <w:rPr>
                <w:rFonts w:eastAsia="Times New Roman"/>
                <w:color w:val="0000FF"/>
                <w:kern w:val="0"/>
                <w:u w:val="single"/>
                <w:lang w:eastAsia="en-US"/>
              </w:rPr>
            </w:pPr>
          </w:p>
        </w:tc>
        <w:tc>
          <w:tcPr>
            <w:tcW w:w="157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r>
      <w:tr w:rsidR="007B1DF8" w:rsidRPr="00D2597B" w:rsidTr="00304DE9">
        <w:trPr>
          <w:trHeight w:val="300"/>
        </w:trPr>
        <w:tc>
          <w:tcPr>
            <w:tcW w:w="471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c>
          <w:tcPr>
            <w:tcW w:w="425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c>
          <w:tcPr>
            <w:tcW w:w="1576" w:type="dxa"/>
            <w:tcBorders>
              <w:top w:val="nil"/>
              <w:left w:val="nil"/>
              <w:bottom w:val="nil"/>
              <w:right w:val="nil"/>
            </w:tcBorders>
            <w:shd w:val="clear" w:color="auto" w:fill="auto"/>
            <w:noWrap/>
            <w:vAlign w:val="bottom"/>
            <w:hideMark/>
          </w:tcPr>
          <w:p w:rsidR="007B1DF8" w:rsidRPr="00D2597B" w:rsidRDefault="007B1DF8" w:rsidP="00304DE9">
            <w:pPr>
              <w:suppressAutoHyphens w:val="0"/>
              <w:spacing w:line="240" w:lineRule="auto"/>
              <w:rPr>
                <w:rFonts w:eastAsia="Times New Roman"/>
                <w:kern w:val="0"/>
                <w:lang w:eastAsia="en-US"/>
              </w:rPr>
            </w:pPr>
          </w:p>
        </w:tc>
      </w:tr>
    </w:tbl>
    <w:p w:rsidR="003D29A7" w:rsidRPr="00D2597B" w:rsidRDefault="003D29A7" w:rsidP="003D29A7">
      <w:pPr>
        <w:jc w:val="right"/>
        <w:rPr>
          <w:rFonts w:eastAsia="Calibri"/>
          <w:sz w:val="22"/>
          <w:szCs w:val="22"/>
        </w:rPr>
      </w:pPr>
      <w:r w:rsidRPr="00D2597B">
        <w:rPr>
          <w:rFonts w:eastAsia="Calibri"/>
          <w:b/>
          <w:sz w:val="22"/>
          <w:szCs w:val="22"/>
        </w:rPr>
        <w:t xml:space="preserve">Укупан износ без ПДВ: </w:t>
      </w:r>
      <w:r w:rsidRPr="00D2597B">
        <w:rPr>
          <w:rFonts w:eastAsia="Calibri"/>
          <w:sz w:val="22"/>
          <w:szCs w:val="22"/>
        </w:rPr>
        <w:t xml:space="preserve">______________________ </w:t>
      </w:r>
      <w:r w:rsidRPr="00D2597B">
        <w:rPr>
          <w:rFonts w:eastAsia="Calibri"/>
          <w:b/>
          <w:sz w:val="22"/>
          <w:szCs w:val="22"/>
        </w:rPr>
        <w:t xml:space="preserve"> </w:t>
      </w:r>
    </w:p>
    <w:p w:rsidR="003D29A7" w:rsidRPr="00D2597B" w:rsidRDefault="003D29A7" w:rsidP="003D29A7">
      <w:pPr>
        <w:ind w:left="122"/>
        <w:rPr>
          <w:rFonts w:eastAsia="Calibri"/>
          <w:sz w:val="22"/>
          <w:szCs w:val="22"/>
        </w:rPr>
      </w:pPr>
      <w:r w:rsidRPr="00D2597B">
        <w:rPr>
          <w:rFonts w:eastAsia="Calibri"/>
          <w:b/>
          <w:sz w:val="22"/>
          <w:szCs w:val="22"/>
        </w:rPr>
        <w:t xml:space="preserve"> </w:t>
      </w:r>
    </w:p>
    <w:p w:rsidR="003D29A7" w:rsidRPr="00D2597B" w:rsidRDefault="003D29A7" w:rsidP="003D29A7">
      <w:pPr>
        <w:ind w:left="122"/>
        <w:rPr>
          <w:rFonts w:eastAsia="Calibri"/>
          <w:sz w:val="22"/>
          <w:szCs w:val="22"/>
        </w:rPr>
      </w:pPr>
      <w:r w:rsidRPr="00D2597B">
        <w:rPr>
          <w:rFonts w:eastAsia="Calibri"/>
          <w:sz w:val="22"/>
          <w:szCs w:val="22"/>
        </w:rPr>
        <w:t xml:space="preserve"> </w:t>
      </w:r>
    </w:p>
    <w:p w:rsidR="003D29A7" w:rsidRPr="00D2597B" w:rsidRDefault="003D29A7" w:rsidP="003D29A7">
      <w:pPr>
        <w:jc w:val="right"/>
        <w:rPr>
          <w:rFonts w:eastAsia="Calibri"/>
          <w:sz w:val="22"/>
          <w:szCs w:val="22"/>
        </w:rPr>
      </w:pPr>
      <w:r w:rsidRPr="00D2597B">
        <w:rPr>
          <w:rFonts w:eastAsia="Calibri"/>
          <w:sz w:val="22"/>
          <w:szCs w:val="22"/>
        </w:rPr>
        <w:t xml:space="preserve">Порез на додату вредност ________%   Износ ПДВ:  ___________________________ </w:t>
      </w:r>
    </w:p>
    <w:p w:rsidR="003D29A7" w:rsidRPr="00D2597B" w:rsidRDefault="003D29A7" w:rsidP="003D29A7">
      <w:pPr>
        <w:ind w:left="122"/>
        <w:rPr>
          <w:rFonts w:eastAsia="Calibri"/>
          <w:sz w:val="22"/>
          <w:szCs w:val="22"/>
        </w:rPr>
      </w:pPr>
      <w:r w:rsidRPr="00D2597B">
        <w:rPr>
          <w:rFonts w:eastAsia="Calibri"/>
          <w:sz w:val="22"/>
          <w:szCs w:val="22"/>
        </w:rPr>
        <w:t xml:space="preserve">                                                                </w:t>
      </w:r>
      <w:r w:rsidRPr="00D2597B">
        <w:rPr>
          <w:rFonts w:eastAsia="Calibri"/>
          <w:sz w:val="22"/>
          <w:szCs w:val="22"/>
          <w:vertAlign w:val="subscript"/>
        </w:rPr>
        <w:t xml:space="preserve"> </w:t>
      </w:r>
    </w:p>
    <w:p w:rsidR="003D29A7" w:rsidRPr="00D2597B" w:rsidRDefault="003D29A7" w:rsidP="003D29A7">
      <w:pPr>
        <w:jc w:val="right"/>
        <w:rPr>
          <w:rFonts w:eastAsia="Calibri"/>
          <w:sz w:val="22"/>
          <w:szCs w:val="22"/>
        </w:rPr>
      </w:pPr>
      <w:r w:rsidRPr="00D2597B">
        <w:rPr>
          <w:rFonts w:eastAsia="Calibri"/>
          <w:b/>
          <w:sz w:val="22"/>
          <w:szCs w:val="22"/>
        </w:rPr>
        <w:t xml:space="preserve">Укупан износ са ПДВ:  </w:t>
      </w:r>
      <w:r w:rsidRPr="00D2597B">
        <w:rPr>
          <w:rFonts w:eastAsia="Calibri"/>
          <w:sz w:val="22"/>
          <w:szCs w:val="22"/>
        </w:rPr>
        <w:t>___________________________</w:t>
      </w:r>
      <w:r w:rsidRPr="00D2597B">
        <w:rPr>
          <w:rFonts w:eastAsia="Calibri"/>
          <w:b/>
          <w:sz w:val="22"/>
          <w:szCs w:val="22"/>
        </w:rPr>
        <w:t xml:space="preserve"> </w:t>
      </w:r>
    </w:p>
    <w:p w:rsidR="003D29A7" w:rsidRPr="00D2597B" w:rsidRDefault="003D29A7" w:rsidP="003D29A7">
      <w:pPr>
        <w:ind w:left="122"/>
        <w:rPr>
          <w:rFonts w:eastAsia="Calibri"/>
          <w:sz w:val="22"/>
          <w:szCs w:val="22"/>
        </w:rPr>
      </w:pPr>
      <w:r w:rsidRPr="00D2597B">
        <w:rPr>
          <w:rFonts w:eastAsia="Calibri"/>
          <w:b/>
          <w:sz w:val="22"/>
          <w:szCs w:val="22"/>
        </w:rPr>
        <w:t xml:space="preserve">   </w:t>
      </w:r>
    </w:p>
    <w:p w:rsidR="003D29A7" w:rsidRPr="00D2597B" w:rsidRDefault="003D29A7" w:rsidP="003D29A7">
      <w:pPr>
        <w:jc w:val="right"/>
        <w:rPr>
          <w:rFonts w:eastAsia="Calibri"/>
          <w:sz w:val="22"/>
          <w:szCs w:val="22"/>
        </w:rPr>
      </w:pPr>
      <w:r w:rsidRPr="00D2597B">
        <w:rPr>
          <w:rFonts w:eastAsia="Calibri"/>
          <w:sz w:val="22"/>
          <w:szCs w:val="22"/>
        </w:rPr>
        <w:t xml:space="preserve">Словима:__________________________________________________________ динара.  </w:t>
      </w:r>
    </w:p>
    <w:p w:rsidR="003D29A7" w:rsidRPr="00D2597B" w:rsidRDefault="003D29A7" w:rsidP="003D29A7">
      <w:pPr>
        <w:autoSpaceDE w:val="0"/>
        <w:autoSpaceDN w:val="0"/>
        <w:adjustRightInd w:val="0"/>
        <w:rPr>
          <w:b/>
          <w:bCs/>
          <w:noProof/>
          <w:sz w:val="22"/>
          <w:szCs w:val="22"/>
          <w:lang w:val="ru-RU" w:eastAsia="sr-Latn-CS"/>
        </w:rPr>
      </w:pPr>
    </w:p>
    <w:p w:rsidR="003D29A7" w:rsidRPr="00D2597B" w:rsidRDefault="003D29A7" w:rsidP="003D29A7">
      <w:pPr>
        <w:autoSpaceDE w:val="0"/>
        <w:autoSpaceDN w:val="0"/>
        <w:adjustRightInd w:val="0"/>
        <w:rPr>
          <w:b/>
          <w:bCs/>
          <w:noProof/>
          <w:sz w:val="22"/>
          <w:szCs w:val="22"/>
          <w:lang w:eastAsia="sr-Latn-CS"/>
        </w:rPr>
      </w:pPr>
    </w:p>
    <w:p w:rsidR="00796B8E" w:rsidRPr="00D2597B" w:rsidRDefault="00796B8E" w:rsidP="003D29A7">
      <w:pPr>
        <w:autoSpaceDE w:val="0"/>
        <w:autoSpaceDN w:val="0"/>
        <w:adjustRightInd w:val="0"/>
        <w:rPr>
          <w:b/>
          <w:bCs/>
          <w:noProof/>
          <w:sz w:val="22"/>
          <w:szCs w:val="22"/>
          <w:lang w:eastAsia="sr-Latn-CS"/>
        </w:rPr>
      </w:pPr>
    </w:p>
    <w:p w:rsidR="003D29A7" w:rsidRPr="00D2597B" w:rsidRDefault="003D29A7" w:rsidP="003D29A7">
      <w:pPr>
        <w:autoSpaceDE w:val="0"/>
        <w:autoSpaceDN w:val="0"/>
        <w:adjustRightInd w:val="0"/>
        <w:rPr>
          <w:b/>
          <w:bCs/>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D2597B" w:rsidTr="00DB545A">
        <w:tc>
          <w:tcPr>
            <w:tcW w:w="3066" w:type="dxa"/>
          </w:tcPr>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Место и датум:</w:t>
            </w:r>
          </w:p>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_____________________</w:t>
            </w:r>
          </w:p>
          <w:p w:rsidR="003D29A7" w:rsidRPr="00D2597B" w:rsidRDefault="003D29A7" w:rsidP="00DB545A">
            <w:pPr>
              <w:autoSpaceDE w:val="0"/>
              <w:autoSpaceDN w:val="0"/>
              <w:adjustRightInd w:val="0"/>
              <w:jc w:val="center"/>
              <w:rPr>
                <w:noProof/>
                <w:sz w:val="22"/>
                <w:szCs w:val="22"/>
                <w:lang w:val="ru-RU" w:eastAsia="sr-Latn-CS"/>
              </w:rPr>
            </w:pPr>
          </w:p>
        </w:tc>
        <w:tc>
          <w:tcPr>
            <w:tcW w:w="2633" w:type="dxa"/>
          </w:tcPr>
          <w:p w:rsidR="003D29A7" w:rsidRPr="00D2597B" w:rsidRDefault="003D29A7" w:rsidP="00DB545A">
            <w:pPr>
              <w:autoSpaceDE w:val="0"/>
              <w:autoSpaceDN w:val="0"/>
              <w:adjustRightInd w:val="0"/>
              <w:jc w:val="center"/>
              <w:rPr>
                <w:sz w:val="22"/>
                <w:szCs w:val="22"/>
                <w:lang w:val="sr-Cyrl-CS"/>
              </w:rPr>
            </w:pPr>
          </w:p>
          <w:p w:rsidR="003D29A7" w:rsidRPr="00D2597B" w:rsidRDefault="003D29A7" w:rsidP="00DB545A">
            <w:pPr>
              <w:autoSpaceDE w:val="0"/>
              <w:autoSpaceDN w:val="0"/>
              <w:adjustRightInd w:val="0"/>
              <w:jc w:val="center"/>
              <w:rPr>
                <w:noProof/>
                <w:sz w:val="22"/>
                <w:szCs w:val="22"/>
                <w:lang w:val="ru-RU" w:eastAsia="sr-Latn-CS"/>
              </w:rPr>
            </w:pPr>
          </w:p>
        </w:tc>
        <w:tc>
          <w:tcPr>
            <w:tcW w:w="3153" w:type="dxa"/>
          </w:tcPr>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Понуђач</w:t>
            </w:r>
          </w:p>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________________________</w:t>
            </w:r>
          </w:p>
          <w:p w:rsidR="003D29A7" w:rsidRPr="00D2597B" w:rsidRDefault="003D29A7" w:rsidP="00DB545A">
            <w:pPr>
              <w:autoSpaceDE w:val="0"/>
              <w:autoSpaceDN w:val="0"/>
              <w:adjustRightInd w:val="0"/>
              <w:jc w:val="center"/>
              <w:rPr>
                <w:noProof/>
                <w:sz w:val="22"/>
                <w:szCs w:val="22"/>
                <w:lang w:val="ru-RU" w:eastAsia="sr-Latn-CS"/>
              </w:rPr>
            </w:pPr>
            <w:r w:rsidRPr="00D2597B">
              <w:rPr>
                <w:sz w:val="22"/>
                <w:szCs w:val="22"/>
                <w:lang w:val="sr-Cyrl-CS"/>
              </w:rPr>
              <w:t>/ потпис овлашћеног лица /</w:t>
            </w:r>
          </w:p>
        </w:tc>
      </w:tr>
    </w:tbl>
    <w:p w:rsidR="003D29A7" w:rsidRPr="00D2597B" w:rsidRDefault="003D29A7" w:rsidP="003D29A7">
      <w:pPr>
        <w:autoSpaceDE w:val="0"/>
        <w:autoSpaceDN w:val="0"/>
        <w:adjustRightInd w:val="0"/>
        <w:rPr>
          <w:b/>
          <w:bCs/>
          <w:noProof/>
          <w:sz w:val="22"/>
          <w:szCs w:val="22"/>
          <w:lang w:val="sr-Cyrl-CS" w:eastAsia="sr-Latn-CS"/>
        </w:rPr>
      </w:pPr>
    </w:p>
    <w:p w:rsidR="00880CB6" w:rsidRPr="00D2597B" w:rsidRDefault="00880CB6" w:rsidP="003D29A7">
      <w:pPr>
        <w:autoSpaceDE w:val="0"/>
        <w:autoSpaceDN w:val="0"/>
        <w:adjustRightInd w:val="0"/>
        <w:rPr>
          <w:b/>
          <w:bCs/>
          <w:noProof/>
          <w:sz w:val="22"/>
          <w:szCs w:val="22"/>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D29A7" w:rsidRPr="00D2597B"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D2597B" w:rsidRDefault="003D29A7" w:rsidP="003D29A7">
            <w:pPr>
              <w:jc w:val="center"/>
              <w:rPr>
                <w:b/>
              </w:rPr>
            </w:pPr>
            <w:r w:rsidRPr="00D2597B">
              <w:rPr>
                <w:b/>
                <w:sz w:val="22"/>
                <w:szCs w:val="22"/>
                <w:lang w:val="sr-Cyrl-CS"/>
              </w:rPr>
              <w:lastRenderedPageBreak/>
              <w:t>Образац бр.</w:t>
            </w:r>
            <w:r w:rsidR="006E2287" w:rsidRPr="00D2597B">
              <w:rPr>
                <w:b/>
                <w:sz w:val="22"/>
                <w:szCs w:val="22"/>
                <w:lang w:val="sr-Cyrl-CS"/>
              </w:rPr>
              <w:t>10</w:t>
            </w:r>
          </w:p>
        </w:tc>
      </w:tr>
    </w:tbl>
    <w:p w:rsidR="003D29A7" w:rsidRPr="00D2597B" w:rsidRDefault="003D29A7" w:rsidP="003D29A7">
      <w:pPr>
        <w:autoSpaceDE w:val="0"/>
        <w:autoSpaceDN w:val="0"/>
        <w:adjustRightInd w:val="0"/>
        <w:jc w:val="center"/>
        <w:rPr>
          <w:b/>
          <w:bCs/>
          <w:iCs/>
          <w:noProof/>
          <w:sz w:val="22"/>
          <w:szCs w:val="22"/>
          <w:lang w:val="ru-RU" w:eastAsia="sr-Latn-CS"/>
        </w:rPr>
      </w:pPr>
    </w:p>
    <w:p w:rsidR="003D29A7" w:rsidRPr="00D2597B" w:rsidRDefault="003D29A7" w:rsidP="003D29A7">
      <w:pPr>
        <w:autoSpaceDE w:val="0"/>
        <w:autoSpaceDN w:val="0"/>
        <w:adjustRightInd w:val="0"/>
        <w:jc w:val="center"/>
        <w:rPr>
          <w:b/>
          <w:bCs/>
          <w:iCs/>
          <w:noProof/>
          <w:sz w:val="22"/>
          <w:szCs w:val="22"/>
          <w:lang w:val="ru-RU" w:eastAsia="sr-Latn-CS"/>
        </w:rPr>
      </w:pPr>
    </w:p>
    <w:p w:rsidR="003D29A7" w:rsidRPr="00D2597B" w:rsidRDefault="003D29A7" w:rsidP="003D29A7">
      <w:pPr>
        <w:autoSpaceDE w:val="0"/>
        <w:autoSpaceDN w:val="0"/>
        <w:adjustRightInd w:val="0"/>
        <w:jc w:val="center"/>
        <w:rPr>
          <w:b/>
          <w:bCs/>
          <w:iCs/>
          <w:noProof/>
          <w:sz w:val="22"/>
          <w:szCs w:val="22"/>
          <w:lang w:val="ru-RU" w:eastAsia="sr-Latn-CS"/>
        </w:rPr>
      </w:pPr>
      <w:r w:rsidRPr="00D2597B">
        <w:rPr>
          <w:b/>
          <w:bCs/>
          <w:iCs/>
          <w:noProof/>
          <w:sz w:val="22"/>
          <w:szCs w:val="22"/>
          <w:lang w:val="ru-RU" w:eastAsia="sr-Latn-CS"/>
        </w:rPr>
        <w:t>ОБРАЗАЦ ПОНУДЕ</w:t>
      </w:r>
    </w:p>
    <w:p w:rsidR="003D29A7" w:rsidRPr="00D2597B" w:rsidRDefault="003D29A7" w:rsidP="003D29A7">
      <w:pPr>
        <w:autoSpaceDE w:val="0"/>
        <w:autoSpaceDN w:val="0"/>
        <w:adjustRightInd w:val="0"/>
        <w:jc w:val="center"/>
        <w:rPr>
          <w:b/>
          <w:bCs/>
          <w:noProof/>
          <w:sz w:val="22"/>
          <w:szCs w:val="22"/>
          <w:lang w:eastAsia="sr-Latn-CS"/>
        </w:rPr>
      </w:pPr>
    </w:p>
    <w:p w:rsidR="003D29A7" w:rsidRPr="00D2597B" w:rsidRDefault="003D29A7" w:rsidP="003D29A7">
      <w:pPr>
        <w:autoSpaceDE w:val="0"/>
        <w:autoSpaceDN w:val="0"/>
        <w:adjustRightInd w:val="0"/>
        <w:jc w:val="both"/>
        <w:rPr>
          <w:noProof/>
          <w:sz w:val="22"/>
          <w:szCs w:val="22"/>
          <w:lang w:val="sr-Cyrl-CS" w:eastAsia="sr-Latn-CS"/>
        </w:rPr>
      </w:pPr>
      <w:r w:rsidRPr="00D2597B">
        <w:rPr>
          <w:noProof/>
          <w:sz w:val="22"/>
          <w:szCs w:val="22"/>
          <w:lang w:val="ru-RU" w:eastAsia="sr-Latn-CS"/>
        </w:rPr>
        <w:tab/>
      </w:r>
      <w:r w:rsidRPr="00D2597B">
        <w:rPr>
          <w:noProof/>
          <w:sz w:val="22"/>
          <w:szCs w:val="22"/>
          <w:lang w:val="sr-Cyrl-CS" w:eastAsia="sr-Latn-CS"/>
        </w:rPr>
        <w:t xml:space="preserve">На основу позива за подношење понуда за јавну набавку </w:t>
      </w:r>
      <w:r w:rsidR="002828F4" w:rsidRPr="00D2597B">
        <w:rPr>
          <w:b/>
          <w:noProof/>
          <w:color w:val="auto"/>
          <w:sz w:val="22"/>
          <w:szCs w:val="22"/>
          <w:lang w:val="ru-RU"/>
        </w:rPr>
        <w:t>– горив</w:t>
      </w:r>
      <w:r w:rsidR="002828F4" w:rsidRPr="00D2597B">
        <w:rPr>
          <w:b/>
          <w:noProof/>
          <w:color w:val="auto"/>
          <w:sz w:val="22"/>
          <w:szCs w:val="22"/>
        </w:rPr>
        <w:t>о</w:t>
      </w:r>
      <w:r w:rsidR="002828F4" w:rsidRPr="00D2597B">
        <w:rPr>
          <w:b/>
          <w:noProof/>
          <w:color w:val="auto"/>
          <w:sz w:val="22"/>
          <w:szCs w:val="22"/>
          <w:lang w:val="ru-RU"/>
        </w:rPr>
        <w:t>-</w:t>
      </w:r>
      <w:r w:rsidR="002828F4" w:rsidRPr="00D2597B">
        <w:rPr>
          <w:b/>
          <w:noProof/>
          <w:color w:val="auto"/>
          <w:sz w:val="22"/>
          <w:szCs w:val="22"/>
        </w:rPr>
        <w:t xml:space="preserve"> </w:t>
      </w:r>
      <w:r w:rsidR="002828F4" w:rsidRPr="00D2597B">
        <w:rPr>
          <w:b/>
          <w:noProof/>
          <w:sz w:val="22"/>
          <w:szCs w:val="22"/>
          <w:lang w:val="sr-Cyrl-CS"/>
        </w:rPr>
        <w:t>ЈН бр.  1.1.1/20</w:t>
      </w:r>
      <w:r w:rsidR="007B1DF8">
        <w:rPr>
          <w:b/>
          <w:noProof/>
          <w:sz w:val="22"/>
          <w:szCs w:val="22"/>
        </w:rPr>
        <w:t>20</w:t>
      </w:r>
      <w:r w:rsidR="002828F4" w:rsidRPr="00D2597B">
        <w:rPr>
          <w:b/>
          <w:noProof/>
          <w:sz w:val="22"/>
          <w:szCs w:val="22"/>
          <w:lang w:val="sr-Cyrl-CS"/>
        </w:rPr>
        <w:t xml:space="preserve">-партија </w:t>
      </w:r>
      <w:r w:rsidR="007B1DF8">
        <w:rPr>
          <w:b/>
          <w:noProof/>
          <w:sz w:val="22"/>
          <w:szCs w:val="22"/>
        </w:rPr>
        <w:t xml:space="preserve">2 </w:t>
      </w:r>
      <w:r w:rsidRPr="00D2597B">
        <w:rPr>
          <w:noProof/>
          <w:sz w:val="22"/>
          <w:szCs w:val="22"/>
          <w:lang w:val="sr-Cyrl-CS" w:eastAsia="sr-Latn-CS"/>
        </w:rPr>
        <w:t xml:space="preserve">подносим: </w:t>
      </w:r>
    </w:p>
    <w:p w:rsidR="003D29A7" w:rsidRPr="00D2597B" w:rsidRDefault="003D29A7" w:rsidP="003D29A7">
      <w:pPr>
        <w:autoSpaceDE w:val="0"/>
        <w:autoSpaceDN w:val="0"/>
        <w:adjustRightInd w:val="0"/>
        <w:jc w:val="both"/>
        <w:rPr>
          <w:noProof/>
          <w:sz w:val="22"/>
          <w:szCs w:val="22"/>
          <w:lang w:val="sr-Cyrl-CS" w:eastAsia="sr-Latn-CS"/>
        </w:rPr>
      </w:pPr>
    </w:p>
    <w:p w:rsidR="003D29A7" w:rsidRPr="00D2597B" w:rsidRDefault="003D29A7" w:rsidP="003D29A7">
      <w:pPr>
        <w:autoSpaceDE w:val="0"/>
        <w:autoSpaceDN w:val="0"/>
        <w:adjustRightInd w:val="0"/>
        <w:jc w:val="center"/>
        <w:rPr>
          <w:b/>
          <w:bCs/>
          <w:noProof/>
          <w:sz w:val="22"/>
          <w:szCs w:val="22"/>
          <w:lang w:val="ru-RU" w:eastAsia="sr-Latn-CS"/>
        </w:rPr>
      </w:pPr>
    </w:p>
    <w:p w:rsidR="003D29A7" w:rsidRPr="00D2597B" w:rsidRDefault="003D29A7" w:rsidP="003D29A7">
      <w:pPr>
        <w:autoSpaceDE w:val="0"/>
        <w:autoSpaceDN w:val="0"/>
        <w:adjustRightInd w:val="0"/>
        <w:jc w:val="center"/>
        <w:rPr>
          <w:b/>
          <w:bCs/>
          <w:noProof/>
          <w:sz w:val="22"/>
          <w:szCs w:val="22"/>
          <w:lang w:val="ru-RU" w:eastAsia="sr-Latn-CS"/>
        </w:rPr>
      </w:pPr>
    </w:p>
    <w:p w:rsidR="003D29A7" w:rsidRPr="007B1DF8" w:rsidRDefault="003D29A7" w:rsidP="003D29A7">
      <w:pPr>
        <w:autoSpaceDE w:val="0"/>
        <w:autoSpaceDN w:val="0"/>
        <w:adjustRightInd w:val="0"/>
        <w:ind w:left="567" w:hanging="283"/>
        <w:jc w:val="center"/>
        <w:rPr>
          <w:b/>
          <w:bCs/>
          <w:noProof/>
          <w:sz w:val="22"/>
          <w:szCs w:val="22"/>
          <w:lang w:eastAsia="sr-Latn-CS"/>
        </w:rPr>
      </w:pPr>
      <w:r w:rsidRPr="00D2597B">
        <w:rPr>
          <w:b/>
          <w:bCs/>
          <w:noProof/>
          <w:sz w:val="22"/>
          <w:szCs w:val="22"/>
          <w:lang w:val="sr-Cyrl-CS" w:eastAsia="sr-Latn-CS"/>
        </w:rPr>
        <w:t>П О Н У Д У   бр. ____</w:t>
      </w:r>
      <w:r w:rsidR="006E2287" w:rsidRPr="00D2597B">
        <w:rPr>
          <w:b/>
          <w:bCs/>
          <w:noProof/>
          <w:sz w:val="22"/>
          <w:szCs w:val="22"/>
          <w:lang w:val="sr-Cyrl-CS" w:eastAsia="sr-Latn-CS"/>
        </w:rPr>
        <w:t>_______ /20</w:t>
      </w:r>
      <w:r w:rsidR="007B1DF8">
        <w:rPr>
          <w:b/>
          <w:bCs/>
          <w:noProof/>
          <w:sz w:val="22"/>
          <w:szCs w:val="22"/>
          <w:lang w:eastAsia="sr-Latn-CS"/>
        </w:rPr>
        <w:t>20</w:t>
      </w:r>
    </w:p>
    <w:p w:rsidR="003D29A7" w:rsidRPr="00D2597B" w:rsidRDefault="003D29A7" w:rsidP="003D29A7">
      <w:pPr>
        <w:autoSpaceDE w:val="0"/>
        <w:autoSpaceDN w:val="0"/>
        <w:adjustRightInd w:val="0"/>
        <w:ind w:left="567" w:hanging="283"/>
        <w:rPr>
          <w:bCs/>
          <w:noProof/>
          <w:sz w:val="22"/>
          <w:szCs w:val="22"/>
          <w:lang w:val="ru-RU" w:eastAsia="sr-Latn-CS"/>
        </w:rPr>
      </w:pPr>
    </w:p>
    <w:p w:rsidR="003D29A7" w:rsidRPr="00D2597B" w:rsidRDefault="003D29A7" w:rsidP="003D29A7">
      <w:pPr>
        <w:autoSpaceDE w:val="0"/>
        <w:autoSpaceDN w:val="0"/>
        <w:adjustRightInd w:val="0"/>
        <w:ind w:left="567" w:hanging="283"/>
        <w:rPr>
          <w:b/>
          <w:bCs/>
          <w:noProof/>
          <w:sz w:val="22"/>
          <w:szCs w:val="22"/>
          <w:lang w:val="sr-Cyrl-CS" w:eastAsia="sr-Latn-CS"/>
        </w:rPr>
      </w:pPr>
    </w:p>
    <w:p w:rsidR="003D29A7" w:rsidRPr="00D2597B" w:rsidRDefault="003D29A7" w:rsidP="003D29A7">
      <w:pPr>
        <w:autoSpaceDE w:val="0"/>
        <w:autoSpaceDN w:val="0"/>
        <w:adjustRightInd w:val="0"/>
        <w:ind w:left="567" w:hanging="283"/>
        <w:rPr>
          <w:bCs/>
          <w:noProof/>
          <w:sz w:val="22"/>
          <w:szCs w:val="22"/>
          <w:lang w:val="sr-Cyrl-CS" w:eastAsia="sr-Latn-CS"/>
        </w:rPr>
      </w:pPr>
      <w:r w:rsidRPr="00D2597B">
        <w:rPr>
          <w:b/>
          <w:bCs/>
          <w:noProof/>
          <w:sz w:val="22"/>
          <w:szCs w:val="22"/>
          <w:lang w:val="sr-Cyrl-CS" w:eastAsia="sr-Latn-CS"/>
        </w:rPr>
        <w:t xml:space="preserve">1. </w:t>
      </w:r>
      <w:r w:rsidRPr="00D2597B">
        <w:rPr>
          <w:bCs/>
          <w:noProof/>
          <w:sz w:val="22"/>
          <w:szCs w:val="22"/>
          <w:lang w:val="sr-Cyrl-CS" w:eastAsia="sr-Latn-CS"/>
        </w:rPr>
        <w:t>Понуду дајемо (заокружити):</w:t>
      </w:r>
    </w:p>
    <w:p w:rsidR="003D29A7" w:rsidRPr="00D2597B" w:rsidRDefault="003D29A7" w:rsidP="003D29A7">
      <w:pPr>
        <w:autoSpaceDE w:val="0"/>
        <w:autoSpaceDN w:val="0"/>
        <w:adjustRightInd w:val="0"/>
        <w:ind w:left="567" w:hanging="283"/>
        <w:rPr>
          <w:bCs/>
          <w:noProof/>
          <w:sz w:val="22"/>
          <w:szCs w:val="22"/>
          <w:lang w:val="sr-Cyrl-CS" w:eastAsia="sr-Latn-CS"/>
        </w:rPr>
      </w:pPr>
      <w:r w:rsidRPr="00D2597B">
        <w:rPr>
          <w:bCs/>
          <w:noProof/>
          <w:sz w:val="22"/>
          <w:szCs w:val="22"/>
          <w:lang w:val="sr-Cyrl-CS" w:eastAsia="sr-Latn-CS"/>
        </w:rPr>
        <w:t xml:space="preserve">     </w:t>
      </w:r>
      <w:r w:rsidRPr="00D2597B">
        <w:rPr>
          <w:bCs/>
          <w:noProof/>
          <w:sz w:val="22"/>
          <w:szCs w:val="22"/>
          <w:lang w:val="sr-Cyrl-CS" w:eastAsia="sr-Latn-CS"/>
        </w:rPr>
        <w:tab/>
        <w:t>а) самостално</w:t>
      </w:r>
    </w:p>
    <w:p w:rsidR="003D29A7" w:rsidRPr="00D2597B" w:rsidRDefault="003D29A7" w:rsidP="003D29A7">
      <w:pPr>
        <w:autoSpaceDE w:val="0"/>
        <w:autoSpaceDN w:val="0"/>
        <w:adjustRightInd w:val="0"/>
        <w:ind w:left="567" w:hanging="283"/>
        <w:rPr>
          <w:bCs/>
          <w:noProof/>
          <w:sz w:val="22"/>
          <w:szCs w:val="22"/>
          <w:lang w:val="sr-Cyrl-CS" w:eastAsia="sr-Latn-CS"/>
        </w:rPr>
      </w:pPr>
      <w:r w:rsidRPr="00D2597B">
        <w:rPr>
          <w:bCs/>
          <w:noProof/>
          <w:sz w:val="22"/>
          <w:szCs w:val="22"/>
          <w:lang w:val="sr-Cyrl-CS" w:eastAsia="sr-Latn-CS"/>
        </w:rPr>
        <w:tab/>
      </w:r>
      <w:r w:rsidRPr="00D2597B">
        <w:rPr>
          <w:bCs/>
          <w:noProof/>
          <w:sz w:val="22"/>
          <w:szCs w:val="22"/>
          <w:lang w:eastAsia="sr-Latn-CS"/>
        </w:rPr>
        <w:t xml:space="preserve">  </w:t>
      </w:r>
      <w:r w:rsidRPr="00D2597B">
        <w:rPr>
          <w:bCs/>
          <w:noProof/>
          <w:sz w:val="22"/>
          <w:szCs w:val="22"/>
          <w:lang w:val="sr-Cyrl-CS" w:eastAsia="sr-Latn-CS"/>
        </w:rPr>
        <w:t>б) са подизвођачем</w:t>
      </w:r>
    </w:p>
    <w:p w:rsidR="003D29A7" w:rsidRPr="00D2597B" w:rsidRDefault="003D29A7" w:rsidP="003D29A7">
      <w:pPr>
        <w:autoSpaceDE w:val="0"/>
        <w:autoSpaceDN w:val="0"/>
        <w:adjustRightInd w:val="0"/>
        <w:ind w:left="567" w:hanging="283"/>
        <w:rPr>
          <w:bCs/>
          <w:noProof/>
          <w:sz w:val="22"/>
          <w:szCs w:val="22"/>
          <w:lang w:val="ru-RU" w:eastAsia="sr-Latn-CS"/>
        </w:rPr>
      </w:pPr>
      <w:r w:rsidRPr="00D2597B">
        <w:rPr>
          <w:bCs/>
          <w:noProof/>
          <w:sz w:val="22"/>
          <w:szCs w:val="22"/>
          <w:lang w:val="sr-Cyrl-CS" w:eastAsia="sr-Latn-CS"/>
        </w:rPr>
        <w:t xml:space="preserve">     </w:t>
      </w:r>
      <w:r w:rsidRPr="00D2597B">
        <w:rPr>
          <w:bCs/>
          <w:noProof/>
          <w:sz w:val="22"/>
          <w:szCs w:val="22"/>
          <w:lang w:val="sr-Cyrl-CS" w:eastAsia="sr-Latn-CS"/>
        </w:rPr>
        <w:tab/>
        <w:t>в) заједничку понуду</w:t>
      </w:r>
    </w:p>
    <w:p w:rsidR="003D29A7" w:rsidRPr="00D2597B" w:rsidRDefault="003D29A7" w:rsidP="003D29A7">
      <w:pPr>
        <w:autoSpaceDE w:val="0"/>
        <w:autoSpaceDN w:val="0"/>
        <w:adjustRightInd w:val="0"/>
        <w:ind w:left="567" w:hanging="283"/>
        <w:rPr>
          <w:b/>
          <w:bCs/>
          <w:noProof/>
          <w:sz w:val="22"/>
          <w:szCs w:val="22"/>
          <w:lang w:val="sr-Cyrl-CS" w:eastAsia="sr-Latn-CS"/>
        </w:rPr>
      </w:pPr>
      <w:r w:rsidRPr="00D2597B">
        <w:rPr>
          <w:b/>
          <w:bCs/>
          <w:noProof/>
          <w:sz w:val="22"/>
          <w:szCs w:val="22"/>
          <w:lang w:val="sr-Cyrl-CS" w:eastAsia="sr-Latn-CS"/>
        </w:rPr>
        <w:t xml:space="preserve"> </w:t>
      </w:r>
    </w:p>
    <w:p w:rsidR="003D29A7" w:rsidRPr="00D2597B" w:rsidRDefault="003D29A7" w:rsidP="003D29A7">
      <w:pPr>
        <w:autoSpaceDE w:val="0"/>
        <w:autoSpaceDN w:val="0"/>
        <w:adjustRightInd w:val="0"/>
        <w:ind w:left="567" w:hanging="283"/>
        <w:rPr>
          <w:b/>
          <w:bCs/>
          <w:noProof/>
          <w:sz w:val="22"/>
          <w:szCs w:val="22"/>
          <w:lang w:val="sr-Cyrl-CS" w:eastAsia="sr-Latn-CS"/>
        </w:rPr>
      </w:pPr>
    </w:p>
    <w:p w:rsidR="003D29A7" w:rsidRPr="00D2597B" w:rsidRDefault="003D29A7" w:rsidP="003D29A7">
      <w:pPr>
        <w:autoSpaceDE w:val="0"/>
        <w:autoSpaceDN w:val="0"/>
        <w:adjustRightInd w:val="0"/>
        <w:ind w:left="567" w:hanging="283"/>
        <w:rPr>
          <w:bCs/>
          <w:noProof/>
          <w:sz w:val="22"/>
          <w:szCs w:val="22"/>
          <w:lang w:val="sr-Cyrl-CS" w:eastAsia="sr-Latn-CS"/>
        </w:rPr>
      </w:pPr>
      <w:r w:rsidRPr="00D2597B">
        <w:rPr>
          <w:b/>
          <w:bCs/>
          <w:noProof/>
          <w:sz w:val="22"/>
          <w:szCs w:val="22"/>
          <w:lang w:val="sr-Cyrl-CS" w:eastAsia="sr-Latn-CS"/>
        </w:rPr>
        <w:t xml:space="preserve">2. </w:t>
      </w:r>
      <w:r w:rsidRPr="00D2597B">
        <w:rPr>
          <w:bCs/>
          <w:noProof/>
          <w:sz w:val="22"/>
          <w:szCs w:val="22"/>
          <w:lang w:val="sr-Cyrl-CS" w:eastAsia="sr-Latn-CS"/>
        </w:rPr>
        <w:t>Услови понуде:</w:t>
      </w:r>
    </w:p>
    <w:p w:rsidR="003D29A7" w:rsidRPr="00D2597B" w:rsidRDefault="003D29A7" w:rsidP="003D29A7">
      <w:pPr>
        <w:autoSpaceDE w:val="0"/>
        <w:autoSpaceDN w:val="0"/>
        <w:adjustRightInd w:val="0"/>
        <w:ind w:left="567" w:hanging="283"/>
        <w:rPr>
          <w:bCs/>
          <w:noProof/>
          <w:sz w:val="22"/>
          <w:szCs w:val="22"/>
          <w:lang w:val="ru-RU" w:eastAsia="sr-Latn-CS"/>
        </w:rPr>
      </w:pPr>
    </w:p>
    <w:p w:rsidR="003D29A7" w:rsidRPr="00D2597B" w:rsidRDefault="003D29A7" w:rsidP="003D29A7">
      <w:pPr>
        <w:autoSpaceDE w:val="0"/>
        <w:autoSpaceDN w:val="0"/>
        <w:adjustRightInd w:val="0"/>
        <w:spacing w:line="276" w:lineRule="auto"/>
        <w:ind w:left="567" w:hanging="283"/>
        <w:rPr>
          <w:bCs/>
          <w:noProof/>
          <w:sz w:val="22"/>
          <w:szCs w:val="22"/>
          <w:lang w:val="sr-Cyrl-CS" w:eastAsia="sr-Latn-CS"/>
        </w:rPr>
      </w:pPr>
      <w:r w:rsidRPr="00D2597B">
        <w:rPr>
          <w:bCs/>
          <w:noProof/>
          <w:sz w:val="22"/>
          <w:szCs w:val="22"/>
          <w:lang w:val="sr-Cyrl-CS" w:eastAsia="sr-Latn-CS"/>
        </w:rPr>
        <w:tab/>
        <w:t>а )</w:t>
      </w:r>
      <w:r w:rsidRPr="00D2597B">
        <w:rPr>
          <w:b/>
          <w:bCs/>
          <w:noProof/>
          <w:sz w:val="22"/>
          <w:szCs w:val="22"/>
          <w:lang w:val="sr-Cyrl-CS" w:eastAsia="sr-Latn-CS"/>
        </w:rPr>
        <w:t xml:space="preserve"> Укупна вредност понуде </w:t>
      </w:r>
      <w:r w:rsidRPr="00D2597B">
        <w:rPr>
          <w:bCs/>
          <w:noProof/>
          <w:sz w:val="22"/>
          <w:szCs w:val="22"/>
          <w:lang w:val="sr-Cyrl-CS" w:eastAsia="sr-Latn-CS"/>
        </w:rPr>
        <w:t>_____________________________ динара</w:t>
      </w:r>
      <w:r w:rsidR="004A1DD8" w:rsidRPr="00D2597B">
        <w:rPr>
          <w:bCs/>
          <w:noProof/>
          <w:sz w:val="22"/>
          <w:szCs w:val="22"/>
          <w:lang w:val="sr-Cyrl-CS" w:eastAsia="sr-Latn-CS"/>
        </w:rPr>
        <w:t xml:space="preserve"> без ПДВ</w:t>
      </w:r>
      <w:r w:rsidRPr="00D2597B">
        <w:rPr>
          <w:bCs/>
          <w:noProof/>
          <w:sz w:val="22"/>
          <w:szCs w:val="22"/>
          <w:lang w:val="sr-Cyrl-CS" w:eastAsia="sr-Latn-CS"/>
        </w:rPr>
        <w:t xml:space="preserve">, </w:t>
      </w:r>
    </w:p>
    <w:p w:rsidR="003D29A7" w:rsidRPr="00D2597B" w:rsidRDefault="003D29A7" w:rsidP="003D29A7">
      <w:pPr>
        <w:autoSpaceDE w:val="0"/>
        <w:autoSpaceDN w:val="0"/>
        <w:adjustRightInd w:val="0"/>
        <w:spacing w:line="276" w:lineRule="auto"/>
        <w:ind w:left="567" w:hanging="283"/>
        <w:rPr>
          <w:bCs/>
          <w:noProof/>
          <w:sz w:val="22"/>
          <w:szCs w:val="22"/>
          <w:lang w:val="sr-Cyrl-CS" w:eastAsia="sr-Latn-CS"/>
        </w:rPr>
      </w:pPr>
      <w:r w:rsidRPr="00D2597B">
        <w:rPr>
          <w:bCs/>
          <w:noProof/>
          <w:sz w:val="22"/>
          <w:szCs w:val="22"/>
          <w:lang w:val="sr-Cyrl-CS" w:eastAsia="sr-Latn-CS"/>
        </w:rPr>
        <w:t xml:space="preserve">   </w:t>
      </w:r>
    </w:p>
    <w:p w:rsidR="003D29A7" w:rsidRPr="00D2597B" w:rsidRDefault="003D29A7" w:rsidP="003D29A7">
      <w:pPr>
        <w:autoSpaceDE w:val="0"/>
        <w:autoSpaceDN w:val="0"/>
        <w:adjustRightInd w:val="0"/>
        <w:spacing w:line="276" w:lineRule="auto"/>
        <w:ind w:left="567" w:hanging="283"/>
        <w:rPr>
          <w:bCs/>
          <w:noProof/>
          <w:sz w:val="22"/>
          <w:szCs w:val="22"/>
          <w:lang w:val="sr-Cyrl-CS" w:eastAsia="sr-Latn-CS"/>
        </w:rPr>
      </w:pPr>
      <w:r w:rsidRPr="00D2597B">
        <w:rPr>
          <w:bCs/>
          <w:noProof/>
          <w:sz w:val="22"/>
          <w:szCs w:val="22"/>
          <w:lang w:val="sr-Cyrl-CS" w:eastAsia="sr-Latn-CS"/>
        </w:rPr>
        <w:tab/>
        <w:t xml:space="preserve">словима: ______________________________________________________ , </w:t>
      </w:r>
    </w:p>
    <w:p w:rsidR="003D29A7" w:rsidRPr="00D2597B" w:rsidRDefault="003D29A7" w:rsidP="003D29A7">
      <w:pPr>
        <w:autoSpaceDE w:val="0"/>
        <w:autoSpaceDN w:val="0"/>
        <w:adjustRightInd w:val="0"/>
        <w:spacing w:line="276" w:lineRule="auto"/>
        <w:ind w:left="567" w:hanging="283"/>
        <w:rPr>
          <w:bCs/>
          <w:noProof/>
          <w:sz w:val="22"/>
          <w:szCs w:val="22"/>
          <w:lang w:val="sr-Cyrl-CS" w:eastAsia="sr-Latn-CS"/>
        </w:rPr>
      </w:pPr>
    </w:p>
    <w:p w:rsidR="003D29A7" w:rsidRPr="00D2597B" w:rsidRDefault="003D29A7" w:rsidP="003D29A7">
      <w:pPr>
        <w:autoSpaceDE w:val="0"/>
        <w:autoSpaceDN w:val="0"/>
        <w:adjustRightInd w:val="0"/>
        <w:spacing w:line="276" w:lineRule="auto"/>
        <w:ind w:left="567" w:hanging="283"/>
        <w:rPr>
          <w:bCs/>
          <w:noProof/>
          <w:sz w:val="22"/>
          <w:szCs w:val="22"/>
          <w:lang w:val="sr-Cyrl-CS" w:eastAsia="sr-Latn-CS"/>
        </w:rPr>
      </w:pPr>
    </w:p>
    <w:p w:rsidR="003D29A7" w:rsidRPr="00D2597B" w:rsidRDefault="003D29A7" w:rsidP="003D29A7">
      <w:pPr>
        <w:autoSpaceDE w:val="0"/>
        <w:autoSpaceDN w:val="0"/>
        <w:adjustRightInd w:val="0"/>
        <w:ind w:left="567" w:hanging="283"/>
        <w:jc w:val="both"/>
        <w:rPr>
          <w:sz w:val="22"/>
          <w:szCs w:val="22"/>
          <w:lang w:val="sr-Cyrl-CS"/>
        </w:rPr>
      </w:pPr>
      <w:r w:rsidRPr="00D2597B">
        <w:rPr>
          <w:bCs/>
          <w:noProof/>
          <w:sz w:val="22"/>
          <w:szCs w:val="22"/>
          <w:lang w:val="sr-Cyrl-CS" w:eastAsia="sr-Latn-CS"/>
        </w:rPr>
        <w:tab/>
        <w:t>б)</w:t>
      </w:r>
      <w:r w:rsidRPr="00D2597B">
        <w:rPr>
          <w:b/>
          <w:bCs/>
          <w:noProof/>
          <w:sz w:val="22"/>
          <w:szCs w:val="22"/>
          <w:lang w:val="sr-Cyrl-CS" w:eastAsia="sr-Latn-CS"/>
        </w:rPr>
        <w:t xml:space="preserve"> Начин и рок плаћања</w:t>
      </w:r>
      <w:r w:rsidRPr="00D2597B">
        <w:rPr>
          <w:bCs/>
          <w:noProof/>
          <w:sz w:val="22"/>
          <w:szCs w:val="22"/>
          <w:lang w:val="sr-Cyrl-CS" w:eastAsia="sr-Latn-CS"/>
        </w:rPr>
        <w:t xml:space="preserve">: </w:t>
      </w:r>
      <w:r w:rsidRPr="00D2597B">
        <w:rPr>
          <w:sz w:val="22"/>
          <w:szCs w:val="22"/>
          <w:lang w:val="sr-Cyrl-CS"/>
        </w:rPr>
        <w:t xml:space="preserve">плаћање ће се вршити месечно, у року од </w:t>
      </w:r>
      <w:r w:rsidRPr="00D2597B">
        <w:rPr>
          <w:b/>
          <w:noProof/>
          <w:sz w:val="22"/>
          <w:szCs w:val="22"/>
          <w:lang w:val="sr-Cyrl-CS" w:eastAsia="zh-CN"/>
        </w:rPr>
        <w:t>30 дана</w:t>
      </w:r>
      <w:r w:rsidRPr="00D2597B">
        <w:rPr>
          <w:noProof/>
          <w:sz w:val="22"/>
          <w:szCs w:val="22"/>
          <w:lang w:val="sr-Cyrl-CS" w:eastAsia="zh-CN"/>
        </w:rPr>
        <w:t xml:space="preserve"> од дана службеног пријема рачуна</w:t>
      </w:r>
      <w:r w:rsidRPr="00D2597B">
        <w:rPr>
          <w:sz w:val="22"/>
          <w:szCs w:val="22"/>
          <w:lang w:val="sr-Cyrl-CS"/>
        </w:rPr>
        <w:t>;</w:t>
      </w:r>
    </w:p>
    <w:p w:rsidR="003D29A7" w:rsidRPr="00D2597B" w:rsidRDefault="003D29A7" w:rsidP="003D29A7">
      <w:pPr>
        <w:autoSpaceDE w:val="0"/>
        <w:autoSpaceDN w:val="0"/>
        <w:adjustRightInd w:val="0"/>
        <w:ind w:left="567" w:hanging="283"/>
        <w:jc w:val="both"/>
        <w:rPr>
          <w:b/>
          <w:bCs/>
          <w:noProof/>
          <w:sz w:val="22"/>
          <w:szCs w:val="22"/>
          <w:highlight w:val="green"/>
          <w:lang w:val="ru-RU" w:eastAsia="sr-Latn-CS"/>
        </w:rPr>
      </w:pPr>
      <w:r w:rsidRPr="00D2597B">
        <w:rPr>
          <w:bCs/>
          <w:noProof/>
          <w:sz w:val="22"/>
          <w:szCs w:val="22"/>
          <w:highlight w:val="green"/>
          <w:lang w:val="sr-Cyrl-CS" w:eastAsia="sr-Latn-CS"/>
        </w:rPr>
        <w:t xml:space="preserve">  </w:t>
      </w:r>
    </w:p>
    <w:p w:rsidR="003D29A7" w:rsidRPr="00D2597B" w:rsidRDefault="003D29A7" w:rsidP="003D29A7">
      <w:pPr>
        <w:autoSpaceDE w:val="0"/>
        <w:autoSpaceDN w:val="0"/>
        <w:adjustRightInd w:val="0"/>
        <w:ind w:left="567" w:hanging="283"/>
        <w:jc w:val="both"/>
        <w:rPr>
          <w:b/>
          <w:bCs/>
          <w:noProof/>
          <w:sz w:val="22"/>
          <w:szCs w:val="22"/>
          <w:highlight w:val="green"/>
          <w:lang w:val="ru-RU" w:eastAsia="sr-Latn-CS"/>
        </w:rPr>
      </w:pPr>
      <w:r w:rsidRPr="00D2597B">
        <w:rPr>
          <w:bCs/>
          <w:noProof/>
          <w:sz w:val="22"/>
          <w:szCs w:val="22"/>
          <w:highlight w:val="green"/>
          <w:lang w:val="ru-RU" w:eastAsia="sr-Latn-CS"/>
        </w:rPr>
        <w:t xml:space="preserve">       </w:t>
      </w:r>
    </w:p>
    <w:p w:rsidR="003D29A7" w:rsidRPr="00D2597B" w:rsidRDefault="003D29A7" w:rsidP="003D29A7">
      <w:pPr>
        <w:autoSpaceDE w:val="0"/>
        <w:autoSpaceDN w:val="0"/>
        <w:adjustRightInd w:val="0"/>
        <w:ind w:left="567" w:hanging="283"/>
        <w:rPr>
          <w:bCs/>
          <w:noProof/>
          <w:sz w:val="22"/>
          <w:szCs w:val="22"/>
          <w:lang w:val="sr-Cyrl-CS" w:eastAsia="sr-Latn-CS"/>
        </w:rPr>
      </w:pPr>
      <w:r w:rsidRPr="00D2597B">
        <w:rPr>
          <w:bCs/>
          <w:noProof/>
          <w:sz w:val="22"/>
          <w:szCs w:val="22"/>
          <w:lang w:val="sr-Cyrl-CS" w:eastAsia="sr-Latn-CS"/>
        </w:rPr>
        <w:tab/>
        <w:t xml:space="preserve">в) </w:t>
      </w:r>
      <w:r w:rsidRPr="00D2597B">
        <w:rPr>
          <w:b/>
          <w:bCs/>
          <w:noProof/>
          <w:sz w:val="22"/>
          <w:szCs w:val="22"/>
          <w:lang w:val="sr-Cyrl-CS" w:eastAsia="sr-Latn-CS"/>
        </w:rPr>
        <w:t>Важност понуде:</w:t>
      </w:r>
      <w:r w:rsidRPr="00D2597B">
        <w:rPr>
          <w:bCs/>
          <w:noProof/>
          <w:sz w:val="22"/>
          <w:szCs w:val="22"/>
          <w:lang w:val="sr-Cyrl-CS" w:eastAsia="sr-Latn-CS"/>
        </w:rPr>
        <w:t xml:space="preserve"> </w:t>
      </w:r>
      <w:r w:rsidR="00BD24F5" w:rsidRPr="00D2597B">
        <w:rPr>
          <w:bCs/>
          <w:noProof/>
          <w:sz w:val="22"/>
          <w:szCs w:val="22"/>
          <w:lang w:eastAsia="sr-Latn-CS"/>
        </w:rPr>
        <w:t>6</w:t>
      </w:r>
      <w:r w:rsidRPr="00D2597B">
        <w:rPr>
          <w:bCs/>
          <w:noProof/>
          <w:sz w:val="22"/>
          <w:szCs w:val="22"/>
          <w:lang w:val="sr-Cyrl-CS" w:eastAsia="sr-Latn-CS"/>
        </w:rPr>
        <w:t xml:space="preserve">0 (тридесет)  </w:t>
      </w:r>
      <w:r w:rsidRPr="00D2597B">
        <w:rPr>
          <w:bCs/>
          <w:noProof/>
          <w:sz w:val="22"/>
          <w:szCs w:val="22"/>
          <w:lang w:val="ru-RU" w:eastAsia="sr-Latn-CS"/>
        </w:rPr>
        <w:t>дана од дана отварања понуда</w:t>
      </w:r>
      <w:r w:rsidRPr="00D2597B">
        <w:rPr>
          <w:bCs/>
          <w:noProof/>
          <w:sz w:val="22"/>
          <w:szCs w:val="22"/>
          <w:lang w:val="sr-Cyrl-CS" w:eastAsia="sr-Latn-CS"/>
        </w:rPr>
        <w:t>.</w:t>
      </w:r>
    </w:p>
    <w:p w:rsidR="003D29A7" w:rsidRPr="00D2597B" w:rsidRDefault="003D29A7" w:rsidP="003D29A7">
      <w:pPr>
        <w:autoSpaceDE w:val="0"/>
        <w:autoSpaceDN w:val="0"/>
        <w:adjustRightInd w:val="0"/>
        <w:ind w:left="567" w:hanging="283"/>
        <w:rPr>
          <w:bCs/>
          <w:noProof/>
          <w:sz w:val="22"/>
          <w:szCs w:val="22"/>
          <w:lang w:val="sr-Cyrl-CS" w:eastAsia="sr-Latn-CS"/>
        </w:rPr>
      </w:pPr>
    </w:p>
    <w:p w:rsidR="003D29A7" w:rsidRPr="00D2597B" w:rsidRDefault="003D29A7" w:rsidP="003D29A7">
      <w:pPr>
        <w:autoSpaceDE w:val="0"/>
        <w:autoSpaceDN w:val="0"/>
        <w:adjustRightInd w:val="0"/>
        <w:ind w:left="567" w:hanging="283"/>
        <w:rPr>
          <w:noProof/>
          <w:sz w:val="22"/>
          <w:szCs w:val="22"/>
          <w:lang w:val="sr-Cyrl-CS" w:eastAsia="sr-Latn-CS"/>
        </w:rPr>
      </w:pPr>
    </w:p>
    <w:p w:rsidR="003D29A7" w:rsidRPr="00D2597B" w:rsidRDefault="003D29A7" w:rsidP="003D29A7">
      <w:pPr>
        <w:autoSpaceDE w:val="0"/>
        <w:autoSpaceDN w:val="0"/>
        <w:adjustRightInd w:val="0"/>
        <w:ind w:left="567" w:hanging="283"/>
        <w:rPr>
          <w:noProof/>
          <w:sz w:val="22"/>
          <w:szCs w:val="22"/>
          <w:lang w:val="sr-Cyrl-CS" w:eastAsia="sr-Latn-CS"/>
        </w:rPr>
      </w:pPr>
    </w:p>
    <w:p w:rsidR="003D29A7" w:rsidRPr="00D2597B" w:rsidRDefault="003D29A7" w:rsidP="003D29A7">
      <w:pPr>
        <w:autoSpaceDE w:val="0"/>
        <w:autoSpaceDN w:val="0"/>
        <w:adjustRightInd w:val="0"/>
        <w:jc w:val="both"/>
        <w:rPr>
          <w:i/>
          <w:noProof/>
          <w:sz w:val="22"/>
          <w:szCs w:val="22"/>
          <w:u w:val="single"/>
          <w:lang w:val="sr-Cyrl-CS" w:eastAsia="sr-Latn-CS"/>
        </w:rPr>
      </w:pPr>
      <w:r w:rsidRPr="00D2597B">
        <w:rPr>
          <w:noProof/>
          <w:sz w:val="22"/>
          <w:szCs w:val="22"/>
          <w:lang w:val="sr-Cyrl-CS" w:eastAsia="sr-Latn-CS"/>
        </w:rPr>
        <w:tab/>
      </w:r>
      <w:r w:rsidR="006E2287" w:rsidRPr="00D2597B">
        <w:rPr>
          <w:i/>
          <w:noProof/>
          <w:sz w:val="22"/>
          <w:szCs w:val="22"/>
          <w:u w:val="single"/>
          <w:lang w:val="sr-Cyrl-CS" w:eastAsia="sr-Latn-CS"/>
        </w:rPr>
        <w:t>Напомена: уколико понуђач подноси понуду за више партија, потребно је да образац понуде копира у одговорајући број примерака</w:t>
      </w:r>
    </w:p>
    <w:p w:rsidR="003D29A7" w:rsidRPr="00D2597B" w:rsidRDefault="003D29A7" w:rsidP="003D29A7">
      <w:pPr>
        <w:autoSpaceDE w:val="0"/>
        <w:autoSpaceDN w:val="0"/>
        <w:adjustRightInd w:val="0"/>
        <w:ind w:left="567" w:hanging="283"/>
        <w:rPr>
          <w:noProof/>
          <w:sz w:val="22"/>
          <w:szCs w:val="22"/>
          <w:lang w:val="sr-Cyrl-CS" w:eastAsia="sr-Latn-CS"/>
        </w:rPr>
      </w:pPr>
    </w:p>
    <w:p w:rsidR="003D29A7" w:rsidRPr="00D2597B" w:rsidRDefault="003D29A7" w:rsidP="003D29A7">
      <w:pPr>
        <w:autoSpaceDE w:val="0"/>
        <w:autoSpaceDN w:val="0"/>
        <w:adjustRightInd w:val="0"/>
        <w:ind w:left="567" w:hanging="283"/>
        <w:rPr>
          <w:noProof/>
          <w:sz w:val="22"/>
          <w:szCs w:val="22"/>
          <w:lang w:val="sr-Cyrl-CS" w:eastAsia="sr-Latn-CS"/>
        </w:rPr>
      </w:pPr>
    </w:p>
    <w:p w:rsidR="003D29A7" w:rsidRPr="00D2597B" w:rsidRDefault="003D29A7" w:rsidP="003D29A7">
      <w:pPr>
        <w:autoSpaceDE w:val="0"/>
        <w:autoSpaceDN w:val="0"/>
        <w:adjustRightInd w:val="0"/>
        <w:ind w:left="567" w:hanging="283"/>
        <w:rPr>
          <w:noProof/>
          <w:sz w:val="22"/>
          <w:szCs w:val="22"/>
          <w:lang w:val="sr-Cyrl-CS" w:eastAsia="sr-Latn-CS"/>
        </w:rPr>
      </w:pPr>
    </w:p>
    <w:p w:rsidR="003D29A7" w:rsidRPr="00D2597B" w:rsidRDefault="003D29A7" w:rsidP="003D29A7">
      <w:pPr>
        <w:autoSpaceDE w:val="0"/>
        <w:autoSpaceDN w:val="0"/>
        <w:adjustRightInd w:val="0"/>
        <w:ind w:left="567" w:hanging="283"/>
        <w:rPr>
          <w:noProof/>
          <w:sz w:val="22"/>
          <w:szCs w:val="22"/>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D2597B" w:rsidTr="00DB545A">
        <w:tc>
          <w:tcPr>
            <w:tcW w:w="3066" w:type="dxa"/>
          </w:tcPr>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Место и датум:</w:t>
            </w:r>
          </w:p>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_____________________</w:t>
            </w:r>
          </w:p>
          <w:p w:rsidR="003D29A7" w:rsidRPr="00D2597B" w:rsidRDefault="003D29A7" w:rsidP="00DB545A">
            <w:pPr>
              <w:autoSpaceDE w:val="0"/>
              <w:autoSpaceDN w:val="0"/>
              <w:adjustRightInd w:val="0"/>
              <w:jc w:val="center"/>
              <w:rPr>
                <w:noProof/>
                <w:sz w:val="22"/>
                <w:szCs w:val="22"/>
                <w:lang w:val="ru-RU" w:eastAsia="sr-Latn-CS"/>
              </w:rPr>
            </w:pPr>
          </w:p>
        </w:tc>
        <w:tc>
          <w:tcPr>
            <w:tcW w:w="2633" w:type="dxa"/>
          </w:tcPr>
          <w:p w:rsidR="003D29A7" w:rsidRPr="00D2597B" w:rsidRDefault="003D29A7" w:rsidP="00DB545A">
            <w:pPr>
              <w:autoSpaceDE w:val="0"/>
              <w:autoSpaceDN w:val="0"/>
              <w:adjustRightInd w:val="0"/>
              <w:jc w:val="center"/>
              <w:rPr>
                <w:sz w:val="22"/>
                <w:szCs w:val="22"/>
                <w:lang w:val="sr-Cyrl-CS"/>
              </w:rPr>
            </w:pPr>
          </w:p>
          <w:p w:rsidR="003D29A7" w:rsidRPr="00D2597B" w:rsidRDefault="003D29A7" w:rsidP="00DB545A">
            <w:pPr>
              <w:autoSpaceDE w:val="0"/>
              <w:autoSpaceDN w:val="0"/>
              <w:adjustRightInd w:val="0"/>
              <w:jc w:val="center"/>
              <w:rPr>
                <w:noProof/>
                <w:sz w:val="22"/>
                <w:szCs w:val="22"/>
                <w:lang w:val="ru-RU" w:eastAsia="sr-Latn-CS"/>
              </w:rPr>
            </w:pPr>
          </w:p>
        </w:tc>
        <w:tc>
          <w:tcPr>
            <w:tcW w:w="3153" w:type="dxa"/>
          </w:tcPr>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Понуђач</w:t>
            </w:r>
          </w:p>
          <w:p w:rsidR="003D29A7" w:rsidRPr="00D2597B" w:rsidRDefault="003D29A7" w:rsidP="00DB545A">
            <w:pPr>
              <w:autoSpaceDE w:val="0"/>
              <w:autoSpaceDN w:val="0"/>
              <w:adjustRightInd w:val="0"/>
              <w:jc w:val="center"/>
              <w:rPr>
                <w:sz w:val="22"/>
                <w:szCs w:val="22"/>
                <w:lang w:val="sr-Cyrl-CS"/>
              </w:rPr>
            </w:pPr>
            <w:r w:rsidRPr="00D2597B">
              <w:rPr>
                <w:sz w:val="22"/>
                <w:szCs w:val="22"/>
                <w:lang w:val="sr-Cyrl-CS"/>
              </w:rPr>
              <w:t>________________________</w:t>
            </w:r>
          </w:p>
          <w:p w:rsidR="003D29A7" w:rsidRPr="00D2597B" w:rsidRDefault="003D29A7" w:rsidP="00DB545A">
            <w:pPr>
              <w:autoSpaceDE w:val="0"/>
              <w:autoSpaceDN w:val="0"/>
              <w:adjustRightInd w:val="0"/>
              <w:jc w:val="center"/>
              <w:rPr>
                <w:noProof/>
                <w:sz w:val="22"/>
                <w:szCs w:val="22"/>
                <w:lang w:val="ru-RU" w:eastAsia="sr-Latn-CS"/>
              </w:rPr>
            </w:pPr>
            <w:r w:rsidRPr="00D2597B">
              <w:rPr>
                <w:sz w:val="22"/>
                <w:szCs w:val="22"/>
                <w:lang w:val="sr-Cyrl-CS"/>
              </w:rPr>
              <w:t>/ потпис овлашћеног лица /</w:t>
            </w:r>
          </w:p>
        </w:tc>
      </w:tr>
    </w:tbl>
    <w:p w:rsidR="003D29A7" w:rsidRPr="00D2597B" w:rsidRDefault="003D29A7" w:rsidP="003D29A7">
      <w:pPr>
        <w:autoSpaceDE w:val="0"/>
        <w:autoSpaceDN w:val="0"/>
        <w:adjustRightInd w:val="0"/>
        <w:rPr>
          <w:b/>
          <w:bCs/>
          <w:noProof/>
          <w:sz w:val="22"/>
          <w:szCs w:val="22"/>
          <w:lang w:val="sr-Cyrl-CS" w:eastAsia="sr-Latn-CS"/>
        </w:rPr>
      </w:pPr>
    </w:p>
    <w:p w:rsidR="003D29A7" w:rsidRPr="00D2597B" w:rsidRDefault="003D29A7" w:rsidP="003D29A7">
      <w:pPr>
        <w:autoSpaceDE w:val="0"/>
        <w:autoSpaceDN w:val="0"/>
        <w:adjustRightInd w:val="0"/>
        <w:rPr>
          <w:b/>
          <w:bCs/>
          <w:noProof/>
          <w:sz w:val="22"/>
          <w:szCs w:val="22"/>
          <w:lang w:val="sr-Cyrl-CS" w:eastAsia="sr-Latn-CS"/>
        </w:rPr>
      </w:pPr>
    </w:p>
    <w:p w:rsidR="003D29A7" w:rsidRDefault="003D29A7"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Default="000D3A91" w:rsidP="003D29A7">
      <w:pPr>
        <w:autoSpaceDE w:val="0"/>
        <w:autoSpaceDN w:val="0"/>
        <w:adjustRightInd w:val="0"/>
        <w:rPr>
          <w:b/>
          <w:bCs/>
          <w:noProof/>
          <w:sz w:val="22"/>
          <w:szCs w:val="22"/>
          <w:lang w:val="sr-Cyrl-CS" w:eastAsia="sr-Latn-CS"/>
        </w:rPr>
      </w:pPr>
    </w:p>
    <w:p w:rsidR="000D3A91" w:rsidRPr="00D2597B" w:rsidRDefault="000D3A91" w:rsidP="003D29A7">
      <w:pPr>
        <w:autoSpaceDE w:val="0"/>
        <w:autoSpaceDN w:val="0"/>
        <w:adjustRightInd w:val="0"/>
        <w:rPr>
          <w:b/>
          <w:bCs/>
          <w:noProof/>
          <w:sz w:val="22"/>
          <w:szCs w:val="22"/>
          <w:lang w:val="sr-Cyrl-CS" w:eastAsia="sr-Latn-CS"/>
        </w:rPr>
      </w:pPr>
    </w:p>
    <w:p w:rsidR="003D29A7" w:rsidRPr="00D2597B" w:rsidRDefault="003D29A7" w:rsidP="003D29A7">
      <w:pPr>
        <w:autoSpaceDE w:val="0"/>
        <w:autoSpaceDN w:val="0"/>
        <w:adjustRightInd w:val="0"/>
        <w:rPr>
          <w:b/>
          <w:bCs/>
          <w:noProof/>
          <w:sz w:val="22"/>
          <w:szCs w:val="22"/>
          <w:lang w:val="sr-Cyrl-CS" w:eastAsia="sr-Latn-CS"/>
        </w:rPr>
      </w:pPr>
    </w:p>
    <w:p w:rsidR="00102E3C" w:rsidRPr="00D2597B" w:rsidRDefault="00102E3C" w:rsidP="003D29A7">
      <w:pPr>
        <w:autoSpaceDE w:val="0"/>
        <w:autoSpaceDN w:val="0"/>
        <w:adjustRightInd w:val="0"/>
        <w:rPr>
          <w:b/>
          <w:bCs/>
          <w:noProof/>
          <w:color w:val="FF0000"/>
          <w:sz w:val="22"/>
          <w:szCs w:val="22"/>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5721E" w:rsidRPr="00D2597B" w:rsidTr="00BD24F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5721E" w:rsidRPr="00D2597B" w:rsidRDefault="00D5721E" w:rsidP="00BD24F5">
            <w:pPr>
              <w:jc w:val="center"/>
              <w:rPr>
                <w:b/>
                <w:lang w:val="sr-Cyrl-CS"/>
              </w:rPr>
            </w:pPr>
            <w:bookmarkStart w:id="0" w:name="_GoBack"/>
            <w:bookmarkEnd w:id="0"/>
            <w:r w:rsidRPr="00D2597B">
              <w:rPr>
                <w:b/>
                <w:sz w:val="22"/>
                <w:szCs w:val="22"/>
                <w:lang w:val="sr-Cyrl-CS"/>
              </w:rPr>
              <w:t>Образац бр. 1</w:t>
            </w:r>
            <w:r w:rsidR="00D83927" w:rsidRPr="00D2597B">
              <w:rPr>
                <w:b/>
                <w:sz w:val="22"/>
                <w:szCs w:val="22"/>
              </w:rPr>
              <w:t>1</w:t>
            </w:r>
            <w:r w:rsidRPr="00D2597B">
              <w:rPr>
                <w:b/>
                <w:sz w:val="22"/>
                <w:szCs w:val="22"/>
                <w:lang w:val="sr-Cyrl-CS"/>
              </w:rPr>
              <w:t xml:space="preserve"> п-2</w:t>
            </w:r>
          </w:p>
        </w:tc>
      </w:tr>
    </w:tbl>
    <w:p w:rsidR="00D5721E" w:rsidRPr="00D2597B" w:rsidRDefault="00D5721E" w:rsidP="00D5721E">
      <w:pPr>
        <w:autoSpaceDE w:val="0"/>
        <w:autoSpaceDN w:val="0"/>
        <w:adjustRightInd w:val="0"/>
        <w:rPr>
          <w:b/>
          <w:bCs/>
          <w:noProof/>
          <w:sz w:val="22"/>
          <w:szCs w:val="22"/>
          <w:lang w:val="ru-RU" w:eastAsia="sr-Latn-CS"/>
        </w:rPr>
      </w:pPr>
    </w:p>
    <w:p w:rsidR="00D5721E" w:rsidRDefault="00D5721E" w:rsidP="00D5721E">
      <w:pPr>
        <w:ind w:firstLine="450"/>
        <w:jc w:val="both"/>
        <w:rPr>
          <w:sz w:val="22"/>
          <w:szCs w:val="22"/>
        </w:rPr>
      </w:pPr>
      <w:r w:rsidRPr="00D2597B">
        <w:rPr>
          <w:sz w:val="22"/>
          <w:szCs w:val="22"/>
          <w:lang w:val="sr-Cyrl-CS"/>
        </w:rPr>
        <w:t>Модел уго</w:t>
      </w:r>
      <w:r w:rsidR="007B1DF8">
        <w:rPr>
          <w:sz w:val="22"/>
          <w:szCs w:val="22"/>
          <w:lang w:val="sr-Cyrl-CS"/>
        </w:rPr>
        <w:t>вора дужан је да попуни</w:t>
      </w:r>
      <w:r w:rsidR="007B1DF8">
        <w:rPr>
          <w:sz w:val="22"/>
          <w:szCs w:val="22"/>
        </w:rPr>
        <w:t xml:space="preserve"> </w:t>
      </w:r>
      <w:r w:rsidRPr="00D2597B">
        <w:rPr>
          <w:sz w:val="22"/>
          <w:szCs w:val="22"/>
          <w:lang w:val="sr-Cyrl-CS"/>
        </w:rPr>
        <w:t>и потпише одговорно лице понуђача.</w:t>
      </w:r>
    </w:p>
    <w:p w:rsidR="007B1DF8" w:rsidRPr="007B1DF8" w:rsidRDefault="007B1DF8" w:rsidP="00D5721E">
      <w:pPr>
        <w:ind w:firstLine="450"/>
        <w:jc w:val="both"/>
        <w:rPr>
          <w:sz w:val="22"/>
          <w:szCs w:val="22"/>
        </w:rPr>
      </w:pPr>
    </w:p>
    <w:p w:rsidR="00D5721E" w:rsidRPr="00D2597B" w:rsidRDefault="00D5721E" w:rsidP="00D5721E">
      <w:pPr>
        <w:keepNext/>
        <w:keepLines/>
        <w:ind w:left="10" w:right="-15" w:hanging="10"/>
        <w:jc w:val="center"/>
        <w:outlineLvl w:val="1"/>
        <w:rPr>
          <w:b/>
          <w:sz w:val="22"/>
          <w:szCs w:val="22"/>
        </w:rPr>
      </w:pPr>
      <w:r w:rsidRPr="00D2597B">
        <w:rPr>
          <w:b/>
          <w:sz w:val="22"/>
          <w:szCs w:val="22"/>
        </w:rPr>
        <w:t>МОДЕЛ УГОВОРА</w:t>
      </w:r>
    </w:p>
    <w:p w:rsidR="00D5721E" w:rsidRPr="00D2597B" w:rsidRDefault="00D5721E" w:rsidP="00D5721E">
      <w:pPr>
        <w:keepNext/>
        <w:keepLines/>
        <w:ind w:left="10" w:right="-15" w:hanging="10"/>
        <w:jc w:val="center"/>
        <w:outlineLvl w:val="1"/>
        <w:rPr>
          <w:b/>
          <w:sz w:val="22"/>
          <w:szCs w:val="22"/>
        </w:rPr>
      </w:pPr>
      <w:r w:rsidRPr="00D2597B">
        <w:rPr>
          <w:b/>
          <w:sz w:val="22"/>
          <w:szCs w:val="22"/>
        </w:rPr>
        <w:t xml:space="preserve">ПАРТИЈА </w:t>
      </w:r>
      <w:r w:rsidRPr="00D2597B">
        <w:rPr>
          <w:b/>
          <w:sz w:val="22"/>
          <w:szCs w:val="22"/>
          <w:lang w:val="sr-Cyrl-CS"/>
        </w:rPr>
        <w:t>2</w:t>
      </w:r>
      <w:r w:rsidRPr="00D2597B">
        <w:rPr>
          <w:b/>
          <w:sz w:val="22"/>
          <w:szCs w:val="22"/>
        </w:rPr>
        <w:t xml:space="preserve"> – УЉА И МАЗИВА</w:t>
      </w:r>
    </w:p>
    <w:p w:rsidR="00D5721E" w:rsidRPr="00D2597B" w:rsidRDefault="00D5721E" w:rsidP="00D5721E">
      <w:pPr>
        <w:rPr>
          <w:sz w:val="22"/>
          <w:szCs w:val="22"/>
          <w:lang w:val="sr-Cyrl-CS"/>
        </w:rPr>
      </w:pPr>
    </w:p>
    <w:p w:rsidR="00D5721E" w:rsidRPr="00D2597B" w:rsidRDefault="00D5721E" w:rsidP="00D5721E">
      <w:pPr>
        <w:rPr>
          <w:rFonts w:eastAsia="Calibri"/>
          <w:sz w:val="22"/>
          <w:szCs w:val="22"/>
        </w:rPr>
      </w:pPr>
      <w:r w:rsidRPr="00D2597B">
        <w:rPr>
          <w:rFonts w:eastAsia="Calibri"/>
          <w:b/>
          <w:sz w:val="22"/>
          <w:szCs w:val="22"/>
        </w:rPr>
        <w:t xml:space="preserve">Закључен између: </w:t>
      </w:r>
    </w:p>
    <w:p w:rsidR="00D5721E" w:rsidRPr="00D2597B" w:rsidRDefault="00D5721E" w:rsidP="00D5721E">
      <w:pPr>
        <w:ind w:left="122"/>
        <w:rPr>
          <w:rFonts w:eastAsia="Calibri"/>
          <w:sz w:val="22"/>
          <w:szCs w:val="22"/>
        </w:rPr>
      </w:pPr>
      <w:r w:rsidRPr="00D2597B">
        <w:rPr>
          <w:rFonts w:eastAsia="Calibri"/>
          <w:sz w:val="22"/>
          <w:szCs w:val="22"/>
        </w:rPr>
        <w:t xml:space="preserve"> </w:t>
      </w:r>
    </w:p>
    <w:p w:rsidR="00D5721E" w:rsidRPr="00D2597B" w:rsidRDefault="00D5721E" w:rsidP="00D5721E">
      <w:pPr>
        <w:ind w:left="1134"/>
        <w:jc w:val="both"/>
        <w:rPr>
          <w:rFonts w:eastAsia="Calibri"/>
          <w:sz w:val="22"/>
          <w:szCs w:val="22"/>
        </w:rPr>
      </w:pPr>
      <w:r w:rsidRPr="00D2597B">
        <w:rPr>
          <w:rFonts w:eastAsia="Calibri"/>
          <w:b/>
          <w:sz w:val="22"/>
          <w:szCs w:val="22"/>
        </w:rPr>
        <w:t>ЈКП „Видрак“ Ваљево</w:t>
      </w:r>
      <w:r w:rsidRPr="00D2597B">
        <w:rPr>
          <w:rFonts w:eastAsia="Calibri"/>
          <w:sz w:val="22"/>
          <w:szCs w:val="22"/>
        </w:rPr>
        <w:t>, улица Војводе Мишћа бр. 50, 14000 Ваљево, ПИБ: 100069386, МБ. 07096844, Број рачуна: 160- 6864-48 код Интеса банке, кога заступа  в.д.директор</w:t>
      </w:r>
      <w:r w:rsidR="00A16280" w:rsidRPr="00D2597B">
        <w:rPr>
          <w:rFonts w:eastAsia="Calibri"/>
          <w:sz w:val="22"/>
          <w:szCs w:val="22"/>
        </w:rPr>
        <w:t>а</w:t>
      </w:r>
      <w:r w:rsidRPr="00D2597B">
        <w:rPr>
          <w:rFonts w:eastAsia="Calibri"/>
          <w:sz w:val="22"/>
          <w:szCs w:val="22"/>
        </w:rPr>
        <w:t xml:space="preserve"> </w:t>
      </w:r>
      <w:r w:rsidR="00A16280" w:rsidRPr="00D2597B">
        <w:rPr>
          <w:rFonts w:eastAsia="Calibri"/>
          <w:sz w:val="22"/>
          <w:szCs w:val="22"/>
          <w:lang w:val="sr-Cyrl-CS"/>
        </w:rPr>
        <w:t>Јелена Калат</w:t>
      </w:r>
      <w:r w:rsidRPr="00D2597B">
        <w:rPr>
          <w:rFonts w:eastAsia="Calibri"/>
          <w:sz w:val="22"/>
          <w:szCs w:val="22"/>
        </w:rPr>
        <w:t xml:space="preserve"> (у даљем тексту: </w:t>
      </w:r>
      <w:r w:rsidRPr="00D2597B">
        <w:rPr>
          <w:rFonts w:eastAsia="Calibri"/>
          <w:b/>
          <w:sz w:val="22"/>
          <w:szCs w:val="22"/>
        </w:rPr>
        <w:t>наручилац</w:t>
      </w:r>
      <w:r w:rsidRPr="00D2597B">
        <w:rPr>
          <w:rFonts w:eastAsia="Calibri"/>
          <w:sz w:val="22"/>
          <w:szCs w:val="22"/>
        </w:rPr>
        <w:t xml:space="preserve">)  </w:t>
      </w:r>
    </w:p>
    <w:p w:rsidR="00D5721E" w:rsidRPr="00D2597B" w:rsidRDefault="00D5721E" w:rsidP="00D5721E">
      <w:pPr>
        <w:rPr>
          <w:rFonts w:eastAsia="Calibri"/>
          <w:b/>
          <w:sz w:val="22"/>
          <w:szCs w:val="22"/>
        </w:rPr>
      </w:pPr>
      <w:r w:rsidRPr="00D2597B">
        <w:rPr>
          <w:rFonts w:eastAsia="Calibri"/>
          <w:b/>
          <w:sz w:val="22"/>
          <w:szCs w:val="22"/>
        </w:rPr>
        <w:t xml:space="preserve">и </w:t>
      </w:r>
    </w:p>
    <w:p w:rsidR="00D5721E" w:rsidRPr="00D2597B" w:rsidRDefault="00D5721E" w:rsidP="00D5721E">
      <w:pPr>
        <w:ind w:left="567"/>
        <w:rPr>
          <w:rFonts w:eastAsia="Calibri"/>
          <w:sz w:val="22"/>
          <w:szCs w:val="22"/>
        </w:rPr>
      </w:pPr>
      <w:r w:rsidRPr="00D2597B">
        <w:rPr>
          <w:rFonts w:eastAsia="Calibri"/>
          <w:sz w:val="22"/>
          <w:szCs w:val="22"/>
        </w:rPr>
        <w:t xml:space="preserve"> ................................................................................................................................. са седиштем у ........................................., улица ................................................ </w:t>
      </w:r>
    </w:p>
    <w:p w:rsidR="00D5721E" w:rsidRPr="00D2597B" w:rsidRDefault="00D5721E" w:rsidP="00D5721E">
      <w:pPr>
        <w:ind w:left="567"/>
        <w:jc w:val="both"/>
        <w:rPr>
          <w:rFonts w:eastAsia="Calibri"/>
          <w:sz w:val="22"/>
          <w:szCs w:val="22"/>
        </w:rPr>
      </w:pPr>
      <w:r w:rsidRPr="00D2597B">
        <w:rPr>
          <w:rFonts w:eastAsia="Calibri"/>
          <w:sz w:val="22"/>
          <w:szCs w:val="22"/>
        </w:rPr>
        <w:t xml:space="preserve">ПИБ: .......................... МБ: ................................... Број рачуна: ..................................... код банке :..................................... , кога заступа .................................................................................................... (у даљем тексту: </w:t>
      </w:r>
      <w:r w:rsidRPr="00D2597B">
        <w:rPr>
          <w:rFonts w:eastAsia="Calibri"/>
          <w:b/>
          <w:sz w:val="22"/>
          <w:szCs w:val="22"/>
        </w:rPr>
        <w:t>испоручилац</w:t>
      </w:r>
      <w:r w:rsidRPr="00D2597B">
        <w:rPr>
          <w:rFonts w:eastAsia="Calibri"/>
          <w:sz w:val="22"/>
          <w:szCs w:val="22"/>
        </w:rPr>
        <w:t xml:space="preserve">) </w:t>
      </w:r>
    </w:p>
    <w:p w:rsidR="00D5721E" w:rsidRPr="00D2597B" w:rsidRDefault="00D5721E" w:rsidP="00D5721E">
      <w:pPr>
        <w:jc w:val="center"/>
        <w:rPr>
          <w:b/>
          <w:sz w:val="22"/>
          <w:szCs w:val="22"/>
          <w:lang w:val="sr-Cyrl-CS"/>
        </w:rPr>
      </w:pPr>
      <w:r w:rsidRPr="00D2597B">
        <w:rPr>
          <w:b/>
          <w:sz w:val="22"/>
          <w:szCs w:val="22"/>
          <w:lang w:val="sr-Cyrl-CS"/>
        </w:rPr>
        <w:t>Члан 1.</w:t>
      </w:r>
    </w:p>
    <w:p w:rsidR="00D5721E" w:rsidRPr="00D2597B" w:rsidRDefault="00D5721E" w:rsidP="00D5721E">
      <w:pPr>
        <w:jc w:val="center"/>
        <w:rPr>
          <w:b/>
          <w:sz w:val="22"/>
          <w:szCs w:val="22"/>
          <w:lang w:val="sr-Cyrl-CS"/>
        </w:rPr>
      </w:pPr>
    </w:p>
    <w:p w:rsidR="0069618F" w:rsidRPr="00D2597B" w:rsidRDefault="0069618F" w:rsidP="0069618F">
      <w:pPr>
        <w:jc w:val="both"/>
        <w:rPr>
          <w:rFonts w:eastAsia="Calibri"/>
          <w:sz w:val="22"/>
          <w:szCs w:val="22"/>
        </w:rPr>
      </w:pPr>
      <w:r w:rsidRPr="00D2597B">
        <w:rPr>
          <w:rFonts w:eastAsia="Calibri"/>
          <w:sz w:val="22"/>
          <w:szCs w:val="22"/>
        </w:rPr>
        <w:t xml:space="preserve">Уговорне стране констатују:  </w:t>
      </w:r>
    </w:p>
    <w:p w:rsidR="0069618F" w:rsidRPr="00D2597B" w:rsidRDefault="0069618F" w:rsidP="0069618F">
      <w:pPr>
        <w:ind w:firstLine="720"/>
        <w:jc w:val="both"/>
        <w:rPr>
          <w:rFonts w:eastAsia="Calibri"/>
          <w:sz w:val="22"/>
          <w:szCs w:val="22"/>
        </w:rPr>
      </w:pPr>
      <w:r w:rsidRPr="00D2597B">
        <w:rPr>
          <w:rFonts w:eastAsia="Calibri"/>
          <w:sz w:val="22"/>
          <w:szCs w:val="22"/>
        </w:rPr>
        <w:t>- да је наручилац, на основу чл. 32. Закона о јавним набавкама („Службени гласник Републике Србије“  бр. 14/201</w:t>
      </w:r>
      <w:r w:rsidRPr="00D2597B">
        <w:rPr>
          <w:rFonts w:eastAsia="Calibri"/>
          <w:sz w:val="22"/>
          <w:szCs w:val="22"/>
          <w:lang w:val="sr-Cyrl-CS"/>
        </w:rPr>
        <w:t>5</w:t>
      </w:r>
      <w:r w:rsidRPr="00D2597B">
        <w:rPr>
          <w:rFonts w:eastAsia="Calibri"/>
          <w:sz w:val="22"/>
          <w:szCs w:val="22"/>
        </w:rPr>
        <w:t xml:space="preserve"> ), на основу позива за подношење понуда за сукцесивна набавка </w:t>
      </w:r>
      <w:r w:rsidR="00A16280" w:rsidRPr="00D2597B">
        <w:rPr>
          <w:rFonts w:eastAsia="Calibri"/>
          <w:sz w:val="22"/>
          <w:szCs w:val="22"/>
        </w:rPr>
        <w:t>гоива</w:t>
      </w:r>
      <w:r w:rsidRPr="00D2597B">
        <w:rPr>
          <w:rFonts w:eastAsia="Calibri"/>
          <w:sz w:val="22"/>
          <w:szCs w:val="22"/>
        </w:rPr>
        <w:t xml:space="preserve">, објављеног на Порталу јавних набавки и на својој интернет страници </w:t>
      </w:r>
      <w:hyperlink r:id="rId18" w:history="1">
        <w:r w:rsidRPr="00D2597B">
          <w:rPr>
            <w:rFonts w:eastAsia="Calibri"/>
            <w:color w:val="0563C1"/>
            <w:sz w:val="22"/>
            <w:szCs w:val="22"/>
            <w:u w:val="single"/>
          </w:rPr>
          <w:t>www.vidrakvaljevo.com</w:t>
        </w:r>
      </w:hyperlink>
      <w:r w:rsidRPr="00D2597B">
        <w:rPr>
          <w:rFonts w:eastAsia="Calibri"/>
          <w:sz w:val="22"/>
          <w:szCs w:val="22"/>
        </w:rPr>
        <w:t>., спровео отворени поступак јавне набавке добара, ЈН бр.1.1.1/20</w:t>
      </w:r>
      <w:r w:rsidR="007B1DF8">
        <w:rPr>
          <w:rFonts w:eastAsia="Calibri"/>
          <w:sz w:val="22"/>
          <w:szCs w:val="22"/>
        </w:rPr>
        <w:t xml:space="preserve">20 </w:t>
      </w:r>
      <w:r w:rsidRPr="00D2597B">
        <w:rPr>
          <w:rFonts w:eastAsia="Calibri"/>
          <w:sz w:val="22"/>
          <w:szCs w:val="22"/>
        </w:rPr>
        <w:t>обликоване по партијама;</w:t>
      </w:r>
    </w:p>
    <w:p w:rsidR="0069618F" w:rsidRPr="00D2597B" w:rsidRDefault="0069618F" w:rsidP="0069618F">
      <w:pPr>
        <w:ind w:firstLine="720"/>
        <w:jc w:val="both"/>
        <w:rPr>
          <w:rFonts w:eastAsia="Calibri"/>
          <w:sz w:val="22"/>
          <w:szCs w:val="22"/>
        </w:rPr>
      </w:pPr>
      <w:r w:rsidRPr="00D2597B">
        <w:rPr>
          <w:rFonts w:eastAsia="Calibri"/>
          <w:sz w:val="22"/>
          <w:szCs w:val="22"/>
        </w:rPr>
        <w:t xml:space="preserve">- да је испоручилац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69618F" w:rsidRPr="00D2597B" w:rsidRDefault="0069618F" w:rsidP="0069618F">
      <w:pPr>
        <w:ind w:firstLine="720"/>
        <w:jc w:val="both"/>
        <w:rPr>
          <w:rFonts w:eastAsia="Calibri"/>
          <w:sz w:val="22"/>
          <w:szCs w:val="22"/>
        </w:rPr>
      </w:pPr>
      <w:r w:rsidRPr="00D2597B">
        <w:rPr>
          <w:rFonts w:eastAsia="Calibri"/>
          <w:sz w:val="22"/>
          <w:szCs w:val="22"/>
        </w:rPr>
        <w:t>- да понуда испоручиоца  за партије бр. 2. – уља и мазива, у потпуности одговара техничким спецификацијама из конкурсне документације, које се налазе у прилогу уговора и саставни су део овог уговора;</w:t>
      </w:r>
    </w:p>
    <w:p w:rsidR="0069618F" w:rsidRPr="00D2597B" w:rsidRDefault="0069618F" w:rsidP="0069618F">
      <w:pPr>
        <w:ind w:firstLine="720"/>
        <w:jc w:val="both"/>
        <w:rPr>
          <w:rFonts w:eastAsia="Calibri"/>
          <w:sz w:val="22"/>
          <w:szCs w:val="22"/>
        </w:rPr>
      </w:pPr>
      <w:r w:rsidRPr="00D2597B">
        <w:rPr>
          <w:rFonts w:eastAsia="Calibri"/>
          <w:sz w:val="22"/>
          <w:szCs w:val="22"/>
        </w:rPr>
        <w:t xml:space="preserve">- да је наручилац у складу са чл. 108. Закона, на основу  понуде испоручиоца и Одлуке о додели уговора бр. ____________ од  ___________. године, изабрао испоручиоца за испоруку  добара. </w:t>
      </w:r>
    </w:p>
    <w:p w:rsidR="00D5721E" w:rsidRPr="00D2597B" w:rsidRDefault="00D5721E" w:rsidP="00D5721E">
      <w:pPr>
        <w:jc w:val="center"/>
        <w:rPr>
          <w:b/>
          <w:sz w:val="22"/>
          <w:szCs w:val="22"/>
          <w:lang w:val="sr-Cyrl-CS"/>
        </w:rPr>
      </w:pPr>
      <w:r w:rsidRPr="00D2597B">
        <w:rPr>
          <w:b/>
          <w:sz w:val="22"/>
          <w:szCs w:val="22"/>
          <w:lang w:val="sr-Cyrl-CS"/>
        </w:rPr>
        <w:t>Члан   2.</w:t>
      </w:r>
    </w:p>
    <w:p w:rsidR="00D5721E" w:rsidRPr="00D2597B" w:rsidRDefault="00D5721E" w:rsidP="00D5721E">
      <w:pPr>
        <w:jc w:val="both"/>
        <w:rPr>
          <w:sz w:val="22"/>
          <w:szCs w:val="22"/>
          <w:lang w:val="sr-Cyrl-CS"/>
        </w:rPr>
      </w:pPr>
    </w:p>
    <w:p w:rsidR="00D5721E" w:rsidRPr="00D2597B" w:rsidRDefault="00D5721E" w:rsidP="00D5721E">
      <w:pPr>
        <w:jc w:val="both"/>
        <w:rPr>
          <w:sz w:val="22"/>
          <w:szCs w:val="22"/>
          <w:lang w:val="sr-Cyrl-CS"/>
        </w:rPr>
      </w:pPr>
      <w:r w:rsidRPr="00D2597B">
        <w:rPr>
          <w:b/>
          <w:sz w:val="22"/>
          <w:szCs w:val="22"/>
          <w:lang w:val="sr-Cyrl-CS"/>
        </w:rPr>
        <w:t>2.1.</w:t>
      </w:r>
      <w:r w:rsidRPr="00D2597B">
        <w:rPr>
          <w:sz w:val="22"/>
          <w:szCs w:val="22"/>
          <w:lang w:val="sr-Cyrl-CS"/>
        </w:rPr>
        <w:t xml:space="preserve"> Испоручилац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rPr>
      </w:pPr>
      <w:r w:rsidRPr="00D2597B">
        <w:rPr>
          <w:b/>
          <w:sz w:val="22"/>
          <w:szCs w:val="22"/>
          <w:lang w:val="sr-Cyrl-CS"/>
        </w:rPr>
        <w:t>Члан 3.</w:t>
      </w:r>
    </w:p>
    <w:p w:rsidR="00BD245E" w:rsidRPr="00D2597B" w:rsidRDefault="00BD245E" w:rsidP="00BD245E">
      <w:pPr>
        <w:tabs>
          <w:tab w:val="left" w:pos="-1701"/>
        </w:tabs>
        <w:jc w:val="both"/>
        <w:rPr>
          <w:rFonts w:eastAsia="Calibri"/>
          <w:sz w:val="22"/>
          <w:szCs w:val="22"/>
          <w:lang w:val="sr-Latn-CS"/>
        </w:rPr>
      </w:pPr>
      <w:r w:rsidRPr="00D2597B">
        <w:rPr>
          <w:rFonts w:eastAsia="Calibri"/>
          <w:sz w:val="22"/>
          <w:szCs w:val="22"/>
        </w:rPr>
        <w:t>3.1.</w:t>
      </w:r>
      <w:r w:rsidRPr="00D2597B">
        <w:rPr>
          <w:rFonts w:eastAsia="Calibri"/>
          <w:sz w:val="22"/>
          <w:szCs w:val="22"/>
          <w:lang w:val="sr-Cyrl-CS"/>
        </w:rPr>
        <w:t xml:space="preserve">Понуђена цена </w:t>
      </w:r>
      <w:r w:rsidRPr="00D2597B">
        <w:rPr>
          <w:rFonts w:eastAsia="Calibri"/>
          <w:sz w:val="22"/>
          <w:szCs w:val="22"/>
          <w:u w:val="single"/>
          <w:lang w:val="sr-Cyrl-CS"/>
        </w:rPr>
        <w:t xml:space="preserve">(укупна </w:t>
      </w:r>
      <w:r w:rsidRPr="00D2597B">
        <w:rPr>
          <w:rFonts w:eastAsia="Calibri"/>
          <w:sz w:val="22"/>
          <w:szCs w:val="22"/>
          <w:u w:val="single"/>
        </w:rPr>
        <w:t>oквирна</w:t>
      </w:r>
      <w:r w:rsidRPr="00D2597B">
        <w:rPr>
          <w:rFonts w:eastAsia="Calibri"/>
          <w:sz w:val="22"/>
          <w:szCs w:val="22"/>
          <w:u w:val="single"/>
          <w:lang w:val="sr-Cyrl-CS"/>
        </w:rPr>
        <w:t xml:space="preserve"> вредност понуде)</w:t>
      </w:r>
      <w:r w:rsidRPr="00D2597B">
        <w:rPr>
          <w:rFonts w:eastAsia="Calibri"/>
          <w:sz w:val="22"/>
          <w:szCs w:val="22"/>
          <w:lang w:val="sr-Cyrl-CS"/>
        </w:rPr>
        <w:t xml:space="preserve"> не представља вредност уговора, већ служи само као обрачунска категорија за упоређивање понуда за по елементу критеријума – понуђена цена. </w:t>
      </w:r>
    </w:p>
    <w:p w:rsidR="00BD245E" w:rsidRPr="00D2597B" w:rsidRDefault="00BD245E" w:rsidP="00BD245E">
      <w:pPr>
        <w:snapToGrid w:val="0"/>
        <w:jc w:val="both"/>
        <w:rPr>
          <w:rFonts w:eastAsia="Calibri"/>
          <w:sz w:val="22"/>
          <w:szCs w:val="22"/>
          <w:lang w:val="sr-Cyrl-CS"/>
        </w:rPr>
      </w:pPr>
      <w:r w:rsidRPr="00D2597B">
        <w:rPr>
          <w:rFonts w:eastAsia="Calibri"/>
          <w:sz w:val="22"/>
          <w:szCs w:val="22"/>
          <w:lang w:val="sr-Cyrl-CS"/>
        </w:rPr>
        <w:t xml:space="preserve">3.2.Укупна уговорена вредност одређује се на основу оквирних цена из </w:t>
      </w:r>
      <w:r w:rsidRPr="00D2597B">
        <w:rPr>
          <w:sz w:val="22"/>
          <w:szCs w:val="22"/>
          <w:lang w:val="sr-Cyrl-CS"/>
        </w:rPr>
        <w:t>о</w:t>
      </w:r>
      <w:r w:rsidRPr="00D2597B">
        <w:rPr>
          <w:rFonts w:eastAsia="Calibri"/>
          <w:sz w:val="22"/>
          <w:szCs w:val="22"/>
          <w:lang w:val="sr-Cyrl-CS"/>
        </w:rPr>
        <w:t>брасца структуре понуђене цене и стварних потреба Наручиоца за пружањем предметних услуга.</w:t>
      </w:r>
    </w:p>
    <w:p w:rsidR="002828F4" w:rsidRPr="00D2597B" w:rsidRDefault="002828F4" w:rsidP="002828F4">
      <w:pPr>
        <w:jc w:val="both"/>
        <w:rPr>
          <w:noProof/>
          <w:sz w:val="22"/>
          <w:szCs w:val="22"/>
          <w:lang w:val="sr-Cyrl-CS"/>
        </w:rPr>
      </w:pPr>
      <w:r w:rsidRPr="00D2597B">
        <w:rPr>
          <w:rFonts w:eastAsia="Calibri"/>
          <w:sz w:val="22"/>
          <w:szCs w:val="22"/>
          <w:lang w:val="sr-Cyrl-CS"/>
        </w:rPr>
        <w:t>3.3.</w:t>
      </w:r>
      <w:r w:rsidRPr="00D2597B">
        <w:rPr>
          <w:sz w:val="22"/>
          <w:szCs w:val="22"/>
          <w:lang w:val="ru-RU"/>
        </w:rPr>
        <w:t xml:space="preserve"> Евентуалне промене цена мењаће се у складу са кретањем цена нафтних деривата на тржи</w:t>
      </w:r>
      <w:r w:rsidRPr="00D2597B">
        <w:rPr>
          <w:sz w:val="22"/>
          <w:szCs w:val="22"/>
          <w:lang w:val="sr-Cyrl-CS"/>
        </w:rPr>
        <w:t>ш</w:t>
      </w:r>
      <w:r w:rsidRPr="00D2597B">
        <w:rPr>
          <w:sz w:val="22"/>
          <w:szCs w:val="22"/>
          <w:lang w:val="ru-RU"/>
        </w:rPr>
        <w:t>ту РС. Промене цена ће се односити како на повећање тако и на смањење цена деривата</w:t>
      </w:r>
      <w:r w:rsidRPr="00D2597B">
        <w:rPr>
          <w:noProof/>
          <w:sz w:val="22"/>
          <w:szCs w:val="22"/>
          <w:lang w:val="sr-Cyrl-CS"/>
        </w:rPr>
        <w:t xml:space="preserve">. </w:t>
      </w:r>
    </w:p>
    <w:p w:rsidR="002828F4" w:rsidRPr="00D2597B" w:rsidRDefault="002828F4" w:rsidP="00BD245E">
      <w:pPr>
        <w:snapToGrid w:val="0"/>
        <w:jc w:val="both"/>
        <w:rPr>
          <w:rFonts w:eastAsia="Calibri"/>
          <w:sz w:val="22"/>
          <w:szCs w:val="22"/>
          <w:lang w:val="sr-Cyrl-CS"/>
        </w:rPr>
      </w:pPr>
    </w:p>
    <w:p w:rsidR="00BD245E" w:rsidRPr="00D2597B" w:rsidRDefault="00BD245E" w:rsidP="00BD245E">
      <w:pPr>
        <w:tabs>
          <w:tab w:val="left" w:pos="0"/>
        </w:tabs>
        <w:jc w:val="both"/>
        <w:rPr>
          <w:sz w:val="22"/>
          <w:szCs w:val="22"/>
        </w:rPr>
      </w:pPr>
      <w:r w:rsidRPr="00D2597B">
        <w:rPr>
          <w:sz w:val="22"/>
          <w:szCs w:val="22"/>
        </w:rPr>
        <w:t xml:space="preserve"> 3.</w:t>
      </w:r>
      <w:r w:rsidR="002828F4" w:rsidRPr="00D2597B">
        <w:rPr>
          <w:sz w:val="22"/>
          <w:szCs w:val="22"/>
        </w:rPr>
        <w:t>4</w:t>
      </w:r>
      <w:r w:rsidRPr="00D2597B">
        <w:rPr>
          <w:sz w:val="22"/>
          <w:szCs w:val="22"/>
        </w:rPr>
        <w:t xml:space="preserve"> Овирна вредност понуде износи ______ динара без ПДВ-а, односно __________ са ПДВ-ом. </w:t>
      </w:r>
    </w:p>
    <w:p w:rsidR="002828F4" w:rsidRPr="00D2597B" w:rsidRDefault="002828F4" w:rsidP="002828F4">
      <w:pPr>
        <w:tabs>
          <w:tab w:val="left" w:pos="0"/>
        </w:tabs>
        <w:jc w:val="both"/>
        <w:rPr>
          <w:sz w:val="22"/>
          <w:szCs w:val="22"/>
        </w:rPr>
      </w:pPr>
      <w:r w:rsidRPr="00D2597B">
        <w:rPr>
          <w:sz w:val="22"/>
          <w:szCs w:val="22"/>
        </w:rPr>
        <w:t xml:space="preserve">3.5 Вредност уговора не може прећи процењену вредност партије .предвиђене планом набавки у износу од ____________ динара без ПДВ-а, односно __________ са ПДВ-ом. </w:t>
      </w:r>
    </w:p>
    <w:p w:rsidR="00BD245E" w:rsidRPr="00D2597B" w:rsidRDefault="00BD245E" w:rsidP="002828F4">
      <w:pPr>
        <w:tabs>
          <w:tab w:val="left" w:pos="0"/>
        </w:tabs>
        <w:jc w:val="both"/>
        <w:rPr>
          <w:sz w:val="22"/>
          <w:szCs w:val="22"/>
        </w:rPr>
      </w:pPr>
      <w:r w:rsidRPr="00D2597B">
        <w:rPr>
          <w:sz w:val="22"/>
          <w:szCs w:val="22"/>
        </w:rPr>
        <w:lastRenderedPageBreak/>
        <w:t>3.</w:t>
      </w:r>
      <w:r w:rsidR="0031299B" w:rsidRPr="00D2597B">
        <w:rPr>
          <w:sz w:val="22"/>
          <w:szCs w:val="22"/>
        </w:rPr>
        <w:t>6</w:t>
      </w:r>
      <w:r w:rsidRPr="00D2597B">
        <w:rPr>
          <w:sz w:val="22"/>
          <w:szCs w:val="22"/>
        </w:rPr>
        <w:t xml:space="preserve"> У цену је урачуната цена предметна јавне набавке, испоруке, као и сви остали трошкови које добављач има у реализацији предметне јавне набавке.</w:t>
      </w:r>
    </w:p>
    <w:p w:rsidR="00BD245E" w:rsidRPr="00D2597B" w:rsidRDefault="00BD245E" w:rsidP="00BD245E">
      <w:pPr>
        <w:jc w:val="both"/>
        <w:rPr>
          <w:sz w:val="22"/>
          <w:szCs w:val="22"/>
        </w:rPr>
      </w:pPr>
      <w:r w:rsidRPr="00D2597B">
        <w:rPr>
          <w:sz w:val="22"/>
          <w:szCs w:val="22"/>
        </w:rPr>
        <w:t>3.</w:t>
      </w:r>
      <w:r w:rsidR="0031299B" w:rsidRPr="00D2597B">
        <w:rPr>
          <w:sz w:val="22"/>
          <w:szCs w:val="22"/>
        </w:rPr>
        <w:t>7</w:t>
      </w:r>
      <w:r w:rsidRPr="00D2597B">
        <w:rPr>
          <w:sz w:val="22"/>
          <w:szCs w:val="22"/>
        </w:rPr>
        <w:t>Јединичне цене су фиксне и не могу се мењати за све време важења уговора.</w:t>
      </w:r>
    </w:p>
    <w:p w:rsidR="00BD245E" w:rsidRPr="00D2597B" w:rsidRDefault="00BD245E" w:rsidP="00BD245E">
      <w:pPr>
        <w:spacing w:line="240" w:lineRule="auto"/>
        <w:jc w:val="both"/>
        <w:rPr>
          <w:sz w:val="22"/>
          <w:szCs w:val="22"/>
        </w:rPr>
      </w:pPr>
      <w:r w:rsidRPr="00D2597B">
        <w:rPr>
          <w:rFonts w:eastAsia="Times New Roman"/>
          <w:color w:val="auto"/>
          <w:sz w:val="22"/>
          <w:szCs w:val="22"/>
          <w:lang w:eastAsia="hr-HR"/>
        </w:rPr>
        <w:t>3.</w:t>
      </w:r>
      <w:r w:rsidR="0031299B" w:rsidRPr="00D2597B">
        <w:rPr>
          <w:rFonts w:eastAsia="Times New Roman"/>
          <w:color w:val="auto"/>
          <w:sz w:val="22"/>
          <w:szCs w:val="22"/>
          <w:lang w:eastAsia="hr-HR"/>
        </w:rPr>
        <w:t>8</w:t>
      </w:r>
      <w:r w:rsidRPr="00D2597B">
        <w:rPr>
          <w:rFonts w:eastAsia="Times New Roman"/>
          <w:color w:val="auto"/>
          <w:sz w:val="22"/>
          <w:szCs w:val="22"/>
          <w:lang w:eastAsia="hr-HR"/>
        </w:rPr>
        <w:t xml:space="preserve"> </w:t>
      </w:r>
      <w:r w:rsidRPr="00D2597B">
        <w:rPr>
          <w:sz w:val="22"/>
          <w:szCs w:val="22"/>
        </w:rPr>
        <w:t>Обавезе које доспевају у наредној буџетској години биће реализоване највише до износа средстава која ће за ту намену бити одобрена</w:t>
      </w:r>
    </w:p>
    <w:p w:rsidR="0031299B" w:rsidRPr="00D2597B" w:rsidRDefault="0031299B" w:rsidP="00BD245E">
      <w:pPr>
        <w:spacing w:line="240" w:lineRule="auto"/>
        <w:jc w:val="both"/>
        <w:rPr>
          <w:rFonts w:eastAsia="Times New Roman"/>
          <w:color w:val="auto"/>
          <w:sz w:val="22"/>
          <w:szCs w:val="22"/>
          <w:lang w:eastAsia="hr-HR"/>
        </w:rPr>
      </w:pPr>
      <w:r w:rsidRPr="00D2597B">
        <w:rPr>
          <w:sz w:val="22"/>
          <w:szCs w:val="22"/>
        </w:rPr>
        <w:t>3.9. Наручилац задржава право да на основу члана 115 став 1 ЗЈН повећава обим предмета набавке, стим да се вредност уговора може повећати максимално до 5% од укупне вредности првобитног закљученог уговора.</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4.</w:t>
      </w:r>
    </w:p>
    <w:p w:rsidR="00D81D82" w:rsidRPr="00D81D82" w:rsidRDefault="00D5721E" w:rsidP="00D81D82">
      <w:pPr>
        <w:pStyle w:val="ListParagraph"/>
        <w:numPr>
          <w:ilvl w:val="1"/>
          <w:numId w:val="14"/>
        </w:numPr>
        <w:jc w:val="both"/>
        <w:rPr>
          <w:noProof/>
          <w:color w:val="FF0000"/>
          <w:sz w:val="22"/>
          <w:szCs w:val="22"/>
        </w:rPr>
      </w:pPr>
      <w:r w:rsidRPr="00D81D82">
        <w:rPr>
          <w:sz w:val="22"/>
          <w:szCs w:val="22"/>
          <w:lang w:val="sr-Cyrl-CS"/>
        </w:rPr>
        <w:t>Наручилац се обавезује да ће плаћање вршити месечно у року од 30 дана од дана сукцесивне испоруке  добра и пријема рачуна</w:t>
      </w:r>
      <w:r w:rsidRPr="00D81D82">
        <w:rPr>
          <w:color w:val="auto"/>
          <w:sz w:val="22"/>
          <w:szCs w:val="22"/>
          <w:lang w:val="sr-Cyrl-CS"/>
        </w:rPr>
        <w:t>.</w:t>
      </w:r>
      <w:r w:rsidR="00DB3DF4" w:rsidRPr="00D81D82">
        <w:rPr>
          <w:noProof/>
          <w:color w:val="auto"/>
          <w:sz w:val="22"/>
          <w:szCs w:val="22"/>
          <w:lang w:val="sr-Cyrl-CS"/>
        </w:rPr>
        <w:t xml:space="preserve"> </w:t>
      </w:r>
      <w:r w:rsidR="00FF6334" w:rsidRPr="00D81D82">
        <w:rPr>
          <w:noProof/>
          <w:color w:val="auto"/>
          <w:sz w:val="22"/>
          <w:szCs w:val="22"/>
          <w:lang w:val="sr-Cyrl-CS"/>
        </w:rPr>
        <w:t>Испоручена добра ће се фактурисати два  пута месечно, и то за потрошњу од 01. до 15. у месецу,  доставити фактуру до 20. у текућем месецу,  док се за потрошњу  од 16. до краја месеца, фактура доставља до 10. наредног месеца.</w:t>
      </w:r>
    </w:p>
    <w:p w:rsidR="00D81D82" w:rsidRPr="00D81D82" w:rsidRDefault="00D81D82" w:rsidP="00D81D82">
      <w:pPr>
        <w:ind w:right="360"/>
        <w:jc w:val="both"/>
        <w:rPr>
          <w:sz w:val="22"/>
          <w:szCs w:val="22"/>
          <w:lang w:val="sr-Cyrl-CS"/>
        </w:rPr>
      </w:pPr>
      <w:r w:rsidRPr="00D81D82">
        <w:rPr>
          <w:b/>
          <w:sz w:val="22"/>
          <w:szCs w:val="22"/>
        </w:rPr>
        <w:t>4.2</w:t>
      </w:r>
      <w:r>
        <w:rPr>
          <w:sz w:val="22"/>
          <w:szCs w:val="22"/>
        </w:rPr>
        <w:t xml:space="preserve">. </w:t>
      </w:r>
      <w:r w:rsidRPr="00D81D82">
        <w:rPr>
          <w:sz w:val="22"/>
          <w:szCs w:val="22"/>
          <w:lang w:val="sr-Cyrl-CS"/>
        </w:rPr>
        <w:t>Испоручилац добра се обавезује да на испостављеној фактури наведе број уговора на који се испорука односи. У супротном, наручилац може фактруру вратити.</w:t>
      </w:r>
    </w:p>
    <w:p w:rsidR="00D5721E" w:rsidRPr="00D2597B" w:rsidRDefault="00D5721E" w:rsidP="00D5721E">
      <w:pPr>
        <w:jc w:val="both"/>
        <w:rPr>
          <w:sz w:val="22"/>
          <w:szCs w:val="22"/>
          <w:lang w:val="sr-Cyrl-CS"/>
        </w:rPr>
      </w:pPr>
      <w:r w:rsidRPr="00D2597B">
        <w:rPr>
          <w:b/>
          <w:sz w:val="22"/>
          <w:szCs w:val="22"/>
          <w:lang w:val="sr-Cyrl-CS"/>
        </w:rPr>
        <w:t>4.</w:t>
      </w:r>
      <w:r w:rsidR="00D81D82">
        <w:rPr>
          <w:b/>
          <w:sz w:val="22"/>
          <w:szCs w:val="22"/>
        </w:rPr>
        <w:t>3</w:t>
      </w:r>
      <w:r w:rsidRPr="00D2597B">
        <w:rPr>
          <w:b/>
          <w:sz w:val="22"/>
          <w:szCs w:val="22"/>
          <w:lang w:val="sr-Cyrl-CS"/>
        </w:rPr>
        <w:t>.</w:t>
      </w:r>
      <w:r w:rsidRPr="00D2597B">
        <w:rPr>
          <w:sz w:val="22"/>
          <w:szCs w:val="22"/>
          <w:lang w:val="sr-Cyrl-CS"/>
        </w:rPr>
        <w:t xml:space="preserve"> Испоручилац је у понуди укалкулисао и трошкове испоруке предметних добара франко магацин наручиоца. Накнадна наплата трошкова испоруке није допуштена.</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5.</w:t>
      </w:r>
    </w:p>
    <w:p w:rsidR="00D5721E" w:rsidRPr="00D2597B" w:rsidRDefault="00E932AA" w:rsidP="00D5721E">
      <w:pPr>
        <w:jc w:val="both"/>
        <w:rPr>
          <w:sz w:val="22"/>
          <w:szCs w:val="22"/>
          <w:lang w:val="sr-Cyrl-CS"/>
        </w:rPr>
      </w:pPr>
      <w:r w:rsidRPr="00D2597B">
        <w:rPr>
          <w:sz w:val="22"/>
          <w:szCs w:val="22"/>
        </w:rPr>
        <w:t xml:space="preserve">  </w:t>
      </w:r>
      <w:r w:rsidR="00D5721E" w:rsidRPr="00D2597B">
        <w:rPr>
          <w:b/>
          <w:sz w:val="22"/>
          <w:szCs w:val="22"/>
          <w:lang w:val="sr-Cyrl-CS"/>
        </w:rPr>
        <w:t>5.1.</w:t>
      </w:r>
      <w:r w:rsidR="00D5721E" w:rsidRPr="00D2597B">
        <w:rPr>
          <w:sz w:val="22"/>
          <w:szCs w:val="22"/>
          <w:lang w:val="sr-Cyrl-CS"/>
        </w:rPr>
        <w:t xml:space="preserve"> Предметна добра испоручилац ће испоручивати сукцесивно франко магазин наручиоца  „База“ ул. Сувоборска бб, Ваљево.</w:t>
      </w:r>
    </w:p>
    <w:p w:rsidR="00D5721E" w:rsidRPr="00D2597B" w:rsidRDefault="00D5721E" w:rsidP="00D5721E">
      <w:pPr>
        <w:jc w:val="both"/>
        <w:rPr>
          <w:sz w:val="22"/>
          <w:szCs w:val="22"/>
          <w:lang w:val="sr-Cyrl-CS"/>
        </w:rPr>
      </w:pPr>
      <w:r w:rsidRPr="00D2597B">
        <w:rPr>
          <w:b/>
          <w:sz w:val="22"/>
          <w:szCs w:val="22"/>
          <w:lang w:val="sr-Cyrl-CS"/>
        </w:rPr>
        <w:t>5.2.</w:t>
      </w:r>
      <w:r w:rsidRPr="00D2597B">
        <w:rPr>
          <w:sz w:val="22"/>
          <w:szCs w:val="22"/>
          <w:lang w:val="sr-Cyrl-CS"/>
        </w:rPr>
        <w:t xml:space="preserve"> Рок за сукцесивну испоруку предметних добара је </w:t>
      </w:r>
      <w:r w:rsidRPr="00D2597B">
        <w:rPr>
          <w:b/>
          <w:sz w:val="22"/>
          <w:szCs w:val="22"/>
          <w:lang w:val="sr-Cyrl-CS"/>
        </w:rPr>
        <w:t>2 дана</w:t>
      </w:r>
      <w:r w:rsidRPr="00D2597B">
        <w:rPr>
          <w:sz w:val="22"/>
          <w:szCs w:val="22"/>
          <w:lang w:val="sr-Cyrl-CS"/>
        </w:rPr>
        <w:t xml:space="preserve"> од дана достављања захтева наручиоца.</w:t>
      </w:r>
    </w:p>
    <w:p w:rsidR="00D5721E" w:rsidRPr="00D2597B" w:rsidRDefault="00D5721E" w:rsidP="00D5721E">
      <w:pPr>
        <w:jc w:val="both"/>
        <w:rPr>
          <w:sz w:val="22"/>
          <w:szCs w:val="22"/>
          <w:lang w:val="sr-Cyrl-CS"/>
        </w:rPr>
      </w:pPr>
      <w:r w:rsidRPr="00D2597B">
        <w:rPr>
          <w:b/>
          <w:sz w:val="22"/>
          <w:szCs w:val="22"/>
          <w:lang w:val="sr-Cyrl-CS"/>
        </w:rPr>
        <w:t>5.3.</w:t>
      </w:r>
      <w:r w:rsidRPr="00D2597B">
        <w:rPr>
          <w:sz w:val="22"/>
          <w:szCs w:val="22"/>
          <w:lang w:val="sr-Cyrl-CS"/>
        </w:rPr>
        <w:t xml:space="preserve"> Наручилац ће сукцесивно, у складу са својим потребама, достављати </w:t>
      </w:r>
      <w:r w:rsidR="0054591F" w:rsidRPr="00D2597B">
        <w:rPr>
          <w:sz w:val="22"/>
          <w:szCs w:val="22"/>
          <w:lang w:val="sr-Cyrl-CS"/>
        </w:rPr>
        <w:t>испоручиоцу</w:t>
      </w:r>
      <w:r w:rsidRPr="00D2597B">
        <w:rPr>
          <w:sz w:val="22"/>
          <w:szCs w:val="22"/>
          <w:lang w:val="sr-Cyrl-CS"/>
        </w:rPr>
        <w:t>, писмени захтев о испоруци потребних количина предметних добра.</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6.</w:t>
      </w:r>
    </w:p>
    <w:p w:rsidR="00D5721E" w:rsidRPr="00D2597B" w:rsidRDefault="00D5721E" w:rsidP="00D5721E">
      <w:pPr>
        <w:jc w:val="both"/>
        <w:rPr>
          <w:sz w:val="22"/>
          <w:szCs w:val="22"/>
          <w:lang w:val="sr-Cyrl-CS"/>
        </w:rPr>
      </w:pPr>
      <w:r w:rsidRPr="00D2597B">
        <w:rPr>
          <w:b/>
          <w:sz w:val="22"/>
          <w:szCs w:val="22"/>
          <w:lang w:val="sr-Cyrl-CS"/>
        </w:rPr>
        <w:t>6.1.</w:t>
      </w:r>
      <w:r w:rsidRPr="00D2597B">
        <w:rPr>
          <w:sz w:val="22"/>
          <w:szCs w:val="22"/>
          <w:lang w:val="sr-Cyrl-CS"/>
        </w:rPr>
        <w:t xml:space="preserve"> У случају да испоручилац не изврши испоруку предметних добара који је предмет јавне набавке , као и у случају нес</w:t>
      </w:r>
      <w:r w:rsidR="0054591F" w:rsidRPr="00D2597B">
        <w:rPr>
          <w:sz w:val="22"/>
          <w:szCs w:val="22"/>
          <w:lang w:val="sr-Cyrl-CS"/>
        </w:rPr>
        <w:t>а</w:t>
      </w:r>
      <w:r w:rsidRPr="00D2597B">
        <w:rPr>
          <w:sz w:val="22"/>
          <w:szCs w:val="22"/>
          <w:lang w:val="sr-Cyrl-CS"/>
        </w:rPr>
        <w:t>весне или неквалитетне испоруке, наручилац има право да захтева уговорну казну у висини 10% од укупне уговорене вредности.</w:t>
      </w:r>
    </w:p>
    <w:p w:rsidR="00D5721E" w:rsidRPr="00D2597B" w:rsidRDefault="00D5721E" w:rsidP="00D5721E">
      <w:pPr>
        <w:jc w:val="both"/>
        <w:rPr>
          <w:sz w:val="22"/>
          <w:szCs w:val="22"/>
          <w:lang w:val="sr-Cyrl-CS"/>
        </w:rPr>
      </w:pPr>
      <w:r w:rsidRPr="00D2597B">
        <w:rPr>
          <w:b/>
          <w:sz w:val="22"/>
          <w:szCs w:val="22"/>
          <w:lang w:val="sr-Cyrl-CS"/>
        </w:rPr>
        <w:t>6.2.</w:t>
      </w:r>
      <w:r w:rsidRPr="00D2597B">
        <w:rPr>
          <w:sz w:val="22"/>
          <w:szCs w:val="22"/>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sidRPr="00D2597B">
        <w:rPr>
          <w:sz w:val="22"/>
          <w:szCs w:val="22"/>
          <w:lang w:val="sr-Cyrl-CS"/>
        </w:rPr>
        <w:t>ц</w:t>
      </w:r>
      <w:r w:rsidRPr="00D2597B">
        <w:rPr>
          <w:sz w:val="22"/>
          <w:szCs w:val="22"/>
          <w:lang w:val="sr-Cyrl-CS"/>
        </w:rPr>
        <w:t>и, а која превазилази вредност уговорене каз</w:t>
      </w:r>
      <w:r w:rsidR="0054591F" w:rsidRPr="00D2597B">
        <w:rPr>
          <w:sz w:val="22"/>
          <w:szCs w:val="22"/>
          <w:lang w:val="sr-Cyrl-CS"/>
        </w:rPr>
        <w:t>н</w:t>
      </w:r>
      <w:r w:rsidRPr="00D2597B">
        <w:rPr>
          <w:sz w:val="22"/>
          <w:szCs w:val="22"/>
          <w:lang w:val="sr-Cyrl-CS"/>
        </w:rPr>
        <w:t>е, наручилац има право да  захтева и накнадну штете.</w:t>
      </w:r>
    </w:p>
    <w:p w:rsidR="00D5721E" w:rsidRPr="00D2597B" w:rsidRDefault="00D5721E" w:rsidP="00D5721E">
      <w:pPr>
        <w:jc w:val="both"/>
        <w:rPr>
          <w:sz w:val="22"/>
          <w:szCs w:val="22"/>
          <w:lang w:val="sr-Cyrl-CS"/>
        </w:rPr>
      </w:pPr>
      <w:r w:rsidRPr="00D2597B">
        <w:rPr>
          <w:b/>
          <w:sz w:val="22"/>
          <w:szCs w:val="22"/>
          <w:lang w:val="sr-Cyrl-CS"/>
        </w:rPr>
        <w:t>6.3.</w:t>
      </w:r>
      <w:r w:rsidRPr="00D2597B">
        <w:rPr>
          <w:sz w:val="22"/>
          <w:szCs w:val="22"/>
          <w:lang w:val="sr-Cyrl-CS"/>
        </w:rPr>
        <w:t xml:space="preserve"> Право наручиоца на наплату уговорене казне не утиче на право наручиоца да захтева накнаду штете.</w:t>
      </w:r>
    </w:p>
    <w:p w:rsidR="00D5721E" w:rsidRPr="00D2597B" w:rsidRDefault="00D5721E" w:rsidP="00D5721E">
      <w:pPr>
        <w:jc w:val="center"/>
        <w:rPr>
          <w:b/>
          <w:sz w:val="22"/>
          <w:szCs w:val="22"/>
          <w:lang w:val="sr-Cyrl-CS"/>
        </w:rPr>
      </w:pPr>
      <w:r w:rsidRPr="00D2597B">
        <w:rPr>
          <w:b/>
          <w:sz w:val="22"/>
          <w:szCs w:val="22"/>
          <w:lang w:val="sr-Cyrl-CS"/>
        </w:rPr>
        <w:t>Члан 7.</w:t>
      </w:r>
    </w:p>
    <w:p w:rsidR="00D5721E" w:rsidRPr="00D2597B" w:rsidRDefault="00D5721E" w:rsidP="00D5721E">
      <w:pPr>
        <w:jc w:val="both"/>
        <w:rPr>
          <w:sz w:val="22"/>
          <w:szCs w:val="22"/>
          <w:lang w:val="sr-Cyrl-CS"/>
        </w:rPr>
      </w:pPr>
      <w:r w:rsidRPr="00D2597B">
        <w:rPr>
          <w:b/>
          <w:sz w:val="22"/>
          <w:szCs w:val="22"/>
          <w:lang w:val="sr-Cyrl-CS"/>
        </w:rPr>
        <w:t>7.1.</w:t>
      </w:r>
      <w:r w:rsidRPr="00D2597B">
        <w:rPr>
          <w:sz w:val="22"/>
          <w:szCs w:val="22"/>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испоручиоцу.</w:t>
      </w:r>
    </w:p>
    <w:p w:rsidR="00D5721E" w:rsidRPr="00D2597B" w:rsidRDefault="00D5721E" w:rsidP="00D5721E">
      <w:pPr>
        <w:jc w:val="both"/>
        <w:rPr>
          <w:sz w:val="22"/>
          <w:szCs w:val="22"/>
          <w:lang w:val="sr-Cyrl-CS"/>
        </w:rPr>
      </w:pPr>
      <w:r w:rsidRPr="00D2597B">
        <w:rPr>
          <w:b/>
          <w:sz w:val="22"/>
          <w:szCs w:val="22"/>
          <w:lang w:val="sr-Cyrl-CS"/>
        </w:rPr>
        <w:t>7.2.</w:t>
      </w:r>
      <w:r w:rsidRPr="00D2597B">
        <w:rPr>
          <w:sz w:val="22"/>
          <w:szCs w:val="22"/>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испоручиоца одмах – без одлагања.</w:t>
      </w:r>
    </w:p>
    <w:p w:rsidR="00D5721E" w:rsidRPr="00D2597B" w:rsidRDefault="00D5721E" w:rsidP="00D5721E">
      <w:pPr>
        <w:jc w:val="center"/>
        <w:rPr>
          <w:b/>
          <w:sz w:val="22"/>
          <w:szCs w:val="22"/>
          <w:lang w:val="sr-Cyrl-CS"/>
        </w:rPr>
      </w:pPr>
      <w:r w:rsidRPr="00D2597B">
        <w:rPr>
          <w:b/>
          <w:sz w:val="22"/>
          <w:szCs w:val="22"/>
          <w:lang w:val="sr-Cyrl-CS"/>
        </w:rPr>
        <w:t>Члан 8.</w:t>
      </w:r>
    </w:p>
    <w:p w:rsidR="00D5721E" w:rsidRPr="00D2597B" w:rsidRDefault="00D5721E" w:rsidP="00D5721E">
      <w:pPr>
        <w:jc w:val="both"/>
        <w:rPr>
          <w:sz w:val="22"/>
          <w:szCs w:val="22"/>
          <w:lang w:val="sr-Cyrl-CS"/>
        </w:rPr>
      </w:pPr>
      <w:r w:rsidRPr="00D2597B">
        <w:rPr>
          <w:b/>
          <w:sz w:val="22"/>
          <w:szCs w:val="22"/>
          <w:lang w:val="sr-Cyrl-CS"/>
        </w:rPr>
        <w:t>8.1.</w:t>
      </w:r>
      <w:r w:rsidRPr="00D2597B">
        <w:rPr>
          <w:sz w:val="22"/>
          <w:szCs w:val="22"/>
          <w:lang w:val="sr-Cyrl-CS"/>
        </w:rPr>
        <w:t xml:space="preserve"> У случајевима из става 2. члана 7. Наручилац има право да захтева од испоручиоца да оклони недостатак или да им преда друго добро </w:t>
      </w:r>
      <w:r w:rsidR="0054591F" w:rsidRPr="00D2597B">
        <w:rPr>
          <w:sz w:val="22"/>
          <w:szCs w:val="22"/>
          <w:lang w:val="sr-Cyrl-CS"/>
        </w:rPr>
        <w:t>б</w:t>
      </w:r>
      <w:r w:rsidRPr="00D2597B">
        <w:rPr>
          <w:sz w:val="22"/>
          <w:szCs w:val="22"/>
          <w:lang w:val="sr-Cyrl-CS"/>
        </w:rPr>
        <w:t>ез недостатка.</w:t>
      </w:r>
    </w:p>
    <w:p w:rsidR="00D5721E" w:rsidRPr="00D2597B" w:rsidRDefault="00D5721E" w:rsidP="00D5721E">
      <w:pPr>
        <w:jc w:val="both"/>
        <w:rPr>
          <w:sz w:val="22"/>
          <w:szCs w:val="22"/>
          <w:lang w:val="sr-Cyrl-CS"/>
        </w:rPr>
      </w:pPr>
      <w:r w:rsidRPr="00D2597B">
        <w:rPr>
          <w:b/>
          <w:sz w:val="22"/>
          <w:szCs w:val="22"/>
          <w:lang w:val="sr-Cyrl-CS"/>
        </w:rPr>
        <w:t>8.2.</w:t>
      </w:r>
      <w:r w:rsidRPr="00D2597B">
        <w:rPr>
          <w:sz w:val="22"/>
          <w:szCs w:val="22"/>
          <w:lang w:val="sr-Cyrl-CS"/>
        </w:rPr>
        <w:t xml:space="preserve"> Ако наручилац не отклони недостст</w:t>
      </w:r>
      <w:r w:rsidR="0054591F" w:rsidRPr="00D2597B">
        <w:rPr>
          <w:sz w:val="22"/>
          <w:szCs w:val="22"/>
          <w:lang w:val="sr-Cyrl-CS"/>
        </w:rPr>
        <w:t>а</w:t>
      </w:r>
      <w:r w:rsidRPr="00D2597B">
        <w:rPr>
          <w:sz w:val="22"/>
          <w:szCs w:val="22"/>
          <w:lang w:val="sr-Cyrl-CS"/>
        </w:rPr>
        <w:t xml:space="preserve">к у року од </w:t>
      </w:r>
      <w:r w:rsidRPr="00D2597B">
        <w:rPr>
          <w:b/>
          <w:sz w:val="22"/>
          <w:szCs w:val="22"/>
          <w:lang w:val="sr-Cyrl-CS"/>
        </w:rPr>
        <w:t>2 дана</w:t>
      </w:r>
      <w:r w:rsidRPr="00D2597B">
        <w:rPr>
          <w:sz w:val="22"/>
          <w:szCs w:val="22"/>
          <w:lang w:val="sr-Cyrl-CS"/>
        </w:rPr>
        <w:t xml:space="preserve"> од дана пријема захтева , наручилац има право да раскине уговор , о чему ће писмено обавестити испоручиоца.</w:t>
      </w:r>
    </w:p>
    <w:p w:rsidR="00D5721E" w:rsidRPr="00D2597B" w:rsidRDefault="00D5721E" w:rsidP="00D5721E">
      <w:pPr>
        <w:jc w:val="both"/>
        <w:rPr>
          <w:sz w:val="22"/>
          <w:szCs w:val="22"/>
          <w:lang w:val="sr-Cyrl-CS"/>
        </w:rPr>
      </w:pPr>
      <w:r w:rsidRPr="00D2597B">
        <w:rPr>
          <w:b/>
          <w:sz w:val="22"/>
          <w:szCs w:val="22"/>
          <w:lang w:val="sr-Cyrl-CS"/>
        </w:rPr>
        <w:t>8.3.</w:t>
      </w:r>
      <w:r w:rsidRPr="00D2597B">
        <w:rPr>
          <w:sz w:val="22"/>
          <w:szCs w:val="22"/>
          <w:lang w:val="sr-Cyrl-CS"/>
        </w:rPr>
        <w:t xml:space="preserve"> Наручилац може да раскине уговор уколико је претходно  оставио испоручиоцу накнадни примерени рок за испуњење уговора, који не може бити од дужи од 2 дана од дана пријема обавештења из ст. 2. овог уговора.</w:t>
      </w:r>
    </w:p>
    <w:p w:rsidR="00D5721E" w:rsidRDefault="00D5721E" w:rsidP="00D5721E">
      <w:pPr>
        <w:jc w:val="both"/>
        <w:rPr>
          <w:sz w:val="22"/>
          <w:szCs w:val="22"/>
          <w:lang w:val="sr-Cyrl-CS"/>
        </w:rPr>
      </w:pPr>
      <w:r w:rsidRPr="00D2597B">
        <w:rPr>
          <w:b/>
          <w:sz w:val="22"/>
          <w:szCs w:val="22"/>
          <w:lang w:val="sr-Cyrl-CS"/>
        </w:rPr>
        <w:t>8.4.</w:t>
      </w:r>
      <w:r w:rsidRPr="00D2597B">
        <w:rPr>
          <w:sz w:val="22"/>
          <w:szCs w:val="22"/>
          <w:lang w:val="sr-Cyrl-CS"/>
        </w:rPr>
        <w:t xml:space="preserve"> Наручилац може да раскине уговор и без остављења накнадног ро</w:t>
      </w:r>
      <w:r w:rsidR="0054591F" w:rsidRPr="00D2597B">
        <w:rPr>
          <w:sz w:val="22"/>
          <w:szCs w:val="22"/>
          <w:lang w:val="sr-Cyrl-CS"/>
        </w:rPr>
        <w:t>к</w:t>
      </w:r>
      <w:r w:rsidRPr="00D2597B">
        <w:rPr>
          <w:sz w:val="22"/>
          <w:szCs w:val="22"/>
          <w:lang w:val="sr-Cyrl-CS"/>
        </w:rPr>
        <w:t>а ако га је испоручилац обавестио да неће испунити уговор односно када је очигледно да испоручилац неће моћи да испуни уговор ни у накнадном року.</w:t>
      </w:r>
    </w:p>
    <w:p w:rsidR="000D3A91" w:rsidRDefault="000D3A91" w:rsidP="00D5721E">
      <w:pPr>
        <w:jc w:val="both"/>
        <w:rPr>
          <w:sz w:val="22"/>
          <w:szCs w:val="22"/>
          <w:lang w:val="sr-Cyrl-CS"/>
        </w:rPr>
      </w:pPr>
    </w:p>
    <w:p w:rsidR="000D3A91" w:rsidRDefault="000D3A91" w:rsidP="00D5721E">
      <w:pPr>
        <w:jc w:val="both"/>
        <w:rPr>
          <w:sz w:val="22"/>
          <w:szCs w:val="22"/>
          <w:lang w:val="sr-Cyrl-CS"/>
        </w:rPr>
      </w:pPr>
    </w:p>
    <w:p w:rsidR="000D3A91" w:rsidRPr="00D2597B" w:rsidRDefault="000D3A91"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9.</w:t>
      </w:r>
    </w:p>
    <w:p w:rsidR="00D5721E" w:rsidRPr="00D2597B" w:rsidRDefault="00D5721E" w:rsidP="00D5721E">
      <w:pPr>
        <w:jc w:val="both"/>
        <w:rPr>
          <w:sz w:val="22"/>
          <w:szCs w:val="22"/>
          <w:lang w:val="sr-Cyrl-CS"/>
        </w:rPr>
      </w:pPr>
      <w:r w:rsidRPr="00D2597B">
        <w:rPr>
          <w:b/>
          <w:sz w:val="22"/>
          <w:szCs w:val="22"/>
          <w:lang w:val="sr-Cyrl-CS"/>
        </w:rPr>
        <w:t xml:space="preserve">9.1. </w:t>
      </w:r>
      <w:r w:rsidRPr="00D2597B">
        <w:rPr>
          <w:sz w:val="22"/>
          <w:szCs w:val="22"/>
          <w:lang w:val="sr-Cyrl-CS"/>
        </w:rPr>
        <w:t>Уговор ће бити закључен у року од 8 дана од дана истека рока из члана 149. ЗЈН.</w:t>
      </w:r>
    </w:p>
    <w:p w:rsidR="00D5721E" w:rsidRPr="00D2597B" w:rsidRDefault="00D5721E" w:rsidP="00D5721E">
      <w:pPr>
        <w:jc w:val="both"/>
        <w:rPr>
          <w:sz w:val="22"/>
          <w:szCs w:val="22"/>
          <w:lang w:val="sr-Cyrl-CS"/>
        </w:rPr>
      </w:pPr>
      <w:r w:rsidRPr="00D2597B">
        <w:rPr>
          <w:b/>
          <w:sz w:val="22"/>
          <w:szCs w:val="22"/>
          <w:lang w:val="sr-Cyrl-CS"/>
        </w:rPr>
        <w:t xml:space="preserve">9.2. </w:t>
      </w:r>
      <w:r w:rsidRPr="00D2597B">
        <w:rPr>
          <w:sz w:val="22"/>
          <w:szCs w:val="22"/>
          <w:lang w:val="sr-Cyrl-CS"/>
        </w:rPr>
        <w:t>Уколико изабрани понуђач одбије да закључи уговор, наручилац ће закључити уговор са првим следећим најповољнијим понуђачем.</w:t>
      </w:r>
    </w:p>
    <w:p w:rsidR="00D5721E" w:rsidRPr="00D2597B" w:rsidRDefault="00D5721E" w:rsidP="00D5721E">
      <w:pPr>
        <w:jc w:val="both"/>
        <w:rPr>
          <w:sz w:val="22"/>
          <w:szCs w:val="22"/>
          <w:lang w:val="sr-Cyrl-CS"/>
        </w:rPr>
      </w:pPr>
      <w:r w:rsidRPr="00D2597B">
        <w:rPr>
          <w:b/>
          <w:sz w:val="22"/>
          <w:szCs w:val="22"/>
          <w:lang w:val="sr-Cyrl-CS"/>
        </w:rPr>
        <w:t>9.3.</w:t>
      </w:r>
      <w:r w:rsidRPr="00D2597B">
        <w:rPr>
          <w:sz w:val="22"/>
          <w:szCs w:val="22"/>
          <w:lang w:val="sr-Cyrl-CS"/>
        </w:rPr>
        <w:t xml:space="preserve"> Овај</w:t>
      </w:r>
      <w:r w:rsidRPr="00D2597B">
        <w:rPr>
          <w:b/>
          <w:sz w:val="22"/>
          <w:szCs w:val="22"/>
          <w:lang w:val="sr-Cyrl-CS"/>
        </w:rPr>
        <w:t xml:space="preserve"> </w:t>
      </w:r>
      <w:r w:rsidRPr="00D2597B">
        <w:rPr>
          <w:sz w:val="22"/>
          <w:szCs w:val="22"/>
          <w:lang w:val="sr-Cyrl-CS"/>
        </w:rPr>
        <w:t>уговор ступа на снагу од дана потписивања уговорних страна и важи до испуњења уговорних обавеза а најдуже до годину дана.</w:t>
      </w:r>
    </w:p>
    <w:p w:rsidR="00D5721E" w:rsidRPr="00D2597B" w:rsidRDefault="00D5721E" w:rsidP="00D5721E">
      <w:pPr>
        <w:jc w:val="both"/>
        <w:rPr>
          <w:sz w:val="22"/>
          <w:szCs w:val="22"/>
          <w:lang w:val="sr-Cyrl-CS"/>
        </w:rPr>
      </w:pPr>
      <w:r w:rsidRPr="00D2597B">
        <w:rPr>
          <w:b/>
          <w:sz w:val="22"/>
          <w:szCs w:val="22"/>
          <w:lang w:val="sr-Cyrl-CS"/>
        </w:rPr>
        <w:t>9.2.</w:t>
      </w:r>
      <w:r w:rsidRPr="00D2597B">
        <w:rPr>
          <w:sz w:val="22"/>
          <w:szCs w:val="22"/>
          <w:lang w:val="sr-Cyrl-CS"/>
        </w:rPr>
        <w:t xml:space="preserve"> Протеком рока из став 3. Овог члана односно утрошком планираних  средстава наручиоца за предметну набавку по овом Уговору, која су утврђена чланом 3. став 1. Уговора , овај Уговор престаје да важи.</w:t>
      </w:r>
    </w:p>
    <w:p w:rsidR="00D5721E" w:rsidRPr="00D2597B" w:rsidRDefault="00D5721E" w:rsidP="00D5721E">
      <w:pPr>
        <w:jc w:val="both"/>
        <w:rPr>
          <w:sz w:val="22"/>
          <w:szCs w:val="22"/>
          <w:lang w:val="sr-Cyrl-CS"/>
        </w:rPr>
      </w:pPr>
      <w:r w:rsidRPr="00D2597B">
        <w:rPr>
          <w:b/>
          <w:sz w:val="22"/>
          <w:szCs w:val="22"/>
          <w:lang w:val="sr-Cyrl-CS"/>
        </w:rPr>
        <w:t>9.3.</w:t>
      </w:r>
      <w:r w:rsidRPr="00D2597B">
        <w:rPr>
          <w:sz w:val="22"/>
          <w:szCs w:val="22"/>
          <w:lang w:val="sr-Cyrl-CS"/>
        </w:rPr>
        <w:t xml:space="preserve"> Измене и допуне овог Уговора врше се у писменој форми, искључиво у складу са одредбама Закона о јавним набавкама.</w:t>
      </w:r>
    </w:p>
    <w:p w:rsidR="00D5721E" w:rsidRPr="00D2597B" w:rsidRDefault="00D5721E" w:rsidP="00D5721E">
      <w:pPr>
        <w:jc w:val="both"/>
        <w:rPr>
          <w:sz w:val="22"/>
          <w:szCs w:val="22"/>
          <w:lang w:val="sr-Cyrl-CS"/>
        </w:rPr>
      </w:pPr>
      <w:r w:rsidRPr="00D2597B">
        <w:rPr>
          <w:b/>
          <w:sz w:val="22"/>
          <w:szCs w:val="22"/>
          <w:lang w:val="sr-Cyrl-CS"/>
        </w:rPr>
        <w:t>9.4.</w:t>
      </w:r>
      <w:r w:rsidRPr="00D2597B">
        <w:rPr>
          <w:sz w:val="22"/>
          <w:szCs w:val="22"/>
          <w:lang w:val="sr-Cyrl-CS"/>
        </w:rPr>
        <w:t xml:space="preserve"> 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1</w:t>
      </w:r>
      <w:r w:rsidR="0069618F" w:rsidRPr="00D2597B">
        <w:rPr>
          <w:b/>
          <w:sz w:val="22"/>
          <w:szCs w:val="22"/>
          <w:lang w:val="sr-Cyrl-CS"/>
        </w:rPr>
        <w:t>0</w:t>
      </w:r>
      <w:r w:rsidRPr="00D2597B">
        <w:rPr>
          <w:b/>
          <w:sz w:val="22"/>
          <w:szCs w:val="22"/>
          <w:lang w:val="sr-Cyrl-CS"/>
        </w:rPr>
        <w:t>.</w:t>
      </w:r>
    </w:p>
    <w:p w:rsidR="00D5721E" w:rsidRPr="00D2597B" w:rsidRDefault="00D5721E" w:rsidP="00D5721E">
      <w:pPr>
        <w:jc w:val="both"/>
        <w:rPr>
          <w:sz w:val="22"/>
          <w:szCs w:val="22"/>
          <w:lang w:val="sr-Cyrl-CS"/>
        </w:rPr>
      </w:pPr>
      <w:r w:rsidRPr="00D2597B">
        <w:rPr>
          <w:b/>
          <w:sz w:val="22"/>
          <w:szCs w:val="22"/>
          <w:lang w:val="sr-Cyrl-CS"/>
        </w:rPr>
        <w:t>1</w:t>
      </w:r>
      <w:r w:rsidR="0069618F" w:rsidRPr="00D2597B">
        <w:rPr>
          <w:b/>
          <w:sz w:val="22"/>
          <w:szCs w:val="22"/>
          <w:lang w:val="sr-Cyrl-CS"/>
        </w:rPr>
        <w:t>0</w:t>
      </w:r>
      <w:r w:rsidRPr="00D2597B">
        <w:rPr>
          <w:b/>
          <w:sz w:val="22"/>
          <w:szCs w:val="22"/>
          <w:lang w:val="sr-Cyrl-CS"/>
        </w:rPr>
        <w:t>.1.</w:t>
      </w:r>
      <w:r w:rsidRPr="00D2597B">
        <w:rPr>
          <w:sz w:val="22"/>
          <w:szCs w:val="22"/>
          <w:lang w:val="sr-Cyrl-CS"/>
        </w:rPr>
        <w:t xml:space="preserve"> 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1</w:t>
      </w:r>
      <w:r w:rsidR="0069618F" w:rsidRPr="00D2597B">
        <w:rPr>
          <w:b/>
          <w:sz w:val="22"/>
          <w:szCs w:val="22"/>
          <w:lang w:val="sr-Cyrl-CS"/>
        </w:rPr>
        <w:t>1</w:t>
      </w:r>
      <w:r w:rsidRPr="00D2597B">
        <w:rPr>
          <w:b/>
          <w:sz w:val="22"/>
          <w:szCs w:val="22"/>
          <w:lang w:val="sr-Cyrl-CS"/>
        </w:rPr>
        <w:t>.</w:t>
      </w:r>
    </w:p>
    <w:p w:rsidR="00D5721E" w:rsidRPr="00D2597B" w:rsidRDefault="00D5721E" w:rsidP="00D5721E">
      <w:pPr>
        <w:jc w:val="both"/>
        <w:rPr>
          <w:sz w:val="22"/>
          <w:szCs w:val="22"/>
          <w:lang w:val="sr-Cyrl-CS"/>
        </w:rPr>
      </w:pPr>
      <w:r w:rsidRPr="00D2597B">
        <w:rPr>
          <w:b/>
          <w:sz w:val="22"/>
          <w:szCs w:val="22"/>
          <w:lang w:val="sr-Cyrl-CS"/>
        </w:rPr>
        <w:t>1</w:t>
      </w:r>
      <w:r w:rsidR="0069618F" w:rsidRPr="00D2597B">
        <w:rPr>
          <w:b/>
          <w:sz w:val="22"/>
          <w:szCs w:val="22"/>
          <w:lang w:val="sr-Cyrl-CS"/>
        </w:rPr>
        <w:t>1</w:t>
      </w:r>
      <w:r w:rsidRPr="00D2597B">
        <w:rPr>
          <w:b/>
          <w:sz w:val="22"/>
          <w:szCs w:val="22"/>
          <w:lang w:val="sr-Cyrl-CS"/>
        </w:rPr>
        <w:t>.1.</w:t>
      </w:r>
      <w:r w:rsidRPr="00D2597B">
        <w:rPr>
          <w:sz w:val="22"/>
          <w:szCs w:val="22"/>
          <w:lang w:val="sr-Cyrl-CS"/>
        </w:rPr>
        <w:t xml:space="preserve"> На сва питања, која нису регулисана овим Уговорм, примењиваће се одредбаме Закона о обилигационим односима.</w:t>
      </w:r>
    </w:p>
    <w:p w:rsidR="00D5721E" w:rsidRPr="00D2597B" w:rsidRDefault="00D5721E" w:rsidP="00D5721E">
      <w:pPr>
        <w:jc w:val="both"/>
        <w:rPr>
          <w:sz w:val="22"/>
          <w:szCs w:val="22"/>
          <w:lang w:val="sr-Cyrl-CS"/>
        </w:rPr>
      </w:pPr>
      <w:r w:rsidRPr="00D2597B">
        <w:rPr>
          <w:b/>
          <w:sz w:val="22"/>
          <w:szCs w:val="22"/>
          <w:lang w:val="sr-Cyrl-CS"/>
        </w:rPr>
        <w:t>1</w:t>
      </w:r>
      <w:r w:rsidR="0069618F" w:rsidRPr="00D2597B">
        <w:rPr>
          <w:b/>
          <w:sz w:val="22"/>
          <w:szCs w:val="22"/>
          <w:lang w:val="sr-Cyrl-CS"/>
        </w:rPr>
        <w:t>1</w:t>
      </w:r>
      <w:r w:rsidRPr="00D2597B">
        <w:rPr>
          <w:b/>
          <w:sz w:val="22"/>
          <w:szCs w:val="22"/>
          <w:lang w:val="sr-Cyrl-CS"/>
        </w:rPr>
        <w:t>.2.</w:t>
      </w:r>
      <w:r w:rsidRPr="00D2597B">
        <w:rPr>
          <w:sz w:val="22"/>
          <w:szCs w:val="22"/>
          <w:lang w:val="sr-Cyrl-CS"/>
        </w:rPr>
        <w:t xml:space="preserve"> 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D5721E" w:rsidRPr="00D2597B" w:rsidRDefault="00D5721E" w:rsidP="00D5721E">
      <w:pPr>
        <w:jc w:val="both"/>
        <w:rPr>
          <w:sz w:val="22"/>
          <w:szCs w:val="22"/>
          <w:lang w:val="sr-Cyrl-CS"/>
        </w:rPr>
      </w:pPr>
    </w:p>
    <w:p w:rsidR="00D5721E" w:rsidRPr="00D2597B" w:rsidRDefault="00D5721E" w:rsidP="00D5721E">
      <w:pPr>
        <w:jc w:val="center"/>
        <w:rPr>
          <w:b/>
          <w:sz w:val="22"/>
          <w:szCs w:val="22"/>
          <w:lang w:val="sr-Cyrl-CS"/>
        </w:rPr>
      </w:pPr>
      <w:r w:rsidRPr="00D2597B">
        <w:rPr>
          <w:b/>
          <w:sz w:val="22"/>
          <w:szCs w:val="22"/>
          <w:lang w:val="sr-Cyrl-CS"/>
        </w:rPr>
        <w:t>Члан 1</w:t>
      </w:r>
      <w:r w:rsidR="0069618F" w:rsidRPr="00D2597B">
        <w:rPr>
          <w:b/>
          <w:sz w:val="22"/>
          <w:szCs w:val="22"/>
          <w:lang w:val="sr-Cyrl-CS"/>
        </w:rPr>
        <w:t>2</w:t>
      </w:r>
      <w:r w:rsidRPr="00D2597B">
        <w:rPr>
          <w:b/>
          <w:sz w:val="22"/>
          <w:szCs w:val="22"/>
          <w:lang w:val="sr-Cyrl-CS"/>
        </w:rPr>
        <w:t>.</w:t>
      </w:r>
    </w:p>
    <w:p w:rsidR="00D5721E" w:rsidRPr="00D2597B" w:rsidRDefault="00D5721E" w:rsidP="00E932AA">
      <w:pPr>
        <w:pStyle w:val="ListParagraph"/>
        <w:numPr>
          <w:ilvl w:val="1"/>
          <w:numId w:val="19"/>
        </w:numPr>
        <w:ind w:left="426"/>
        <w:jc w:val="both"/>
        <w:rPr>
          <w:sz w:val="22"/>
          <w:szCs w:val="22"/>
          <w:lang w:val="sr-Cyrl-CS"/>
        </w:rPr>
      </w:pPr>
      <w:r w:rsidRPr="00D2597B">
        <w:rPr>
          <w:sz w:val="22"/>
          <w:szCs w:val="22"/>
          <w:lang w:val="sr-Cyrl-CS"/>
        </w:rPr>
        <w:t>Уговор је сачињен у 6 (шест) истоветна примерка, од којих понуђач задржава 3 ( три) примерка, а наручилац 3 (три) примерка.</w:t>
      </w:r>
    </w:p>
    <w:p w:rsidR="00D5721E" w:rsidRPr="00D2597B" w:rsidRDefault="00D5721E" w:rsidP="00D5721E">
      <w:pPr>
        <w:jc w:val="both"/>
        <w:rPr>
          <w:sz w:val="22"/>
          <w:szCs w:val="22"/>
          <w:lang w:val="sr-Cyrl-CS"/>
        </w:rPr>
      </w:pPr>
    </w:p>
    <w:p w:rsidR="00D5721E" w:rsidRPr="00D2597B" w:rsidRDefault="00D5721E" w:rsidP="00D5721E">
      <w:pPr>
        <w:jc w:val="both"/>
        <w:rPr>
          <w:sz w:val="22"/>
          <w:szCs w:val="22"/>
          <w:lang w:val="sr-Cyrl-CS"/>
        </w:rPr>
      </w:pPr>
    </w:p>
    <w:p w:rsidR="00D5721E" w:rsidRPr="00D2597B" w:rsidRDefault="00D5721E" w:rsidP="00D5721E">
      <w:pPr>
        <w:jc w:val="both"/>
        <w:rPr>
          <w:sz w:val="22"/>
          <w:szCs w:val="22"/>
          <w:lang w:val="sr-Cyrl-CS"/>
        </w:rPr>
      </w:pPr>
    </w:p>
    <w:p w:rsidR="00D5721E" w:rsidRPr="00D2597B" w:rsidRDefault="00D5721E" w:rsidP="00D5721E">
      <w:pPr>
        <w:jc w:val="both"/>
        <w:rPr>
          <w:sz w:val="22"/>
          <w:szCs w:val="22"/>
          <w:lang w:val="sr-Cyrl-CS"/>
        </w:rPr>
      </w:pPr>
    </w:p>
    <w:p w:rsidR="00D5721E" w:rsidRPr="00D2597B" w:rsidRDefault="00D5721E" w:rsidP="00D5721E">
      <w:pPr>
        <w:jc w:val="both"/>
        <w:rPr>
          <w:sz w:val="22"/>
          <w:szCs w:val="22"/>
          <w:lang w:val="sr-Cyrl-CS"/>
        </w:rPr>
      </w:pPr>
    </w:p>
    <w:p w:rsidR="00D5721E" w:rsidRPr="00D2597B" w:rsidRDefault="00D5721E" w:rsidP="00D5721E">
      <w:pPr>
        <w:rPr>
          <w:sz w:val="22"/>
          <w:szCs w:val="22"/>
          <w:lang w:val="sr-Cyrl-CS"/>
        </w:rPr>
      </w:pPr>
    </w:p>
    <w:p w:rsidR="00D5721E" w:rsidRPr="00D2597B" w:rsidRDefault="00D5721E" w:rsidP="00D5721E">
      <w:pPr>
        <w:ind w:right="610"/>
        <w:rPr>
          <w:rFonts w:eastAsia="Calibri"/>
          <w:sz w:val="22"/>
          <w:szCs w:val="22"/>
        </w:rPr>
      </w:pPr>
      <w:r w:rsidRPr="00D2597B">
        <w:rPr>
          <w:rFonts w:eastAsia="Calibri"/>
          <w:b/>
          <w:sz w:val="22"/>
          <w:szCs w:val="22"/>
        </w:rPr>
        <w:t xml:space="preserve">           ИСПОРУЧИЛАЦ                                                                    НАРУЧИЛАЦ  </w:t>
      </w:r>
      <w:r w:rsidRPr="00D2597B">
        <w:rPr>
          <w:rFonts w:eastAsia="Calibri"/>
          <w:sz w:val="22"/>
          <w:szCs w:val="22"/>
        </w:rPr>
        <w:t xml:space="preserve"> </w:t>
      </w:r>
    </w:p>
    <w:p w:rsidR="00D5721E" w:rsidRPr="00D2597B" w:rsidRDefault="00D5721E" w:rsidP="00D5721E">
      <w:pPr>
        <w:ind w:right="610"/>
        <w:rPr>
          <w:rFonts w:eastAsia="Calibri"/>
          <w:sz w:val="22"/>
          <w:szCs w:val="22"/>
        </w:rPr>
      </w:pPr>
    </w:p>
    <w:p w:rsidR="00D5721E" w:rsidRPr="00D2597B" w:rsidRDefault="00D5721E" w:rsidP="00D5721E">
      <w:pPr>
        <w:ind w:right="610"/>
        <w:rPr>
          <w:rFonts w:eastAsia="Calibri"/>
          <w:sz w:val="22"/>
          <w:szCs w:val="22"/>
        </w:rPr>
      </w:pPr>
      <w:r w:rsidRPr="00D2597B">
        <w:rPr>
          <w:rFonts w:eastAsia="Calibri"/>
          <w:sz w:val="22"/>
          <w:szCs w:val="22"/>
        </w:rPr>
        <w:t>__________________________                                ____________________________</w:t>
      </w:r>
    </w:p>
    <w:p w:rsidR="00D5721E" w:rsidRPr="00D2597B" w:rsidRDefault="00D5721E" w:rsidP="00D5721E">
      <w:pPr>
        <w:rPr>
          <w:sz w:val="22"/>
          <w:szCs w:val="22"/>
        </w:rPr>
      </w:pPr>
    </w:p>
    <w:p w:rsidR="00D5721E" w:rsidRPr="00D2597B" w:rsidRDefault="00D5721E" w:rsidP="00D5721E">
      <w:pPr>
        <w:rPr>
          <w:sz w:val="22"/>
          <w:szCs w:val="22"/>
        </w:rPr>
      </w:pPr>
    </w:p>
    <w:p w:rsidR="00D5721E" w:rsidRDefault="00D5721E"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Default="000D3A91" w:rsidP="00D5721E">
      <w:pPr>
        <w:rPr>
          <w:rFonts w:eastAsia="Calibri"/>
          <w:sz w:val="22"/>
          <w:szCs w:val="22"/>
          <w:lang w:val="sr-Cyrl-CS"/>
        </w:rPr>
      </w:pPr>
    </w:p>
    <w:p w:rsidR="000D3A91" w:rsidRPr="00D2597B" w:rsidRDefault="000D3A91" w:rsidP="00D5721E">
      <w:pPr>
        <w:rPr>
          <w:rFonts w:eastAsia="Calibri"/>
          <w:sz w:val="22"/>
          <w:szCs w:val="22"/>
          <w:lang w:val="sr-Cyrl-CS"/>
        </w:rPr>
      </w:pPr>
    </w:p>
    <w:p w:rsidR="00D5721E" w:rsidRPr="00D2597B" w:rsidRDefault="00D5721E" w:rsidP="00D5721E">
      <w:pPr>
        <w:rPr>
          <w:rFonts w:eastAsia="Calibri"/>
          <w:sz w:val="22"/>
          <w:szCs w:val="22"/>
          <w:lang w:val="sr-Cyrl-CS"/>
        </w:rPr>
      </w:pPr>
    </w:p>
    <w:p w:rsidR="00D607D9" w:rsidRPr="00D2597B" w:rsidRDefault="00D607D9" w:rsidP="00D607D9">
      <w:pPr>
        <w:rPr>
          <w:sz w:val="22"/>
          <w:szCs w:val="22"/>
        </w:rPr>
      </w:pPr>
    </w:p>
    <w:p w:rsidR="00102E3C" w:rsidRPr="00D2597B" w:rsidRDefault="00102E3C" w:rsidP="006B34D0">
      <w:pPr>
        <w:jc w:val="center"/>
        <w:rPr>
          <w:b/>
          <w:noProof/>
          <w:sz w:val="22"/>
          <w:szCs w:val="22"/>
          <w:lang w:val="sr-Cyrl-CS"/>
        </w:rPr>
      </w:pPr>
    </w:p>
    <w:p w:rsidR="00102E3C" w:rsidRPr="00D2597B" w:rsidRDefault="00102E3C" w:rsidP="006B34D0">
      <w:pPr>
        <w:jc w:val="center"/>
        <w:rPr>
          <w:b/>
          <w:noProof/>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102E3C" w:rsidRPr="00D2597B" w:rsidTr="00444FEC">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102E3C" w:rsidRPr="00D2597B" w:rsidRDefault="00102E3C" w:rsidP="00444FEC">
            <w:pPr>
              <w:jc w:val="center"/>
              <w:rPr>
                <w:b/>
                <w:lang w:val="sr-Cyrl-CS"/>
              </w:rPr>
            </w:pPr>
            <w:r w:rsidRPr="00D2597B">
              <w:rPr>
                <w:b/>
                <w:sz w:val="22"/>
                <w:szCs w:val="22"/>
                <w:lang w:val="sr-Cyrl-CS"/>
              </w:rPr>
              <w:t>Образац бр. ПО 1</w:t>
            </w:r>
          </w:p>
        </w:tc>
      </w:tr>
    </w:tbl>
    <w:p w:rsidR="00102E3C" w:rsidRPr="00D2597B" w:rsidRDefault="00102E3C" w:rsidP="00102E3C">
      <w:pPr>
        <w:autoSpaceDE w:val="0"/>
        <w:autoSpaceDN w:val="0"/>
        <w:adjustRightInd w:val="0"/>
        <w:rPr>
          <w:b/>
          <w:bCs/>
          <w:noProof/>
          <w:sz w:val="22"/>
          <w:szCs w:val="22"/>
          <w:lang w:val="sr-Cyrl-CS" w:eastAsia="sr-Latn-CS"/>
        </w:rPr>
      </w:pPr>
    </w:p>
    <w:p w:rsidR="00102E3C" w:rsidRPr="00D2597B" w:rsidRDefault="00102E3C" w:rsidP="00102E3C">
      <w:pPr>
        <w:autoSpaceDE w:val="0"/>
        <w:autoSpaceDN w:val="0"/>
        <w:adjustRightInd w:val="0"/>
        <w:jc w:val="center"/>
        <w:rPr>
          <w:b/>
          <w:bCs/>
          <w:sz w:val="22"/>
          <w:szCs w:val="22"/>
          <w:lang w:val="sr-Cyrl-CS"/>
        </w:rPr>
      </w:pPr>
    </w:p>
    <w:p w:rsidR="00102E3C" w:rsidRPr="00D2597B" w:rsidRDefault="00102E3C" w:rsidP="00102E3C">
      <w:pPr>
        <w:autoSpaceDE w:val="0"/>
        <w:autoSpaceDN w:val="0"/>
        <w:adjustRightInd w:val="0"/>
        <w:ind w:firstLine="1134"/>
        <w:rPr>
          <w:b/>
          <w:bCs/>
          <w:sz w:val="22"/>
          <w:szCs w:val="22"/>
          <w:lang w:val="ru-RU"/>
        </w:rPr>
      </w:pPr>
      <w:r w:rsidRPr="00D2597B">
        <w:rPr>
          <w:b/>
          <w:bCs/>
          <w:sz w:val="22"/>
          <w:szCs w:val="22"/>
          <w:lang w:val="ru-RU"/>
        </w:rPr>
        <w:t>ПРИМАЛАЦ:</w:t>
      </w:r>
    </w:p>
    <w:p w:rsidR="00102E3C" w:rsidRPr="00D2597B" w:rsidRDefault="00102E3C" w:rsidP="00102E3C">
      <w:pPr>
        <w:autoSpaceDE w:val="0"/>
        <w:autoSpaceDN w:val="0"/>
        <w:adjustRightInd w:val="0"/>
        <w:ind w:firstLine="1134"/>
        <w:rPr>
          <w:bCs/>
          <w:sz w:val="22"/>
          <w:szCs w:val="22"/>
          <w:lang w:val="ru-RU"/>
        </w:rPr>
      </w:pPr>
      <w:r w:rsidRPr="00D2597B">
        <w:rPr>
          <w:bCs/>
          <w:sz w:val="22"/>
          <w:szCs w:val="22"/>
          <w:lang w:val="ru-RU"/>
        </w:rPr>
        <w:t xml:space="preserve">ЈКП „ Видрак“ Ваљево </w:t>
      </w:r>
    </w:p>
    <w:p w:rsidR="00102E3C" w:rsidRPr="00D2597B" w:rsidRDefault="00102E3C" w:rsidP="00102E3C">
      <w:pPr>
        <w:autoSpaceDE w:val="0"/>
        <w:autoSpaceDN w:val="0"/>
        <w:adjustRightInd w:val="0"/>
        <w:ind w:firstLine="1134"/>
        <w:rPr>
          <w:bCs/>
          <w:sz w:val="22"/>
          <w:szCs w:val="22"/>
          <w:lang w:val="ru-RU"/>
        </w:rPr>
      </w:pPr>
      <w:r w:rsidRPr="00D2597B">
        <w:rPr>
          <w:bCs/>
          <w:sz w:val="22"/>
          <w:szCs w:val="22"/>
          <w:lang w:val="ru-RU"/>
        </w:rPr>
        <w:t>Војводе Мишића бр. 50</w:t>
      </w:r>
    </w:p>
    <w:p w:rsidR="00102E3C" w:rsidRPr="00D2597B" w:rsidRDefault="00102E3C" w:rsidP="00102E3C">
      <w:pPr>
        <w:autoSpaceDE w:val="0"/>
        <w:autoSpaceDN w:val="0"/>
        <w:adjustRightInd w:val="0"/>
        <w:ind w:firstLine="1134"/>
        <w:rPr>
          <w:bCs/>
          <w:sz w:val="22"/>
          <w:szCs w:val="22"/>
          <w:lang w:val="ru-RU"/>
        </w:rPr>
      </w:pPr>
      <w:r w:rsidRPr="00D2597B">
        <w:rPr>
          <w:bCs/>
          <w:sz w:val="22"/>
          <w:szCs w:val="22"/>
          <w:lang w:val="ru-RU"/>
        </w:rPr>
        <w:t xml:space="preserve">14000 Ваљево </w:t>
      </w:r>
    </w:p>
    <w:p w:rsidR="00102E3C" w:rsidRPr="00D2597B" w:rsidRDefault="00102E3C" w:rsidP="00102E3C">
      <w:pPr>
        <w:autoSpaceDE w:val="0"/>
        <w:autoSpaceDN w:val="0"/>
        <w:adjustRightInd w:val="0"/>
        <w:ind w:firstLine="1134"/>
        <w:rPr>
          <w:bCs/>
          <w:sz w:val="22"/>
          <w:szCs w:val="22"/>
          <w:lang w:val="ru-RU"/>
        </w:rPr>
      </w:pPr>
    </w:p>
    <w:p w:rsidR="00102E3C" w:rsidRPr="00D2597B" w:rsidRDefault="00102E3C" w:rsidP="00102E3C">
      <w:pPr>
        <w:autoSpaceDE w:val="0"/>
        <w:autoSpaceDN w:val="0"/>
        <w:adjustRightInd w:val="0"/>
        <w:ind w:firstLine="1134"/>
        <w:rPr>
          <w:bCs/>
          <w:sz w:val="22"/>
          <w:szCs w:val="22"/>
          <w:lang w:val="ru-RU"/>
        </w:rPr>
      </w:pPr>
    </w:p>
    <w:p w:rsidR="00102E3C" w:rsidRPr="00D2597B" w:rsidRDefault="00102E3C" w:rsidP="00102E3C">
      <w:pPr>
        <w:autoSpaceDE w:val="0"/>
        <w:autoSpaceDN w:val="0"/>
        <w:adjustRightInd w:val="0"/>
        <w:ind w:firstLine="5103"/>
        <w:jc w:val="center"/>
        <w:rPr>
          <w:bCs/>
          <w:sz w:val="22"/>
          <w:szCs w:val="22"/>
          <w:lang w:val="ru-RU"/>
        </w:rPr>
      </w:pPr>
      <w:r w:rsidRPr="00D2597B">
        <w:rPr>
          <w:bCs/>
          <w:sz w:val="22"/>
          <w:szCs w:val="22"/>
          <w:lang w:val="ru-RU"/>
        </w:rPr>
        <w:t>датум и сат подношења:</w:t>
      </w:r>
    </w:p>
    <w:p w:rsidR="00102E3C" w:rsidRPr="00D2597B" w:rsidRDefault="00102E3C" w:rsidP="00102E3C">
      <w:pPr>
        <w:autoSpaceDE w:val="0"/>
        <w:autoSpaceDN w:val="0"/>
        <w:adjustRightInd w:val="0"/>
        <w:ind w:firstLine="5103"/>
        <w:jc w:val="center"/>
        <w:rPr>
          <w:bCs/>
          <w:noProof/>
          <w:sz w:val="22"/>
          <w:szCs w:val="22"/>
          <w:lang w:val="sr-Cyrl-CS" w:eastAsia="sr-Latn-CS"/>
        </w:rPr>
      </w:pPr>
      <w:r w:rsidRPr="00D2597B">
        <w:rPr>
          <w:bCs/>
          <w:sz w:val="22"/>
          <w:szCs w:val="22"/>
          <w:lang w:val="ru-RU"/>
        </w:rPr>
        <w:t xml:space="preserve">(попуњава </w:t>
      </w:r>
      <w:r w:rsidRPr="00D2597B">
        <w:rPr>
          <w:bCs/>
          <w:sz w:val="22"/>
          <w:szCs w:val="22"/>
          <w:lang w:val="sr-Cyrl-CS"/>
        </w:rPr>
        <w:t>п</w:t>
      </w:r>
      <w:r w:rsidRPr="00D2597B">
        <w:rPr>
          <w:bCs/>
          <w:sz w:val="22"/>
          <w:szCs w:val="22"/>
          <w:lang w:val="ru-RU"/>
        </w:rPr>
        <w:t>исарница)</w:t>
      </w:r>
    </w:p>
    <w:p w:rsidR="00102E3C" w:rsidRPr="00D2597B" w:rsidRDefault="00102E3C" w:rsidP="00102E3C">
      <w:pPr>
        <w:autoSpaceDE w:val="0"/>
        <w:autoSpaceDN w:val="0"/>
        <w:adjustRightInd w:val="0"/>
        <w:jc w:val="right"/>
        <w:rPr>
          <w:b/>
          <w:bCs/>
          <w:sz w:val="22"/>
          <w:szCs w:val="22"/>
          <w:lang w:val="sr-Cyrl-CS"/>
        </w:rPr>
      </w:pPr>
    </w:p>
    <w:p w:rsidR="00102E3C" w:rsidRPr="00D2597B" w:rsidRDefault="00102E3C" w:rsidP="00102E3C">
      <w:pPr>
        <w:autoSpaceDE w:val="0"/>
        <w:autoSpaceDN w:val="0"/>
        <w:adjustRightInd w:val="0"/>
        <w:jc w:val="center"/>
        <w:rPr>
          <w:b/>
          <w:bCs/>
          <w:sz w:val="22"/>
          <w:szCs w:val="22"/>
          <w:lang w:val="sr-Cyrl-CS"/>
        </w:rPr>
      </w:pPr>
    </w:p>
    <w:p w:rsidR="00102E3C" w:rsidRPr="00D2597B" w:rsidRDefault="00102E3C" w:rsidP="00102E3C">
      <w:pPr>
        <w:autoSpaceDE w:val="0"/>
        <w:autoSpaceDN w:val="0"/>
        <w:adjustRightInd w:val="0"/>
        <w:jc w:val="center"/>
        <w:rPr>
          <w:b/>
          <w:bCs/>
          <w:sz w:val="22"/>
          <w:szCs w:val="22"/>
          <w:lang w:val="sr-Cyrl-CS"/>
        </w:rPr>
      </w:pPr>
    </w:p>
    <w:p w:rsidR="00102E3C" w:rsidRPr="00D2597B" w:rsidRDefault="00102E3C" w:rsidP="00102E3C">
      <w:pPr>
        <w:autoSpaceDE w:val="0"/>
        <w:autoSpaceDN w:val="0"/>
        <w:adjustRightInd w:val="0"/>
        <w:jc w:val="center"/>
        <w:rPr>
          <w:b/>
          <w:bCs/>
          <w:sz w:val="22"/>
          <w:szCs w:val="22"/>
          <w:lang w:val="sr-Cyrl-CS"/>
        </w:rPr>
      </w:pPr>
      <w:r w:rsidRPr="00D2597B">
        <w:rPr>
          <w:b/>
          <w:bCs/>
          <w:sz w:val="22"/>
          <w:szCs w:val="22"/>
          <w:lang w:val="sr-Cyrl-CS"/>
        </w:rPr>
        <w:t>ПОНУЂАЧ</w:t>
      </w:r>
    </w:p>
    <w:p w:rsidR="00102E3C" w:rsidRPr="00D2597B" w:rsidRDefault="00102E3C" w:rsidP="00102E3C">
      <w:pPr>
        <w:autoSpaceDE w:val="0"/>
        <w:autoSpaceDN w:val="0"/>
        <w:adjustRightInd w:val="0"/>
        <w:jc w:val="center"/>
        <w:rPr>
          <w:b/>
          <w:bCs/>
          <w:sz w:val="22"/>
          <w:szCs w:val="2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102E3C" w:rsidRPr="00D2597B" w:rsidTr="00444FEC">
        <w:trPr>
          <w:trHeight w:val="528"/>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назив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r w:rsidR="00102E3C" w:rsidRPr="00D2597B" w:rsidTr="00444FEC">
        <w:trPr>
          <w:trHeight w:val="528"/>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адреса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r w:rsidR="00102E3C" w:rsidRPr="00D2597B" w:rsidTr="00444FEC">
        <w:trPr>
          <w:trHeight w:val="561"/>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број телефона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r w:rsidR="00102E3C" w:rsidRPr="00D2597B" w:rsidTr="00444FEC">
        <w:trPr>
          <w:trHeight w:val="528"/>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број телефакса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r w:rsidR="00102E3C" w:rsidRPr="00D2597B" w:rsidTr="00444FEC">
        <w:trPr>
          <w:trHeight w:val="561"/>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е</w:t>
            </w:r>
            <w:r w:rsidRPr="00D2597B">
              <w:rPr>
                <w:bCs/>
                <w:sz w:val="22"/>
                <w:szCs w:val="22"/>
                <w:lang w:val="sr-Latn-CS"/>
              </w:rPr>
              <w:t>-mail</w:t>
            </w:r>
            <w:r w:rsidRPr="00D2597B">
              <w:rPr>
                <w:bCs/>
                <w:sz w:val="22"/>
                <w:szCs w:val="22"/>
                <w:lang w:val="ru-RU"/>
              </w:rPr>
              <w:t xml:space="preserve"> адреса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r w:rsidR="00102E3C" w:rsidRPr="00D2597B" w:rsidTr="00444FEC">
        <w:trPr>
          <w:trHeight w:val="594"/>
        </w:trPr>
        <w:tc>
          <w:tcPr>
            <w:tcW w:w="3369"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 xml:space="preserve">име и презиме овлашћеног </w:t>
            </w:r>
          </w:p>
          <w:p w:rsidR="00102E3C" w:rsidRPr="00D2597B" w:rsidRDefault="00102E3C" w:rsidP="00444FEC">
            <w:pPr>
              <w:autoSpaceDE w:val="0"/>
              <w:autoSpaceDN w:val="0"/>
              <w:adjustRightInd w:val="0"/>
              <w:rPr>
                <w:bCs/>
                <w:sz w:val="22"/>
                <w:szCs w:val="22"/>
                <w:lang w:val="ru-RU"/>
              </w:rPr>
            </w:pPr>
            <w:r w:rsidRPr="00D2597B">
              <w:rPr>
                <w:bCs/>
                <w:sz w:val="22"/>
                <w:szCs w:val="22"/>
                <w:lang w:val="ru-RU"/>
              </w:rPr>
              <w:t>лица за контакт ...................</w:t>
            </w:r>
          </w:p>
        </w:tc>
        <w:tc>
          <w:tcPr>
            <w:tcW w:w="6207" w:type="dxa"/>
            <w:vAlign w:val="center"/>
          </w:tcPr>
          <w:p w:rsidR="00102E3C" w:rsidRPr="00D2597B" w:rsidRDefault="00102E3C" w:rsidP="00444FEC">
            <w:pPr>
              <w:autoSpaceDE w:val="0"/>
              <w:autoSpaceDN w:val="0"/>
              <w:adjustRightInd w:val="0"/>
              <w:rPr>
                <w:bCs/>
                <w:sz w:val="22"/>
                <w:szCs w:val="22"/>
                <w:lang w:val="ru-RU"/>
              </w:rPr>
            </w:pPr>
            <w:r w:rsidRPr="00D2597B">
              <w:rPr>
                <w:bCs/>
                <w:sz w:val="22"/>
                <w:szCs w:val="22"/>
                <w:lang w:val="ru-RU"/>
              </w:rPr>
              <w:t>____________________________________</w:t>
            </w:r>
          </w:p>
        </w:tc>
      </w:tr>
    </w:tbl>
    <w:p w:rsidR="00102E3C" w:rsidRPr="00D2597B" w:rsidRDefault="00102E3C" w:rsidP="00102E3C">
      <w:pPr>
        <w:autoSpaceDE w:val="0"/>
        <w:autoSpaceDN w:val="0"/>
        <w:adjustRightInd w:val="0"/>
        <w:rPr>
          <w:b/>
          <w:bCs/>
          <w:sz w:val="22"/>
          <w:szCs w:val="22"/>
          <w:lang w:val="ru-RU"/>
        </w:rPr>
      </w:pPr>
    </w:p>
    <w:p w:rsidR="00102E3C" w:rsidRPr="00D2597B" w:rsidRDefault="00102E3C" w:rsidP="00102E3C">
      <w:pPr>
        <w:autoSpaceDE w:val="0"/>
        <w:autoSpaceDN w:val="0"/>
        <w:adjustRightInd w:val="0"/>
        <w:rPr>
          <w:b/>
          <w:bCs/>
          <w:sz w:val="22"/>
          <w:szCs w:val="22"/>
          <w:lang w:val="ru-RU"/>
        </w:rPr>
      </w:pPr>
    </w:p>
    <w:p w:rsidR="00102E3C" w:rsidRPr="00D2597B" w:rsidRDefault="00102E3C" w:rsidP="00102E3C">
      <w:pPr>
        <w:autoSpaceDE w:val="0"/>
        <w:autoSpaceDN w:val="0"/>
        <w:adjustRightInd w:val="0"/>
        <w:rPr>
          <w:b/>
          <w:bCs/>
          <w:sz w:val="22"/>
          <w:szCs w:val="22"/>
          <w:lang w:val="ru-RU"/>
        </w:rPr>
      </w:pPr>
    </w:p>
    <w:p w:rsidR="00102E3C" w:rsidRPr="00D2597B" w:rsidRDefault="00102E3C" w:rsidP="00102E3C">
      <w:pPr>
        <w:autoSpaceDE w:val="0"/>
        <w:autoSpaceDN w:val="0"/>
        <w:adjustRightInd w:val="0"/>
        <w:jc w:val="center"/>
        <w:rPr>
          <w:bCs/>
          <w:sz w:val="22"/>
          <w:szCs w:val="22"/>
          <w:lang w:val="ru-RU"/>
        </w:rPr>
      </w:pPr>
      <w:r w:rsidRPr="00D2597B">
        <w:rPr>
          <w:bCs/>
          <w:sz w:val="22"/>
          <w:szCs w:val="22"/>
          <w:lang w:val="ru-RU"/>
        </w:rPr>
        <w:t>ПОНУДА</w:t>
      </w:r>
    </w:p>
    <w:p w:rsidR="00102E3C" w:rsidRPr="00D2597B" w:rsidRDefault="00102E3C" w:rsidP="00102E3C">
      <w:pPr>
        <w:autoSpaceDE w:val="0"/>
        <w:autoSpaceDN w:val="0"/>
        <w:adjustRightInd w:val="0"/>
        <w:jc w:val="center"/>
        <w:rPr>
          <w:bCs/>
          <w:sz w:val="22"/>
          <w:szCs w:val="22"/>
          <w:lang w:val="ru-RU"/>
        </w:rPr>
      </w:pPr>
      <w:r w:rsidRPr="00D2597B">
        <w:rPr>
          <w:bCs/>
          <w:sz w:val="22"/>
          <w:szCs w:val="22"/>
          <w:lang w:val="ru-RU"/>
        </w:rPr>
        <w:t>ЗА ЈАВНУ НАБАВКУ ДОБАРА</w:t>
      </w:r>
    </w:p>
    <w:p w:rsidR="00102E3C" w:rsidRPr="00D2597B" w:rsidRDefault="00102E3C" w:rsidP="00102E3C">
      <w:pPr>
        <w:autoSpaceDE w:val="0"/>
        <w:autoSpaceDN w:val="0"/>
        <w:adjustRightInd w:val="0"/>
        <w:jc w:val="center"/>
        <w:rPr>
          <w:bCs/>
          <w:sz w:val="22"/>
          <w:szCs w:val="22"/>
          <w:lang w:val="ru-RU"/>
        </w:rPr>
      </w:pPr>
    </w:p>
    <w:p w:rsidR="00102E3C" w:rsidRPr="00D2597B" w:rsidRDefault="00102E3C" w:rsidP="0031299B">
      <w:pPr>
        <w:autoSpaceDE w:val="0"/>
        <w:autoSpaceDN w:val="0"/>
        <w:adjustRightInd w:val="0"/>
        <w:jc w:val="center"/>
        <w:rPr>
          <w:b/>
          <w:noProof/>
          <w:sz w:val="22"/>
          <w:szCs w:val="22"/>
          <w:lang w:val="ru-RU"/>
        </w:rPr>
      </w:pPr>
      <w:r w:rsidRPr="00D2597B">
        <w:rPr>
          <w:b/>
          <w:noProof/>
          <w:sz w:val="22"/>
          <w:szCs w:val="22"/>
          <w:lang w:val="ru-RU"/>
        </w:rPr>
        <w:t>Набавка горива</w:t>
      </w:r>
    </w:p>
    <w:p w:rsidR="00102E3C" w:rsidRPr="00D2597B" w:rsidRDefault="00102E3C" w:rsidP="00102E3C">
      <w:pPr>
        <w:autoSpaceDE w:val="0"/>
        <w:autoSpaceDN w:val="0"/>
        <w:adjustRightInd w:val="0"/>
        <w:jc w:val="center"/>
        <w:rPr>
          <w:b/>
          <w:noProof/>
          <w:sz w:val="22"/>
          <w:szCs w:val="22"/>
          <w:lang w:val="ru-RU"/>
        </w:rPr>
      </w:pPr>
    </w:p>
    <w:p w:rsidR="00820E09" w:rsidRPr="007B1DF8" w:rsidRDefault="00102E3C" w:rsidP="00820E09">
      <w:pPr>
        <w:autoSpaceDE w:val="0"/>
        <w:autoSpaceDN w:val="0"/>
        <w:adjustRightInd w:val="0"/>
        <w:jc w:val="center"/>
        <w:rPr>
          <w:noProof/>
          <w:sz w:val="22"/>
          <w:szCs w:val="22"/>
        </w:rPr>
      </w:pPr>
      <w:r w:rsidRPr="00D2597B">
        <w:rPr>
          <w:b/>
          <w:noProof/>
          <w:sz w:val="22"/>
          <w:szCs w:val="22"/>
          <w:lang w:val="ru-RU"/>
        </w:rPr>
        <w:t xml:space="preserve">Подносим понуду за </w:t>
      </w:r>
      <w:r w:rsidR="00A412AF" w:rsidRPr="00D2597B">
        <w:rPr>
          <w:b/>
          <w:noProof/>
          <w:sz w:val="22"/>
          <w:szCs w:val="22"/>
          <w:lang w:val="ru-RU"/>
        </w:rPr>
        <w:t xml:space="preserve">партију      </w:t>
      </w:r>
      <w:r w:rsidRPr="00D2597B">
        <w:rPr>
          <w:b/>
          <w:noProof/>
          <w:sz w:val="22"/>
          <w:szCs w:val="22"/>
          <w:lang w:val="ru-RU"/>
        </w:rPr>
        <w:t xml:space="preserve">  </w:t>
      </w:r>
      <w:r w:rsidR="000D3A91">
        <w:rPr>
          <w:b/>
          <w:noProof/>
          <w:sz w:val="22"/>
          <w:szCs w:val="22"/>
          <w:lang w:val="ru-RU"/>
        </w:rPr>
        <w:t>2</w:t>
      </w:r>
      <w:r w:rsidR="00820E09" w:rsidRPr="00D2597B">
        <w:rPr>
          <w:b/>
          <w:noProof/>
          <w:sz w:val="22"/>
          <w:szCs w:val="22"/>
          <w:lang w:val="ru-RU"/>
        </w:rPr>
        <w:t xml:space="preserve">.   </w:t>
      </w:r>
    </w:p>
    <w:p w:rsidR="00102E3C" w:rsidRPr="00D2597B" w:rsidRDefault="00102E3C" w:rsidP="00102E3C">
      <w:pPr>
        <w:autoSpaceDE w:val="0"/>
        <w:autoSpaceDN w:val="0"/>
        <w:adjustRightInd w:val="0"/>
        <w:jc w:val="center"/>
        <w:rPr>
          <w:b/>
          <w:noProof/>
          <w:sz w:val="22"/>
          <w:szCs w:val="22"/>
          <w:lang w:val="sr-Cyrl-CS"/>
        </w:rPr>
      </w:pPr>
    </w:p>
    <w:p w:rsidR="00102E3C" w:rsidRPr="007B1DF8" w:rsidRDefault="00102E3C" w:rsidP="00102E3C">
      <w:pPr>
        <w:autoSpaceDE w:val="0"/>
        <w:autoSpaceDN w:val="0"/>
        <w:adjustRightInd w:val="0"/>
        <w:jc w:val="center"/>
        <w:rPr>
          <w:b/>
          <w:noProof/>
          <w:sz w:val="22"/>
          <w:szCs w:val="22"/>
        </w:rPr>
      </w:pPr>
      <w:r w:rsidRPr="00D2597B">
        <w:rPr>
          <w:b/>
          <w:bCs/>
          <w:sz w:val="22"/>
          <w:szCs w:val="22"/>
          <w:lang w:val="ru-RU"/>
        </w:rPr>
        <w:t xml:space="preserve">РЕДНИ БРОЈ    </w:t>
      </w:r>
      <w:r w:rsidR="00436DA8" w:rsidRPr="00D2597B">
        <w:rPr>
          <w:b/>
          <w:noProof/>
          <w:sz w:val="22"/>
          <w:szCs w:val="22"/>
          <w:lang w:val="sr-Cyrl-CS"/>
        </w:rPr>
        <w:t>1.1.1/</w:t>
      </w:r>
      <w:r w:rsidR="00130E53" w:rsidRPr="00D2597B">
        <w:rPr>
          <w:b/>
          <w:noProof/>
          <w:sz w:val="22"/>
          <w:szCs w:val="22"/>
          <w:lang w:val="sr-Cyrl-CS"/>
        </w:rPr>
        <w:t>20</w:t>
      </w:r>
      <w:r w:rsidR="007B1DF8">
        <w:rPr>
          <w:b/>
          <w:noProof/>
          <w:sz w:val="22"/>
          <w:szCs w:val="22"/>
        </w:rPr>
        <w:t>20</w:t>
      </w:r>
    </w:p>
    <w:p w:rsidR="00102E3C" w:rsidRPr="00D2597B" w:rsidRDefault="00102E3C" w:rsidP="00102E3C">
      <w:pPr>
        <w:autoSpaceDE w:val="0"/>
        <w:autoSpaceDN w:val="0"/>
        <w:adjustRightInd w:val="0"/>
        <w:jc w:val="center"/>
        <w:rPr>
          <w:b/>
          <w:bCs/>
          <w:sz w:val="22"/>
          <w:szCs w:val="22"/>
          <w:lang w:val="ru-RU"/>
        </w:rPr>
      </w:pPr>
    </w:p>
    <w:p w:rsidR="00102E3C" w:rsidRPr="00D2597B" w:rsidRDefault="00102E3C" w:rsidP="00102E3C">
      <w:pPr>
        <w:autoSpaceDE w:val="0"/>
        <w:autoSpaceDN w:val="0"/>
        <w:adjustRightInd w:val="0"/>
        <w:jc w:val="center"/>
        <w:rPr>
          <w:b/>
          <w:bCs/>
          <w:sz w:val="22"/>
          <w:szCs w:val="22"/>
          <w:lang w:val="ru-RU"/>
        </w:rPr>
      </w:pPr>
      <w:r w:rsidRPr="00D2597B">
        <w:rPr>
          <w:b/>
          <w:bCs/>
          <w:sz w:val="22"/>
          <w:szCs w:val="22"/>
          <w:lang w:val="ru-RU"/>
        </w:rPr>
        <w:t>- НЕ ОТВАРАТИ ! -</w:t>
      </w:r>
    </w:p>
    <w:sectPr w:rsidR="00102E3C" w:rsidRPr="00D2597B" w:rsidSect="0031735A">
      <w:headerReference w:type="default" r:id="rId19"/>
      <w:footerReference w:type="even" r:id="rId20"/>
      <w:footerReference w:type="default" r:id="rId21"/>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6EE" w:rsidRDefault="004976EE">
      <w:pPr>
        <w:spacing w:line="240" w:lineRule="auto"/>
      </w:pPr>
      <w:r>
        <w:separator/>
      </w:r>
    </w:p>
  </w:endnote>
  <w:endnote w:type="continuationSeparator" w:id="1">
    <w:p w:rsidR="004976EE" w:rsidRDefault="004976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8070000" w:usb2="00000010" w:usb3="00000000" w:csb0="00020005"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E9" w:rsidRPr="00247AA8" w:rsidRDefault="00304DE9" w:rsidP="0031735A">
    <w:pPr>
      <w:pStyle w:val="Footer"/>
      <w:jc w:val="center"/>
      <w:rPr>
        <w:b/>
      </w:rPr>
    </w:pPr>
  </w:p>
  <w:p w:rsidR="00304DE9" w:rsidRDefault="00304DE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vetlakoordinatnamreatabele1"/>
      <w:tblW w:w="0" w:type="auto"/>
      <w:tblLayout w:type="fixed"/>
      <w:tblLook w:val="0000"/>
    </w:tblPr>
    <w:tblGrid>
      <w:gridCol w:w="8208"/>
      <w:gridCol w:w="1034"/>
    </w:tblGrid>
    <w:tr w:rsidR="00304DE9" w:rsidRPr="00247AA8" w:rsidTr="0031735A">
      <w:tc>
        <w:tcPr>
          <w:tcW w:w="8208" w:type="dxa"/>
          <w:tcBorders>
            <w:top w:val="single" w:sz="4" w:space="0" w:color="000000"/>
            <w:left w:val="single" w:sz="4" w:space="0" w:color="000000"/>
            <w:bottom w:val="single" w:sz="4" w:space="0" w:color="000000"/>
            <w:right w:val="single" w:sz="4" w:space="0" w:color="000000"/>
          </w:tcBorders>
        </w:tcPr>
        <w:p w:rsidR="00304DE9" w:rsidRPr="00DF7FF2" w:rsidRDefault="00304DE9" w:rsidP="00DF7FF2">
          <w:pPr>
            <w:jc w:val="center"/>
            <w:rPr>
              <w:b/>
            </w:rPr>
          </w:pPr>
          <w:r w:rsidRPr="00EF1A5A">
            <w:rPr>
              <w:b/>
            </w:rPr>
            <w:t xml:space="preserve">Конкурсна документација - отворени поступак – ЈН бр. </w:t>
          </w:r>
          <w:r>
            <w:rPr>
              <w:b/>
            </w:rPr>
            <w:t>1.1.1/2020</w:t>
          </w:r>
        </w:p>
      </w:tc>
      <w:tc>
        <w:tcPr>
          <w:tcW w:w="1034" w:type="dxa"/>
          <w:tcBorders>
            <w:top w:val="single" w:sz="4" w:space="0" w:color="000000"/>
            <w:left w:val="single" w:sz="4" w:space="0" w:color="000000"/>
            <w:bottom w:val="single" w:sz="4" w:space="0" w:color="000000"/>
            <w:right w:val="single" w:sz="4" w:space="0" w:color="000000"/>
          </w:tcBorders>
        </w:tcPr>
        <w:p w:rsidR="00304DE9" w:rsidRPr="002B4044" w:rsidRDefault="00CC628F" w:rsidP="0031735A">
          <w:pPr>
            <w:pStyle w:val="Footer"/>
            <w:jc w:val="center"/>
            <w:rPr>
              <w:b/>
              <w:color w:val="000000" w:themeColor="text1"/>
            </w:rPr>
          </w:pPr>
          <w:r w:rsidRPr="002B4044">
            <w:rPr>
              <w:b/>
              <w:bCs/>
              <w:color w:val="000000" w:themeColor="text1"/>
            </w:rPr>
            <w:fldChar w:fldCharType="begin"/>
          </w:r>
          <w:r w:rsidR="00304DE9" w:rsidRPr="002B4044">
            <w:rPr>
              <w:b/>
              <w:bCs/>
              <w:color w:val="000000" w:themeColor="text1"/>
            </w:rPr>
            <w:instrText xml:space="preserve"> PAGE </w:instrText>
          </w:r>
          <w:r w:rsidRPr="002B4044">
            <w:rPr>
              <w:b/>
              <w:bCs/>
              <w:color w:val="000000" w:themeColor="text1"/>
            </w:rPr>
            <w:fldChar w:fldCharType="separate"/>
          </w:r>
          <w:r w:rsidR="00B6109D">
            <w:rPr>
              <w:b/>
              <w:bCs/>
              <w:noProof/>
              <w:color w:val="000000" w:themeColor="text1"/>
            </w:rPr>
            <w:t>36</w:t>
          </w:r>
          <w:r w:rsidRPr="002B4044">
            <w:rPr>
              <w:b/>
              <w:bCs/>
              <w:color w:val="000000" w:themeColor="text1"/>
            </w:rPr>
            <w:fldChar w:fldCharType="end"/>
          </w:r>
          <w:r w:rsidR="00304DE9" w:rsidRPr="002B4044">
            <w:rPr>
              <w:b/>
              <w:bCs/>
              <w:color w:val="000000" w:themeColor="text1"/>
            </w:rPr>
            <w:t>/</w:t>
          </w:r>
          <w:r w:rsidRPr="002B4044">
            <w:rPr>
              <w:b/>
              <w:bCs/>
              <w:color w:val="000000" w:themeColor="text1"/>
            </w:rPr>
            <w:fldChar w:fldCharType="begin"/>
          </w:r>
          <w:r w:rsidR="00304DE9" w:rsidRPr="002B4044">
            <w:rPr>
              <w:b/>
              <w:bCs/>
              <w:color w:val="000000" w:themeColor="text1"/>
            </w:rPr>
            <w:instrText xml:space="preserve"> NUMPAGES \*Arabic </w:instrText>
          </w:r>
          <w:r w:rsidRPr="002B4044">
            <w:rPr>
              <w:b/>
              <w:bCs/>
              <w:color w:val="000000" w:themeColor="text1"/>
            </w:rPr>
            <w:fldChar w:fldCharType="separate"/>
          </w:r>
          <w:r w:rsidR="00B6109D">
            <w:rPr>
              <w:b/>
              <w:bCs/>
              <w:noProof/>
              <w:color w:val="000000" w:themeColor="text1"/>
            </w:rPr>
            <w:t>36</w:t>
          </w:r>
          <w:r w:rsidRPr="002B4044">
            <w:rPr>
              <w:b/>
              <w:bCs/>
              <w:color w:val="000000" w:themeColor="text1"/>
            </w:rPr>
            <w:fldChar w:fldCharType="end"/>
          </w:r>
        </w:p>
      </w:tc>
    </w:tr>
  </w:tbl>
  <w:p w:rsidR="00304DE9" w:rsidRPr="00247AA8" w:rsidRDefault="00304DE9"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6EE" w:rsidRDefault="004976EE">
      <w:pPr>
        <w:spacing w:line="240" w:lineRule="auto"/>
      </w:pPr>
      <w:r>
        <w:separator/>
      </w:r>
    </w:p>
  </w:footnote>
  <w:footnote w:type="continuationSeparator" w:id="1">
    <w:p w:rsidR="004976EE" w:rsidRDefault="004976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E9" w:rsidRPr="00247AA8" w:rsidRDefault="00304DE9" w:rsidP="0031735A">
    <w:pPr>
      <w:jc w:val="center"/>
      <w:rPr>
        <w:b/>
      </w:rPr>
    </w:pPr>
  </w:p>
  <w:p w:rsidR="00304DE9" w:rsidRDefault="00304DE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A5738E"/>
    <w:multiLevelType w:val="hybridMultilevel"/>
    <w:tmpl w:val="E34ED640"/>
    <w:lvl w:ilvl="0" w:tplc="01B013DA">
      <w:start w:val="1"/>
      <w:numFmt w:val="bullet"/>
      <w:lvlText w:val="-"/>
      <w:lvlJc w:val="left"/>
      <w:pPr>
        <w:ind w:left="720" w:hanging="360"/>
      </w:pPr>
      <w:rPr>
        <w:rFonts w:ascii="Arial Narrow" w:eastAsia="Arial Unicode MS"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0477770D"/>
    <w:multiLevelType w:val="multilevel"/>
    <w:tmpl w:val="EB0E28A4"/>
    <w:lvl w:ilvl="0">
      <w:start w:val="1"/>
      <w:numFmt w:val="decimal"/>
      <w:lvlText w:val="%1."/>
      <w:lvlJc w:val="left"/>
      <w:pPr>
        <w:ind w:left="1080" w:hanging="360"/>
      </w:pPr>
    </w:lvl>
    <w:lvl w:ilvl="1">
      <w:start w:val="1"/>
      <w:numFmt w:val="decimal"/>
      <w:isLgl/>
      <w:lvlText w:val="%1.%2."/>
      <w:lvlJc w:val="left"/>
      <w:pPr>
        <w:ind w:left="43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9">
    <w:nsid w:val="190F01BE"/>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3094947"/>
    <w:multiLevelType w:val="hybridMultilevel"/>
    <w:tmpl w:val="6BBA58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4A86EC3"/>
    <w:multiLevelType w:val="hybridMultilevel"/>
    <w:tmpl w:val="4CCA6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D01C9"/>
    <w:multiLevelType w:val="hybridMultilevel"/>
    <w:tmpl w:val="3372FF70"/>
    <w:lvl w:ilvl="0" w:tplc="241A000F">
      <w:start w:val="1"/>
      <w:numFmt w:val="decimal"/>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nsid w:val="42532DA5"/>
    <w:multiLevelType w:val="hybridMultilevel"/>
    <w:tmpl w:val="6CA6ACD8"/>
    <w:lvl w:ilvl="0" w:tplc="04090011">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4AAA3144"/>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5D6AB6"/>
    <w:multiLevelType w:val="multilevel"/>
    <w:tmpl w:val="B752468A"/>
    <w:lvl w:ilvl="0">
      <w:start w:val="1"/>
      <w:numFmt w:val="decimal"/>
      <w:lvlText w:val="%1."/>
      <w:lvlJc w:val="left"/>
      <w:pPr>
        <w:ind w:left="720" w:hanging="360"/>
      </w:pPr>
    </w:lvl>
    <w:lvl w:ilvl="1">
      <w:start w:val="1"/>
      <w:numFmt w:val="decimal"/>
      <w:isLgl/>
      <w:lvlText w:val="%1.%2."/>
      <w:lvlJc w:val="left"/>
      <w:pPr>
        <w:ind w:left="712"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67347B7F"/>
    <w:multiLevelType w:val="multilevel"/>
    <w:tmpl w:val="036811CA"/>
    <w:lvl w:ilvl="0">
      <w:start w:val="1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746763D1"/>
    <w:multiLevelType w:val="multilevel"/>
    <w:tmpl w:val="EB0E28A4"/>
    <w:lvl w:ilvl="0">
      <w:start w:val="1"/>
      <w:numFmt w:val="decimal"/>
      <w:lvlText w:val="%1."/>
      <w:lvlJc w:val="left"/>
      <w:pPr>
        <w:ind w:left="1080" w:hanging="360"/>
      </w:pPr>
    </w:lvl>
    <w:lvl w:ilvl="1">
      <w:start w:val="1"/>
      <w:numFmt w:val="decimal"/>
      <w:isLgl/>
      <w:lvlText w:val="%1.%2."/>
      <w:lvlJc w:val="left"/>
      <w:pPr>
        <w:ind w:left="115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2">
    <w:nsid w:val="74F10E20"/>
    <w:multiLevelType w:val="multilevel"/>
    <w:tmpl w:val="3AFC57CE"/>
    <w:lvl w:ilvl="0">
      <w:start w:val="1"/>
      <w:numFmt w:val="decimal"/>
      <w:lvlText w:val="%1."/>
      <w:lvlJc w:val="left"/>
      <w:pPr>
        <w:ind w:left="360" w:hanging="360"/>
      </w:pPr>
      <w:rPr>
        <w:rFonts w:cs="Times New Roman"/>
      </w:rPr>
    </w:lvl>
    <w:lvl w:ilvl="1">
      <w:start w:val="1"/>
      <w:numFmt w:val="decimal"/>
      <w:isLgl/>
      <w:lvlText w:val="%1.%2."/>
      <w:lvlJc w:val="left"/>
      <w:pPr>
        <w:ind w:left="435" w:hanging="435"/>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7"/>
  </w:num>
  <w:num w:numId="3">
    <w:abstractNumId w:val="22"/>
  </w:num>
  <w:num w:numId="4">
    <w:abstractNumId w:val="25"/>
  </w:num>
  <w:num w:numId="5">
    <w:abstractNumId w:val="16"/>
  </w:num>
  <w:num w:numId="6">
    <w:abstractNumId w:val="15"/>
  </w:num>
  <w:num w:numId="7">
    <w:abstractNumId w:val="23"/>
  </w:num>
  <w:num w:numId="8">
    <w:abstractNumId w:val="13"/>
  </w:num>
  <w:num w:numId="9">
    <w:abstractNumId w:val="27"/>
  </w:num>
  <w:num w:numId="10">
    <w:abstractNumId w:val="28"/>
  </w:num>
  <w:num w:numId="11">
    <w:abstractNumId w:val="31"/>
  </w:num>
  <w:num w:numId="12">
    <w:abstractNumId w:val="21"/>
  </w:num>
  <w:num w:numId="13">
    <w:abstractNumId w:val="29"/>
  </w:num>
  <w:num w:numId="14">
    <w:abstractNumId w:val="32"/>
  </w:num>
  <w:num w:numId="15">
    <w:abstractNumId w:val="24"/>
  </w:num>
  <w:num w:numId="16">
    <w:abstractNumId w:val="26"/>
  </w:num>
  <w:num w:numId="17">
    <w:abstractNumId w:val="19"/>
  </w:num>
  <w:num w:numId="18">
    <w:abstractNumId w:val="20"/>
  </w:num>
  <w:num w:numId="19">
    <w:abstractNumId w:val="30"/>
  </w:num>
  <w:num w:numId="20">
    <w:abstractNumId w:val="14"/>
  </w:num>
  <w:num w:numId="21">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F25"/>
    <w:rsid w:val="000148E8"/>
    <w:rsid w:val="000279F9"/>
    <w:rsid w:val="00045A57"/>
    <w:rsid w:val="00066A8C"/>
    <w:rsid w:val="000754A8"/>
    <w:rsid w:val="00075E53"/>
    <w:rsid w:val="0009047B"/>
    <w:rsid w:val="000A34CE"/>
    <w:rsid w:val="000B0559"/>
    <w:rsid w:val="000B0ADC"/>
    <w:rsid w:val="000B2AD1"/>
    <w:rsid w:val="000D34FE"/>
    <w:rsid w:val="000D3A91"/>
    <w:rsid w:val="000E51DD"/>
    <w:rsid w:val="00102E3C"/>
    <w:rsid w:val="00111665"/>
    <w:rsid w:val="001143A4"/>
    <w:rsid w:val="00130E53"/>
    <w:rsid w:val="0014258B"/>
    <w:rsid w:val="00161320"/>
    <w:rsid w:val="00164ED1"/>
    <w:rsid w:val="0017203D"/>
    <w:rsid w:val="00173F70"/>
    <w:rsid w:val="001751D0"/>
    <w:rsid w:val="001820FE"/>
    <w:rsid w:val="00185ED3"/>
    <w:rsid w:val="001965BB"/>
    <w:rsid w:val="001A2DD6"/>
    <w:rsid w:val="001D3A77"/>
    <w:rsid w:val="0020387B"/>
    <w:rsid w:val="00243CEB"/>
    <w:rsid w:val="00256708"/>
    <w:rsid w:val="002828F4"/>
    <w:rsid w:val="002A0ABF"/>
    <w:rsid w:val="002A2380"/>
    <w:rsid w:val="002A43D6"/>
    <w:rsid w:val="002C4FF5"/>
    <w:rsid w:val="002C69B5"/>
    <w:rsid w:val="002D0C8A"/>
    <w:rsid w:val="002D4735"/>
    <w:rsid w:val="002D6271"/>
    <w:rsid w:val="002D7699"/>
    <w:rsid w:val="00304DE9"/>
    <w:rsid w:val="0030529E"/>
    <w:rsid w:val="00305B42"/>
    <w:rsid w:val="00306CB7"/>
    <w:rsid w:val="00310819"/>
    <w:rsid w:val="0031299B"/>
    <w:rsid w:val="0031735A"/>
    <w:rsid w:val="0032165E"/>
    <w:rsid w:val="00332F9E"/>
    <w:rsid w:val="0033780F"/>
    <w:rsid w:val="00354510"/>
    <w:rsid w:val="0036655D"/>
    <w:rsid w:val="00370A83"/>
    <w:rsid w:val="0037696C"/>
    <w:rsid w:val="003856E5"/>
    <w:rsid w:val="00392404"/>
    <w:rsid w:val="00394301"/>
    <w:rsid w:val="003A5E81"/>
    <w:rsid w:val="003A67EC"/>
    <w:rsid w:val="003C15A5"/>
    <w:rsid w:val="003D29A7"/>
    <w:rsid w:val="004009E6"/>
    <w:rsid w:val="004147F3"/>
    <w:rsid w:val="004207A8"/>
    <w:rsid w:val="00436DA8"/>
    <w:rsid w:val="00444FEC"/>
    <w:rsid w:val="00445CEB"/>
    <w:rsid w:val="004502F6"/>
    <w:rsid w:val="00451D4C"/>
    <w:rsid w:val="00457D98"/>
    <w:rsid w:val="00462AFF"/>
    <w:rsid w:val="0047600B"/>
    <w:rsid w:val="00484754"/>
    <w:rsid w:val="0049397D"/>
    <w:rsid w:val="004976EE"/>
    <w:rsid w:val="004A1DD8"/>
    <w:rsid w:val="004A6455"/>
    <w:rsid w:val="004F29D4"/>
    <w:rsid w:val="004F4B54"/>
    <w:rsid w:val="00502655"/>
    <w:rsid w:val="00502E9E"/>
    <w:rsid w:val="0051342F"/>
    <w:rsid w:val="00514535"/>
    <w:rsid w:val="0052446E"/>
    <w:rsid w:val="00524954"/>
    <w:rsid w:val="00536E23"/>
    <w:rsid w:val="0054591F"/>
    <w:rsid w:val="005548B8"/>
    <w:rsid w:val="00561E30"/>
    <w:rsid w:val="005774E5"/>
    <w:rsid w:val="005F018A"/>
    <w:rsid w:val="005F449D"/>
    <w:rsid w:val="006000DB"/>
    <w:rsid w:val="006033F7"/>
    <w:rsid w:val="00603F7E"/>
    <w:rsid w:val="00625455"/>
    <w:rsid w:val="00630924"/>
    <w:rsid w:val="00640191"/>
    <w:rsid w:val="0064707B"/>
    <w:rsid w:val="00661996"/>
    <w:rsid w:val="00683C90"/>
    <w:rsid w:val="00691783"/>
    <w:rsid w:val="0069618F"/>
    <w:rsid w:val="00696AE7"/>
    <w:rsid w:val="006B0A30"/>
    <w:rsid w:val="006B34D0"/>
    <w:rsid w:val="006B50D8"/>
    <w:rsid w:val="006B73F9"/>
    <w:rsid w:val="006D5B47"/>
    <w:rsid w:val="006E2287"/>
    <w:rsid w:val="00700472"/>
    <w:rsid w:val="0072217F"/>
    <w:rsid w:val="007524AA"/>
    <w:rsid w:val="0076446C"/>
    <w:rsid w:val="00773014"/>
    <w:rsid w:val="007740E4"/>
    <w:rsid w:val="0079498D"/>
    <w:rsid w:val="00796B8E"/>
    <w:rsid w:val="007A4502"/>
    <w:rsid w:val="007A490C"/>
    <w:rsid w:val="007A77A4"/>
    <w:rsid w:val="007A7E47"/>
    <w:rsid w:val="007B1DF8"/>
    <w:rsid w:val="007C591E"/>
    <w:rsid w:val="007D7D41"/>
    <w:rsid w:val="007E3F1D"/>
    <w:rsid w:val="00802C14"/>
    <w:rsid w:val="008064AE"/>
    <w:rsid w:val="00814237"/>
    <w:rsid w:val="00820DC4"/>
    <w:rsid w:val="00820E09"/>
    <w:rsid w:val="00825C04"/>
    <w:rsid w:val="00831986"/>
    <w:rsid w:val="0083795F"/>
    <w:rsid w:val="00843A17"/>
    <w:rsid w:val="00844633"/>
    <w:rsid w:val="00866DD7"/>
    <w:rsid w:val="00880CB6"/>
    <w:rsid w:val="008B60A4"/>
    <w:rsid w:val="008C6DC5"/>
    <w:rsid w:val="008D6191"/>
    <w:rsid w:val="008E192D"/>
    <w:rsid w:val="0091334A"/>
    <w:rsid w:val="00915660"/>
    <w:rsid w:val="00915D38"/>
    <w:rsid w:val="00930B5E"/>
    <w:rsid w:val="009906BD"/>
    <w:rsid w:val="009A2CF0"/>
    <w:rsid w:val="009C33B2"/>
    <w:rsid w:val="009C6A24"/>
    <w:rsid w:val="009D50B7"/>
    <w:rsid w:val="009F422C"/>
    <w:rsid w:val="00A13B0D"/>
    <w:rsid w:val="00A157E5"/>
    <w:rsid w:val="00A16280"/>
    <w:rsid w:val="00A204D6"/>
    <w:rsid w:val="00A35DBB"/>
    <w:rsid w:val="00A375BE"/>
    <w:rsid w:val="00A412AF"/>
    <w:rsid w:val="00A831B2"/>
    <w:rsid w:val="00A94236"/>
    <w:rsid w:val="00AE0CBA"/>
    <w:rsid w:val="00B02755"/>
    <w:rsid w:val="00B32348"/>
    <w:rsid w:val="00B33FD4"/>
    <w:rsid w:val="00B56297"/>
    <w:rsid w:val="00B6109D"/>
    <w:rsid w:val="00BA02C9"/>
    <w:rsid w:val="00BA4A7F"/>
    <w:rsid w:val="00BD245E"/>
    <w:rsid w:val="00BD24F5"/>
    <w:rsid w:val="00C0409A"/>
    <w:rsid w:val="00C16827"/>
    <w:rsid w:val="00C32BE9"/>
    <w:rsid w:val="00C35A21"/>
    <w:rsid w:val="00C36356"/>
    <w:rsid w:val="00C43D54"/>
    <w:rsid w:val="00CA679D"/>
    <w:rsid w:val="00CB113D"/>
    <w:rsid w:val="00CC0D49"/>
    <w:rsid w:val="00CC1CDE"/>
    <w:rsid w:val="00CC628F"/>
    <w:rsid w:val="00CD5359"/>
    <w:rsid w:val="00CE07E3"/>
    <w:rsid w:val="00D120D1"/>
    <w:rsid w:val="00D1614C"/>
    <w:rsid w:val="00D2227A"/>
    <w:rsid w:val="00D2597B"/>
    <w:rsid w:val="00D40070"/>
    <w:rsid w:val="00D4424A"/>
    <w:rsid w:val="00D5721E"/>
    <w:rsid w:val="00D607D9"/>
    <w:rsid w:val="00D62F4E"/>
    <w:rsid w:val="00D81D82"/>
    <w:rsid w:val="00D83927"/>
    <w:rsid w:val="00D85A50"/>
    <w:rsid w:val="00D87DEA"/>
    <w:rsid w:val="00D929A5"/>
    <w:rsid w:val="00D93E26"/>
    <w:rsid w:val="00DA7AE7"/>
    <w:rsid w:val="00DB3DF4"/>
    <w:rsid w:val="00DB545A"/>
    <w:rsid w:val="00DB6337"/>
    <w:rsid w:val="00DD38EC"/>
    <w:rsid w:val="00DE1822"/>
    <w:rsid w:val="00DF78D2"/>
    <w:rsid w:val="00DF7FF2"/>
    <w:rsid w:val="00E142B3"/>
    <w:rsid w:val="00E22EE1"/>
    <w:rsid w:val="00E420D1"/>
    <w:rsid w:val="00E427E3"/>
    <w:rsid w:val="00E6608F"/>
    <w:rsid w:val="00E745BA"/>
    <w:rsid w:val="00E81396"/>
    <w:rsid w:val="00E86EA7"/>
    <w:rsid w:val="00E932AA"/>
    <w:rsid w:val="00E943B2"/>
    <w:rsid w:val="00E95948"/>
    <w:rsid w:val="00ED703B"/>
    <w:rsid w:val="00F32A58"/>
    <w:rsid w:val="00F50EDC"/>
    <w:rsid w:val="00F5146E"/>
    <w:rsid w:val="00F53DD5"/>
    <w:rsid w:val="00F8754D"/>
    <w:rsid w:val="00FA46F7"/>
    <w:rsid w:val="00FA4989"/>
    <w:rsid w:val="00FD0AD4"/>
    <w:rsid w:val="00FF00EB"/>
    <w:rsid w:val="00FF6334"/>
    <w:rsid w:val="00FF7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character" w:customStyle="1" w:styleId="UnresolvedMention">
    <w:name w:val="Unresolved Mention"/>
    <w:basedOn w:val="DefaultParagraphFont"/>
    <w:uiPriority w:val="99"/>
    <w:semiHidden/>
    <w:unhideWhenUsed/>
    <w:rsid w:val="004502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54523257">
      <w:bodyDiv w:val="1"/>
      <w:marLeft w:val="0"/>
      <w:marRight w:val="0"/>
      <w:marTop w:val="0"/>
      <w:marBottom w:val="0"/>
      <w:divBdr>
        <w:top w:val="none" w:sz="0" w:space="0" w:color="auto"/>
        <w:left w:val="none" w:sz="0" w:space="0" w:color="auto"/>
        <w:bottom w:val="none" w:sz="0" w:space="0" w:color="auto"/>
        <w:right w:val="none" w:sz="0" w:space="0" w:color="auto"/>
      </w:divBdr>
    </w:div>
    <w:div w:id="591016537">
      <w:bodyDiv w:val="1"/>
      <w:marLeft w:val="0"/>
      <w:marRight w:val="0"/>
      <w:marTop w:val="0"/>
      <w:marBottom w:val="0"/>
      <w:divBdr>
        <w:top w:val="none" w:sz="0" w:space="0" w:color="auto"/>
        <w:left w:val="none" w:sz="0" w:space="0" w:color="auto"/>
        <w:bottom w:val="none" w:sz="0" w:space="0" w:color="auto"/>
        <w:right w:val="none" w:sz="0" w:space="0" w:color="auto"/>
      </w:divBdr>
    </w:div>
    <w:div w:id="1943368947">
      <w:bodyDiv w:val="1"/>
      <w:marLeft w:val="0"/>
      <w:marRight w:val="0"/>
      <w:marTop w:val="0"/>
      <w:marBottom w:val="0"/>
      <w:divBdr>
        <w:top w:val="none" w:sz="0" w:space="0" w:color="auto"/>
        <w:left w:val="none" w:sz="0" w:space="0" w:color="auto"/>
        <w:bottom w:val="none" w:sz="0" w:space="0" w:color="auto"/>
        <w:right w:val="none" w:sz="0" w:space="0" w:color="auto"/>
      </w:divBdr>
    </w:div>
    <w:div w:id="206493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ftermarket.zf.com/go/en/aftermarket-portal/technical-information/lubricants/" TargetMode="External"/><Relationship Id="rId18" Type="http://schemas.openxmlformats.org/officeDocument/2006/relationships/hyperlink" Target="http://www.vidrakvaljevo.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allisontransmission.com/parts-service/approved-fluids/on-highway-fluids" TargetMode="External"/><Relationship Id="rId17" Type="http://schemas.openxmlformats.org/officeDocument/2006/relationships/hyperlink" Target="https://aftermarket.zf.com/go/en/aftermarket-portal/technical-information/lubricants/" TargetMode="External"/><Relationship Id="rId2" Type="http://schemas.openxmlformats.org/officeDocument/2006/relationships/numbering" Target="numbering.xml"/><Relationship Id="rId16" Type="http://schemas.openxmlformats.org/officeDocument/2006/relationships/hyperlink" Target="https://www.allisontransmission.com/parts-service/approved-fluids/on-highway-flui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vo.mercedes-benz.com/bevolisten/bevo-blaetter-sort1.html" TargetMode="External"/><Relationship Id="rId5" Type="http://schemas.openxmlformats.org/officeDocument/2006/relationships/webSettings" Target="webSettings.xml"/><Relationship Id="rId15" Type="http://schemas.openxmlformats.org/officeDocument/2006/relationships/hyperlink" Target="https://bevo.mercedes-benz.com/bevolisten/bevo-blaetter-sort1.html" TargetMode="External"/><Relationship Id="rId23" Type="http://schemas.openxmlformats.org/officeDocument/2006/relationships/theme" Target="theme/theme1.xml"/><Relationship Id="rId10" Type="http://schemas.openxmlformats.org/officeDocument/2006/relationships/hyperlink" Target="mailto:nabavkavidrak@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http://www.bg.vi.sud.rs/lt/articles/o-visem-sudu/obavestenje-ke-za-pravna-lica-i-fizicka-lic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44CB-20CB-4CCB-B571-D3454BAA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36</Pages>
  <Words>9478</Words>
  <Characters>54026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Gordana</cp:lastModifiedBy>
  <cp:revision>45</cp:revision>
  <cp:lastPrinted>2020-03-10T07:00:00Z</cp:lastPrinted>
  <dcterms:created xsi:type="dcterms:W3CDTF">2015-08-20T13:16:00Z</dcterms:created>
  <dcterms:modified xsi:type="dcterms:W3CDTF">2020-03-10T09:21:00Z</dcterms:modified>
</cp:coreProperties>
</file>