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63" w:rsidRDefault="00AE1063" w:rsidP="00AE1063">
      <w:pPr>
        <w:tabs>
          <w:tab w:val="left" w:pos="912"/>
        </w:tabs>
        <w:spacing w:line="360" w:lineRule="auto"/>
        <w:jc w:val="center"/>
        <w:rPr>
          <w:b/>
          <w:lang w:val="sr-Cyrl-CS"/>
        </w:rPr>
      </w:pPr>
    </w:p>
    <w:p w:rsidR="00AE1063" w:rsidRDefault="00AE1063" w:rsidP="00AE1063">
      <w:pPr>
        <w:tabs>
          <w:tab w:val="left" w:pos="912"/>
        </w:tabs>
        <w:spacing w:line="360" w:lineRule="auto"/>
        <w:jc w:val="center"/>
        <w:rPr>
          <w:b/>
          <w:lang w:val="sr-Cyrl-CS"/>
        </w:rPr>
      </w:pPr>
    </w:p>
    <w:p w:rsidR="00AE1063" w:rsidRDefault="00AE1063" w:rsidP="00AE1063">
      <w:pPr>
        <w:tabs>
          <w:tab w:val="left" w:pos="912"/>
        </w:tabs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УГОВОР О ОСИГУРАЊУ</w:t>
      </w:r>
    </w:p>
    <w:p w:rsidR="00AE1063" w:rsidRPr="00CC1A27" w:rsidRDefault="00AE1063" w:rsidP="00AE1063">
      <w:pPr>
        <w:tabs>
          <w:tab w:val="left" w:pos="912"/>
        </w:tabs>
        <w:spacing w:line="360" w:lineRule="auto"/>
        <w:jc w:val="center"/>
        <w:rPr>
          <w:b/>
          <w:lang w:val="sr-Cyrl-CS"/>
        </w:rPr>
      </w:pPr>
    </w:p>
    <w:p w:rsidR="00AE1063" w:rsidRDefault="00AE1063" w:rsidP="00AE1063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sr-Cyrl-CS"/>
        </w:rPr>
      </w:pPr>
      <w:r w:rsidRPr="00CC77C2">
        <w:rPr>
          <w:b/>
          <w:sz w:val="28"/>
          <w:szCs w:val="28"/>
          <w:lang w:val="sr-Cyrl-CS"/>
        </w:rPr>
        <w:t xml:space="preserve">1.ЈКП „ВИДРАК“ ВАЉЕВО, Војводе Мишића 50, Мат.бр.07096844, Тек.рачун 160-6864-48, ПИБ 100069386, кога заступа директор Милановић Ђорђе– у даљем тексту наручилац услуге </w:t>
      </w:r>
    </w:p>
    <w:p w:rsidR="00AE1063" w:rsidRPr="00CC77C2" w:rsidRDefault="00AE1063" w:rsidP="00AE1063">
      <w:pPr>
        <w:pStyle w:val="ListParagraph"/>
        <w:jc w:val="both"/>
        <w:rPr>
          <w:b/>
          <w:sz w:val="28"/>
          <w:szCs w:val="28"/>
          <w:lang w:val="sr-Cyrl-CS"/>
        </w:rPr>
      </w:pPr>
    </w:p>
    <w:p w:rsidR="00AE1063" w:rsidRPr="00916A3A" w:rsidRDefault="00AE1063" w:rsidP="00AE1063">
      <w:pPr>
        <w:pStyle w:val="ListParagraph"/>
        <w:numPr>
          <w:ilvl w:val="0"/>
          <w:numId w:val="3"/>
        </w:numPr>
        <w:tabs>
          <w:tab w:val="left" w:pos="912"/>
        </w:tabs>
        <w:spacing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Компанија „ДУНАВ ОСИГУРАЊЕ“ А.Д.О, КАРАЂОРЂЕВА 48А, Ваљево, ПИБ 100001958, МАТ.БР 07046898, ЖИРО РАЧУН 360-1662-58 кога заступа директор филијале Томић Светлана</w:t>
      </w:r>
    </w:p>
    <w:p w:rsidR="00AE1063" w:rsidRPr="00CC1A27" w:rsidRDefault="00AE1063" w:rsidP="00AE1063">
      <w:pPr>
        <w:widowControl w:val="0"/>
        <w:ind w:right="-1"/>
        <w:textAlignment w:val="baseline"/>
        <w:rPr>
          <w:rFonts w:eastAsia="SimSun" w:cs="Mangal"/>
          <w:b/>
          <w:kern w:val="2"/>
          <w:lang w:val="sr-Cyrl-CS"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Уговорне стране су се сагласиле да је: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1. Наручилац  на основу Закона о јавним набавкама спровео поступак јавне на</w:t>
      </w:r>
      <w:r>
        <w:rPr>
          <w:rFonts w:eastAsia="SimSun" w:cs="Mangal"/>
          <w:kern w:val="2"/>
          <w:lang w:eastAsia="hi-IN" w:bidi="hi-IN"/>
        </w:rPr>
        <w:t>ба</w:t>
      </w:r>
      <w:r w:rsidRPr="009217F1">
        <w:rPr>
          <w:rFonts w:eastAsia="SimSun" w:cs="Mangal"/>
          <w:kern w:val="2"/>
          <w:lang w:eastAsia="hi-IN" w:bidi="hi-IN"/>
        </w:rPr>
        <w:t xml:space="preserve">вке мале вредности, број ЈНМВ </w:t>
      </w:r>
      <w:r>
        <w:rPr>
          <w:rFonts w:eastAsia="SimSun" w:cs="Mangal"/>
          <w:kern w:val="2"/>
          <w:lang w:eastAsia="hi-IN" w:bidi="hi-IN"/>
        </w:rPr>
        <w:t>09</w:t>
      </w:r>
      <w:r w:rsidRPr="009217F1">
        <w:rPr>
          <w:rFonts w:eastAsia="SimSun" w:cs="Mangal"/>
          <w:kern w:val="2"/>
          <w:lang w:eastAsia="hi-IN" w:bidi="hi-IN"/>
        </w:rPr>
        <w:t>/</w:t>
      </w:r>
      <w:r>
        <w:rPr>
          <w:rFonts w:eastAsia="SimSun" w:cs="Mangal"/>
          <w:kern w:val="2"/>
          <w:lang w:eastAsia="hi-IN" w:bidi="hi-IN"/>
        </w:rPr>
        <w:t>201</w:t>
      </w:r>
      <w:r>
        <w:rPr>
          <w:rFonts w:eastAsia="SimSun" w:cs="Mangal"/>
          <w:kern w:val="2"/>
          <w:lang w:val="sr-Cyrl-CS" w:eastAsia="hi-IN" w:bidi="hi-IN"/>
        </w:rPr>
        <w:t>6</w:t>
      </w:r>
      <w:r w:rsidRPr="009217F1">
        <w:rPr>
          <w:rFonts w:eastAsia="SimSun" w:cs="Mangal"/>
          <w:kern w:val="2"/>
          <w:lang w:eastAsia="hi-IN" w:bidi="hi-IN"/>
        </w:rPr>
        <w:t xml:space="preserve">, на основу позива за подношење понуде </w:t>
      </w:r>
      <w:r>
        <w:rPr>
          <w:rFonts w:eastAsia="SimSun" w:cs="Mangal"/>
          <w:kern w:val="2"/>
          <w:lang w:eastAsia="hi-IN" w:bidi="hi-IN"/>
        </w:rPr>
        <w:t xml:space="preserve">објављеног </w:t>
      </w:r>
      <w:r w:rsidRPr="009217F1">
        <w:rPr>
          <w:rFonts w:eastAsia="SimSun" w:cs="Mangal"/>
          <w:kern w:val="2"/>
          <w:lang w:eastAsia="hi-IN" w:bidi="hi-IN"/>
        </w:rPr>
        <w:t xml:space="preserve"> на Порталу јавних набавки.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2. Понуда у потпуности испуњава услове из конкурсне документације.</w:t>
      </w:r>
    </w:p>
    <w:p w:rsidR="00AE1063" w:rsidRPr="00072032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3. Наручилац је донео Одлуку о додели уг</w:t>
      </w:r>
      <w:r>
        <w:rPr>
          <w:rFonts w:eastAsia="SimSun" w:cs="Mangal"/>
          <w:kern w:val="2"/>
          <w:lang w:eastAsia="hi-IN" w:bidi="hi-IN"/>
        </w:rPr>
        <w:t>о</w:t>
      </w:r>
      <w:r w:rsidRPr="009217F1">
        <w:rPr>
          <w:rFonts w:eastAsia="SimSun" w:cs="Mangal"/>
          <w:kern w:val="2"/>
          <w:lang w:eastAsia="hi-IN" w:bidi="hi-IN"/>
        </w:rPr>
        <w:t xml:space="preserve">вора, </w:t>
      </w:r>
      <w:r w:rsidR="00072032">
        <w:rPr>
          <w:rFonts w:eastAsia="SimSun" w:cs="Mangal"/>
          <w:kern w:val="2"/>
          <w:lang w:eastAsia="hi-IN" w:bidi="hi-IN"/>
        </w:rPr>
        <w:t>бр. 01/3866/1-16 од 06.05.</w:t>
      </w:r>
      <w:r>
        <w:rPr>
          <w:rFonts w:eastAsia="SimSun" w:cs="Mangal"/>
          <w:kern w:val="2"/>
          <w:lang w:eastAsia="hi-IN" w:bidi="hi-IN"/>
        </w:rPr>
        <w:t>201</w:t>
      </w:r>
      <w:r>
        <w:rPr>
          <w:rFonts w:eastAsia="SimSun" w:cs="Mangal"/>
          <w:kern w:val="2"/>
          <w:lang w:val="sr-Cyrl-CS" w:eastAsia="hi-IN" w:bidi="hi-IN"/>
        </w:rPr>
        <w:t>6</w:t>
      </w:r>
      <w:r w:rsidRPr="009217F1">
        <w:rPr>
          <w:rFonts w:eastAsia="SimSun" w:cs="Mangal"/>
          <w:kern w:val="2"/>
          <w:lang w:eastAsia="hi-IN" w:bidi="hi-IN"/>
        </w:rPr>
        <w:t>.године, а као најповољнија изабрана је Понуда заведена</w:t>
      </w:r>
      <w:r>
        <w:rPr>
          <w:rFonts w:eastAsia="SimSun" w:cs="Mangal"/>
          <w:kern w:val="2"/>
          <w:lang w:eastAsia="hi-IN" w:bidi="hi-IN"/>
        </w:rPr>
        <w:t xml:space="preserve"> код Наручиоца под бр.</w:t>
      </w:r>
      <w:r>
        <w:rPr>
          <w:rFonts w:eastAsia="SimSun" w:cs="Mangal"/>
          <w:kern w:val="2"/>
          <w:lang w:val="sr-Cyrl-CS" w:eastAsia="hi-IN" w:bidi="hi-IN"/>
        </w:rPr>
        <w:t xml:space="preserve">01-3747/1-16 </w:t>
      </w:r>
      <w:r>
        <w:rPr>
          <w:rFonts w:eastAsia="SimSun" w:cs="Mangal"/>
          <w:kern w:val="2"/>
          <w:lang w:eastAsia="hi-IN" w:bidi="hi-IN"/>
        </w:rPr>
        <w:t xml:space="preserve">од </w:t>
      </w:r>
      <w:r>
        <w:rPr>
          <w:rFonts w:eastAsia="SimSun" w:cs="Mangal"/>
          <w:kern w:val="2"/>
          <w:lang w:val="sr-Cyrl-CS" w:eastAsia="hi-IN" w:bidi="hi-IN"/>
        </w:rPr>
        <w:t>04.05.</w:t>
      </w:r>
      <w:r>
        <w:rPr>
          <w:rFonts w:eastAsia="SimSun" w:cs="Mangal"/>
          <w:kern w:val="2"/>
          <w:lang w:eastAsia="hi-IN" w:bidi="hi-IN"/>
        </w:rPr>
        <w:t xml:space="preserve"> 201</w:t>
      </w:r>
      <w:r>
        <w:rPr>
          <w:rFonts w:eastAsia="SimSun" w:cs="Mangal"/>
          <w:kern w:val="2"/>
          <w:lang w:val="sr-Cyrl-CS" w:eastAsia="hi-IN" w:bidi="hi-IN"/>
        </w:rPr>
        <w:t>6</w:t>
      </w:r>
      <w:r w:rsidRPr="009217F1">
        <w:rPr>
          <w:rFonts w:eastAsia="SimSun" w:cs="Mangal"/>
          <w:kern w:val="2"/>
          <w:lang w:eastAsia="hi-IN" w:bidi="hi-IN"/>
        </w:rPr>
        <w:t>.годин</w:t>
      </w:r>
      <w:r>
        <w:rPr>
          <w:rFonts w:eastAsia="SimSun" w:cs="Mangal"/>
          <w:kern w:val="2"/>
          <w:lang w:eastAsia="hi-IN" w:bidi="hi-IN"/>
        </w:rPr>
        <w:t xml:space="preserve">е, Понуђача </w:t>
      </w:r>
      <w:r>
        <w:rPr>
          <w:rFonts w:eastAsia="SimSun" w:cs="Mangal"/>
          <w:kern w:val="2"/>
          <w:lang w:val="sr-Cyrl-CS" w:eastAsia="hi-IN" w:bidi="hi-IN"/>
        </w:rPr>
        <w:t>Компанија „Дунав Осигурање“ А.Д.О.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bCs/>
          <w:kern w:val="2"/>
          <w:lang w:eastAsia="hi-IN" w:bidi="hi-IN"/>
        </w:rPr>
        <w:t>Члан 1.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Овим уговором уређују се међусобна права и обавезе и одговорности уговорних страна у вези ос</w:t>
      </w:r>
      <w:r>
        <w:rPr>
          <w:rFonts w:eastAsia="SimSun" w:cs="Mangal"/>
          <w:kern w:val="2"/>
          <w:lang w:eastAsia="hi-IN" w:bidi="hi-IN"/>
        </w:rPr>
        <w:t xml:space="preserve">игурања имовине </w:t>
      </w:r>
      <w:r w:rsidRPr="009217F1">
        <w:rPr>
          <w:rFonts w:eastAsia="SimSun" w:cs="Mangal"/>
          <w:kern w:val="2"/>
          <w:lang w:eastAsia="hi-IN" w:bidi="hi-IN"/>
        </w:rPr>
        <w:t>за потребе Наручиоца.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2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Осигуравач ( Понуђач)  се обавезује да Наручиоцу пружи следеће врсте осигурања и то: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Осигурање грађевинских објеката </w:t>
      </w:r>
      <w:r>
        <w:rPr>
          <w:rFonts w:eastAsia="SimSun" w:cs="Mangal"/>
          <w:kern w:val="2"/>
          <w:lang w:eastAsia="hi-IN" w:bidi="hi-IN"/>
        </w:rPr>
        <w:t xml:space="preserve">и опреме </w:t>
      </w:r>
      <w:r w:rsidRPr="009217F1">
        <w:rPr>
          <w:rFonts w:eastAsia="SimSun" w:cs="Mangal"/>
          <w:kern w:val="2"/>
          <w:lang w:eastAsia="hi-IN" w:bidi="hi-IN"/>
        </w:rPr>
        <w:t>од пожара и неких других опасности</w:t>
      </w:r>
    </w:p>
    <w:p w:rsidR="00AE1063" w:rsidRPr="009217F1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 залиха од ризика пожара</w:t>
      </w:r>
    </w:p>
    <w:p w:rsidR="00AE1063" w:rsidRPr="009217F1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 од ризика лома</w:t>
      </w:r>
      <w:r>
        <w:rPr>
          <w:rFonts w:eastAsia="SimSun" w:cs="Mangal"/>
          <w:kern w:val="2"/>
          <w:lang w:val="sr-Latn-CS" w:eastAsia="hi-IN" w:bidi="hi-IN"/>
        </w:rPr>
        <w:t xml:space="preserve"> </w:t>
      </w:r>
      <w:r>
        <w:rPr>
          <w:rFonts w:eastAsia="SimSun" w:cs="Mangal"/>
          <w:kern w:val="2"/>
          <w:lang w:val="sr-Cyrl-CS" w:eastAsia="hi-IN" w:bidi="hi-IN"/>
        </w:rPr>
        <w:t>машина</w:t>
      </w:r>
    </w:p>
    <w:p w:rsidR="00AE1063" w:rsidRPr="009217F1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 од провале, крађе и разбојништва</w:t>
      </w:r>
    </w:p>
    <w:p w:rsidR="00AE1063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 стакла од лома</w:t>
      </w:r>
    </w:p>
    <w:p w:rsidR="00AE1063" w:rsidRPr="009217F1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</w:t>
      </w:r>
      <w:r>
        <w:rPr>
          <w:rFonts w:eastAsia="SimSun" w:cs="Mangal"/>
          <w:kern w:val="2"/>
          <w:lang w:eastAsia="hi-IN" w:bidi="hi-IN"/>
        </w:rPr>
        <w:t xml:space="preserve"> - рачунари</w:t>
      </w:r>
    </w:p>
    <w:p w:rsidR="00AE1063" w:rsidRPr="00CD12F0" w:rsidRDefault="00AE1063" w:rsidP="00AE1063">
      <w:pPr>
        <w:widowControl w:val="0"/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CD12F0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Осигуравач ( Понуђач) и Наручилац  током трајања уговора о осигурању споразумно могу мењати врсте, премију и начин осигурања у случају ако угов</w:t>
      </w:r>
      <w:r>
        <w:rPr>
          <w:rFonts w:eastAsia="SimSun" w:cs="Mangal"/>
          <w:kern w:val="2"/>
          <w:lang w:eastAsia="hi-IN" w:bidi="hi-IN"/>
        </w:rPr>
        <w:t>а</w:t>
      </w:r>
      <w:r w:rsidRPr="009217F1">
        <w:rPr>
          <w:rFonts w:eastAsia="SimSun" w:cs="Mangal"/>
          <w:kern w:val="2"/>
          <w:lang w:eastAsia="hi-IN" w:bidi="hi-IN"/>
        </w:rPr>
        <w:t>рач осигурања повећава или смањује осигуране суме, ако уговара нове ризике, ако у осигурање укључује нову имови</w:t>
      </w:r>
      <w:r>
        <w:rPr>
          <w:rFonts w:eastAsia="SimSun" w:cs="Mangal"/>
          <w:kern w:val="2"/>
          <w:lang w:eastAsia="hi-IN" w:bidi="hi-IN"/>
        </w:rPr>
        <w:t>ну</w:t>
      </w:r>
      <w:r>
        <w:rPr>
          <w:rFonts w:eastAsia="SimSun" w:cs="Mangal"/>
          <w:kern w:val="2"/>
          <w:lang w:val="sr-Cyrl-CS" w:eastAsia="hi-IN" w:bidi="hi-IN"/>
        </w:rPr>
        <w:t>.</w:t>
      </w: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3</w:t>
      </w:r>
      <w:r>
        <w:rPr>
          <w:rFonts w:eastAsia="SimSun" w:cs="Mangal"/>
          <w:b/>
          <w:kern w:val="2"/>
          <w:lang w:eastAsia="hi-IN" w:bidi="hi-IN"/>
        </w:rPr>
        <w:t>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Осигуравач (Понуђач) и Наручилац  прецизирају да је осигурани случај будући догађај с обзиром на који се закључује осигурање, неизвестан и неизвестан од воље осигураника (осигурани случај)</w:t>
      </w:r>
      <w:r>
        <w:rPr>
          <w:rFonts w:eastAsia="SimSun" w:cs="Mangal"/>
          <w:kern w:val="2"/>
          <w:lang w:eastAsia="hi-IN" w:bidi="hi-IN"/>
        </w:rPr>
        <w:t>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Сматра се да је у осигурању ствари настао осигурани случај оног тренутка када је један од осигураних опасности изненада и неочекивано почела да се остварује на осигураној ствари и да је оштећује.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4.</w:t>
      </w:r>
    </w:p>
    <w:p w:rsidR="00AE1063" w:rsidRPr="009217F1" w:rsidRDefault="00AE1063" w:rsidP="00AE1063">
      <w:pPr>
        <w:spacing w:line="276" w:lineRule="auto"/>
        <w:jc w:val="both"/>
        <w:rPr>
          <w:rFonts w:eastAsia="Calibri"/>
        </w:rPr>
      </w:pPr>
      <w:r w:rsidRPr="009217F1">
        <w:rPr>
          <w:rFonts w:eastAsia="Calibri"/>
        </w:rPr>
        <w:t>У полисама осигурања морају бити наведене уговорне стране, осигуране ствари, ризици обухваћени осигурањем, трајање осигурања и периоди покрића, суме осигурања или да је осигурање ограничено, премијске стопе, премије или доприноси и др. и исте ће се потписати у складу и по основу општих, посебних и допунских услова осигурања осигуравача.</w:t>
      </w:r>
    </w:p>
    <w:p w:rsidR="00AE1063" w:rsidRDefault="00AE1063" w:rsidP="00AE1063">
      <w:pPr>
        <w:spacing w:line="276" w:lineRule="auto"/>
        <w:jc w:val="both"/>
        <w:rPr>
          <w:rFonts w:eastAsia="Calibri"/>
          <w:lang w:val="sr-Cyrl-CS"/>
        </w:rPr>
      </w:pPr>
      <w:r w:rsidRPr="009217F1">
        <w:rPr>
          <w:rFonts w:eastAsia="Calibri"/>
        </w:rPr>
        <w:t>У случају неслагања између одредаба овог уговора односно одредаба општих, посебних и допунских услова осигурања и неких одредаба полиса, примениће се одредбе полиса.</w:t>
      </w:r>
    </w:p>
    <w:p w:rsidR="00AE1063" w:rsidRDefault="00AE1063" w:rsidP="00AE1063">
      <w:pPr>
        <w:spacing w:line="276" w:lineRule="auto"/>
        <w:jc w:val="both"/>
        <w:rPr>
          <w:rFonts w:eastAsia="Calibri"/>
          <w:lang w:val="sr-Cyrl-CS"/>
        </w:rPr>
      </w:pPr>
    </w:p>
    <w:p w:rsidR="00AE1063" w:rsidRPr="00CD12F0" w:rsidRDefault="00AE1063" w:rsidP="00AE1063">
      <w:pPr>
        <w:spacing w:line="276" w:lineRule="auto"/>
        <w:jc w:val="both"/>
        <w:rPr>
          <w:rFonts w:eastAsia="Calibri"/>
          <w:lang w:val="sr-Cyrl-CS"/>
        </w:rPr>
      </w:pP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bCs/>
          <w:kern w:val="2"/>
          <w:lang w:eastAsia="hi-IN" w:bidi="hi-IN"/>
        </w:rPr>
        <w:t xml:space="preserve"> </w:t>
      </w: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5.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Осигуравач ( Понуђач) и Наручилац  сагласно утврђују да износ годишњих премија осигурања, без пореза за прву годину осигурања, према врстама осигурања износи: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7923FD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 грађевинских објеката</w:t>
      </w:r>
      <w:r>
        <w:rPr>
          <w:rFonts w:eastAsia="SimSun" w:cs="Mangal"/>
          <w:kern w:val="2"/>
          <w:lang w:eastAsia="hi-IN" w:bidi="hi-IN"/>
        </w:rPr>
        <w:t xml:space="preserve"> и опреме</w:t>
      </w:r>
      <w:r w:rsidRPr="009217F1">
        <w:rPr>
          <w:rFonts w:eastAsia="SimSun" w:cs="Mangal"/>
          <w:kern w:val="2"/>
          <w:lang w:eastAsia="hi-IN" w:bidi="hi-IN"/>
        </w:rPr>
        <w:t xml:space="preserve"> од пожара и неких других оп</w:t>
      </w:r>
      <w:r>
        <w:rPr>
          <w:rFonts w:eastAsia="SimSun" w:cs="Mangal"/>
          <w:kern w:val="2"/>
          <w:lang w:eastAsia="hi-IN" w:bidi="hi-IN"/>
        </w:rPr>
        <w:t>асности са допунским ризиком.</w:t>
      </w:r>
      <w:r>
        <w:rPr>
          <w:rFonts w:eastAsia="SimSun" w:cs="Mangal"/>
          <w:kern w:val="2"/>
          <w:lang w:val="sr-Cyrl-CS" w:eastAsia="hi-IN" w:bidi="hi-IN"/>
        </w:rPr>
        <w:t xml:space="preserve"> 37.921,00 </w:t>
      </w:r>
      <w:r w:rsidRPr="009217F1">
        <w:rPr>
          <w:rFonts w:eastAsia="SimSun" w:cs="Mangal"/>
          <w:kern w:val="2"/>
          <w:lang w:eastAsia="hi-IN" w:bidi="hi-IN"/>
        </w:rPr>
        <w:t>динара</w:t>
      </w:r>
    </w:p>
    <w:p w:rsidR="00AE1063" w:rsidRPr="009217F1" w:rsidRDefault="00AE1063" w:rsidP="00AE1063">
      <w:pPr>
        <w:widowControl w:val="0"/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 од ризика лома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rFonts w:eastAsia="SimSun" w:cs="Mangal"/>
          <w:kern w:val="2"/>
          <w:lang w:val="sr-Cyrl-CS" w:eastAsia="hi-IN" w:bidi="hi-IN"/>
        </w:rPr>
        <w:t xml:space="preserve">и кварова 58.022,00 </w:t>
      </w:r>
      <w:r w:rsidRPr="009217F1">
        <w:rPr>
          <w:rFonts w:eastAsia="SimSun" w:cs="Mangal"/>
          <w:kern w:val="2"/>
          <w:lang w:eastAsia="hi-IN" w:bidi="hi-IN"/>
        </w:rPr>
        <w:t>динара</w:t>
      </w:r>
    </w:p>
    <w:p w:rsidR="00AE1063" w:rsidRPr="009217F1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Осигурање од провале, крађе и разбојн</w:t>
      </w:r>
      <w:r>
        <w:rPr>
          <w:rFonts w:eastAsia="SimSun" w:cs="Mangal"/>
          <w:kern w:val="2"/>
          <w:lang w:eastAsia="hi-IN" w:bidi="hi-IN"/>
        </w:rPr>
        <w:t xml:space="preserve">иштва ( ,,на први ризик,,) </w:t>
      </w:r>
      <w:r>
        <w:rPr>
          <w:rFonts w:eastAsia="SimSun" w:cs="Mangal"/>
          <w:kern w:val="2"/>
          <w:lang w:val="sr-Cyrl-CS" w:eastAsia="hi-IN" w:bidi="hi-IN"/>
        </w:rPr>
        <w:t xml:space="preserve"> 28.711,00 дин</w:t>
      </w:r>
    </w:p>
    <w:p w:rsidR="00AE1063" w:rsidRPr="00CD12F0" w:rsidRDefault="00AE1063" w:rsidP="00AE1063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Осигурање </w:t>
      </w:r>
      <w:r>
        <w:rPr>
          <w:rFonts w:eastAsia="SimSun" w:cs="Mangal"/>
          <w:kern w:val="2"/>
          <w:lang w:val="sr-Cyrl-CS" w:eastAsia="hi-IN" w:bidi="hi-IN"/>
        </w:rPr>
        <w:t>од одговорности из делатности за штете причињене трећим лицима 1.210.448,00 дин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6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Премијске стопе које је осигуравач користио при изради прихваћене понуде не могу се повећавати током трајања уговора о осигурању. Премијске стопе које је осигуравач користио при изради прихваћене понуде могу се смањити и то у случајевима када се њихово смањење врши променом тарифе премија осигуравача.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Набавна књиговодствена вредност опреме и објеката се обрачунава без месечних корекција сума осигурања и премија, применом индекса потрошачких цена у РС. током периода осигурања док у случају настанка штетног догађаја, штета се неће умањивати за коефицијент индекса потрошачких цена.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7</w:t>
      </w: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Уговорне стране су сагласне да ће се по потреби вршити ажурирање података од значаја за осигурање које је предмет овог уговора.</w:t>
      </w: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8.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Ако осигуравач (Понуђач) измени услове осигурања дужан је да о томе писмено обавести уговарача осигурања пре истека текућег периода осигурања.</w:t>
      </w: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Наручилац  има право да раскине овај уговор о осигурању по пријему писменог обавештења у  ком случају уговор о осигурању престаје да важи истеком текуће године осигурања. Ако Наручилац не откаже уговор о осигурању уговор се почетком следећег периода осигурања аутоматски мења у складу са извршеним изменама у условима осигурања.</w:t>
      </w: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2C05AB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9.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Наручилац   обавезује  да ће се плаћање годишње премије вршити у 12 једнаких месечних рата до 20-ог у месецу за претходни месец на следећи начин: налогом за пренос</w:t>
      </w:r>
      <w:r>
        <w:rPr>
          <w:rFonts w:eastAsia="SimSun" w:cs="Mangal"/>
          <w:kern w:val="2"/>
          <w:lang w:eastAsia="hi-IN" w:bidi="hi-IN"/>
        </w:rPr>
        <w:t>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Када се догоди осигурани случај, осигуравач (Понуђач) је дужан да исплати осигурану суму-накнаду у року и на начин утврђен овим уговором и одговарајућим условима осигурања.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10.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Обавезује се Осигуравач (Понуђач) да одмах по потписивања уговора о осигурању обезбеди реосигуравајуће покриће осигуране имовине за ризике изнад сопственог самопридржаја.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Доказ испуњења реосигурања осигураног случаја на наведени начин осигуравач (Понуђач)  је   Уговор о пословно техничкој сарадњи односно одговарајући документ закључен са реосигуравајућом кућом, који ће доставити Наручиоцу.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Ако осигуравач не поступи на наведени начин, уговор о осигурању ће бити закључен с одлож</w:t>
      </w:r>
      <w:r>
        <w:rPr>
          <w:rFonts w:eastAsia="SimSun" w:cs="Mangal"/>
          <w:kern w:val="2"/>
          <w:lang w:eastAsia="hi-IN" w:bidi="hi-IN"/>
        </w:rPr>
        <w:t>е</w:t>
      </w:r>
      <w:r w:rsidRPr="009217F1">
        <w:rPr>
          <w:rFonts w:eastAsia="SimSun" w:cs="Mangal"/>
          <w:kern w:val="2"/>
          <w:lang w:eastAsia="hi-IN" w:bidi="hi-IN"/>
        </w:rPr>
        <w:t>ним условом и почеће да важи од момента подношења наведеног доказа.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kern w:val="2"/>
          <w:lang w:eastAsia="hi-IN" w:bidi="hi-IN"/>
        </w:rPr>
        <w:t>Члан 11.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 Осигуравач (Понуђач)  се обавезује да Наручиоцу достави: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 </w:t>
      </w:r>
    </w:p>
    <w:p w:rsidR="00AE1063" w:rsidRPr="009217F1" w:rsidRDefault="00AE1063" w:rsidP="00AE1063">
      <w:pPr>
        <w:widowControl w:val="0"/>
        <w:numPr>
          <w:ilvl w:val="0"/>
          <w:numId w:val="2"/>
        </w:numPr>
        <w:spacing w:after="200" w:line="276" w:lineRule="auto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у тренутку потписивања уговора Наручиоцу бланко сопствену меницу са депо картоном, менично овлашћење и оверени захтев за регистрацију менице, </w:t>
      </w:r>
      <w:r w:rsidRPr="009217F1">
        <w:rPr>
          <w:rFonts w:eastAsia="SimSun" w:cs="Mangal"/>
          <w:b/>
          <w:i/>
          <w:kern w:val="2"/>
          <w:lang w:eastAsia="hi-IN" w:bidi="hi-IN"/>
        </w:rPr>
        <w:t>за добро извршење посла</w:t>
      </w:r>
      <w:r w:rsidRPr="009217F1">
        <w:rPr>
          <w:rFonts w:eastAsia="SimSun" w:cs="Mangal"/>
          <w:kern w:val="2"/>
          <w:lang w:eastAsia="hi-IN" w:bidi="hi-IN"/>
        </w:rPr>
        <w:t>, у износу од 10% висине уговорене премије</w:t>
      </w:r>
      <w:r>
        <w:rPr>
          <w:rFonts w:eastAsia="SimSun" w:cs="Mangal"/>
          <w:kern w:val="2"/>
          <w:lang w:eastAsia="hi-IN" w:bidi="hi-IN"/>
        </w:rPr>
        <w:t xml:space="preserve"> осигурања без пореза у корист</w:t>
      </w:r>
      <w:r>
        <w:rPr>
          <w:rFonts w:eastAsia="SimSun" w:cs="Mangal"/>
          <w:kern w:val="2"/>
          <w:lang w:val="sr-Cyrl-CS" w:eastAsia="hi-IN" w:bidi="hi-IN"/>
        </w:rPr>
        <w:t xml:space="preserve"> ЈКП</w:t>
      </w:r>
      <w:r w:rsidRPr="009217F1">
        <w:rPr>
          <w:rFonts w:eastAsia="SimSun" w:cs="Mangal"/>
          <w:kern w:val="2"/>
          <w:lang w:eastAsia="hi-IN" w:bidi="hi-IN"/>
        </w:rPr>
        <w:t xml:space="preserve"> ,,</w:t>
      </w:r>
      <w:r>
        <w:rPr>
          <w:rFonts w:eastAsia="SimSun" w:cs="Mangal"/>
          <w:kern w:val="2"/>
          <w:lang w:val="sr-Cyrl-CS" w:eastAsia="hi-IN" w:bidi="hi-IN"/>
        </w:rPr>
        <w:t>ВИДРАК</w:t>
      </w:r>
      <w:r>
        <w:rPr>
          <w:rFonts w:eastAsia="SimSun" w:cs="Mangal"/>
          <w:kern w:val="2"/>
          <w:lang w:eastAsia="hi-IN" w:bidi="hi-IN"/>
        </w:rPr>
        <w:t xml:space="preserve">“ </w:t>
      </w:r>
      <w:r>
        <w:rPr>
          <w:rFonts w:eastAsia="SimSun" w:cs="Mangal"/>
          <w:kern w:val="2"/>
          <w:lang w:val="sr-Cyrl-CS" w:eastAsia="hi-IN" w:bidi="hi-IN"/>
        </w:rPr>
        <w:t>ВАЉЕВО</w:t>
      </w:r>
      <w:r w:rsidRPr="009217F1">
        <w:rPr>
          <w:rFonts w:eastAsia="SimSun" w:cs="Mangal"/>
          <w:kern w:val="2"/>
          <w:lang w:eastAsia="hi-IN" w:bidi="hi-IN"/>
        </w:rPr>
        <w:t xml:space="preserve"> која треба да буде са клаузулом ,,без протеста”, роком доспећа ,,по виђењу“ и роком важења 30 дана дужим од  истека године осигурања, односно до истека обавезе осигурања</w:t>
      </w:r>
      <w:r>
        <w:rPr>
          <w:rFonts w:eastAsia="SimSun" w:cs="Mangal"/>
          <w:kern w:val="2"/>
          <w:lang w:eastAsia="hi-IN" w:bidi="hi-IN"/>
        </w:rPr>
        <w:t>.</w:t>
      </w:r>
    </w:p>
    <w:p w:rsidR="00AE1063" w:rsidRPr="00CD12F0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У случају задоцњења у испуњењу уговорених обавеза од стране Понуђача, Наручилац без посебног саопштења  Понуђачу, задржава своје право на уговорну казну.</w:t>
      </w:r>
    </w:p>
    <w:p w:rsidR="00AE1063" w:rsidRPr="009217F1" w:rsidRDefault="00AE1063" w:rsidP="00AE1063">
      <w:pPr>
        <w:widowControl w:val="0"/>
        <w:ind w:right="-1"/>
        <w:textAlignment w:val="baseline"/>
        <w:rPr>
          <w:rFonts w:eastAsia="SimSun" w:cs="Mangal"/>
          <w:bCs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bCs/>
          <w:kern w:val="2"/>
          <w:lang w:eastAsia="hi-IN" w:bidi="hi-IN"/>
        </w:rPr>
        <w:t>Члан 12.</w:t>
      </w: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Наручилац има право раскида уговора у случају да  Осигуравач (Понуђач)   не испуњава уговорне обавезе.</w:t>
      </w: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AE106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Овај уговор уговорне стране могу споразумно раскинути сагласним изјавама воље.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Отказ Уговора се даје у писменој форми са образложењем и отказним роком од 8 дана, од дана достављања. </w:t>
      </w: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9217F1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9217F1">
        <w:rPr>
          <w:rFonts w:eastAsia="SimSun" w:cs="Mangal"/>
          <w:b/>
          <w:bCs/>
          <w:kern w:val="2"/>
          <w:lang w:eastAsia="hi-IN" w:bidi="hi-IN"/>
        </w:rPr>
        <w:t>Члан 13.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Овај уговор ступа на снагу даном потписивања од стране овлашћених лица уговорних страна и када обе уговорне стране потпишу полисе осигурања по врстама осигурања и подношењем доказа испуњења реосигурања.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Период осигурања по потписаним полисама почиње у 00,00 часова првог наредног дана и завршава се последњег дана текуће године у односу на датум закључења наведених полиса.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Уговор се закључује на одређено време од 12 месеци.</w:t>
      </w:r>
    </w:p>
    <w:p w:rsidR="00AE1063" w:rsidRPr="009217F1" w:rsidRDefault="00AE1063" w:rsidP="00AE1063">
      <w:pPr>
        <w:widowControl w:val="0"/>
        <w:ind w:right="-1"/>
        <w:textAlignment w:val="baseline"/>
        <w:rPr>
          <w:rFonts w:eastAsia="SimSun" w:cs="Mangal"/>
          <w:bCs/>
          <w:kern w:val="2"/>
          <w:lang w:eastAsia="hi-IN" w:bidi="hi-IN"/>
        </w:rPr>
      </w:pPr>
    </w:p>
    <w:p w:rsidR="00AE1063" w:rsidRPr="00B952F8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B952F8">
        <w:rPr>
          <w:rFonts w:eastAsia="SimSun" w:cs="Mangal"/>
          <w:b/>
          <w:bCs/>
          <w:kern w:val="2"/>
          <w:lang w:eastAsia="hi-IN" w:bidi="hi-IN"/>
        </w:rPr>
        <w:t>Члан 14.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За све што није изричито регулисано овим уговором, примењиваће се одредбе Закона о облигационим односима.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B952F8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B952F8">
        <w:rPr>
          <w:rFonts w:eastAsia="SimSun" w:cs="Mangal"/>
          <w:b/>
          <w:bCs/>
          <w:kern w:val="2"/>
          <w:lang w:eastAsia="hi-IN" w:bidi="hi-IN"/>
        </w:rPr>
        <w:t>Члан 15.</w:t>
      </w:r>
    </w:p>
    <w:p w:rsidR="00AE1063" w:rsidRPr="007C2413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>Странке су сагласне да све евентуалне спорове реше мирним путем, споразумно, а ако не постигну споразум, сагласне су да за решавање спора буде над</w:t>
      </w:r>
      <w:r w:rsidR="007C2413">
        <w:rPr>
          <w:rFonts w:eastAsia="SimSun" w:cs="Mangal"/>
          <w:kern w:val="2"/>
          <w:lang w:eastAsia="hi-IN" w:bidi="hi-IN"/>
        </w:rPr>
        <w:t xml:space="preserve">лежан Привредни суд у </w:t>
      </w:r>
      <w:r w:rsidR="007C2413">
        <w:rPr>
          <w:rFonts w:eastAsia="SimSun" w:cs="Mangal"/>
          <w:kern w:val="2"/>
          <w:lang w:val="sr-Cyrl-CS" w:eastAsia="hi-IN" w:bidi="hi-IN"/>
        </w:rPr>
        <w:t>Ваљеву</w:t>
      </w:r>
    </w:p>
    <w:p w:rsidR="00AE1063" w:rsidRPr="009217F1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eastAsia="hi-IN" w:bidi="hi-IN"/>
        </w:rPr>
      </w:pPr>
    </w:p>
    <w:p w:rsidR="00AE1063" w:rsidRPr="00B952F8" w:rsidRDefault="00AE1063" w:rsidP="00AE1063">
      <w:pPr>
        <w:widowControl w:val="0"/>
        <w:ind w:right="-1"/>
        <w:jc w:val="center"/>
        <w:textAlignment w:val="baseline"/>
        <w:rPr>
          <w:rFonts w:eastAsia="SimSun" w:cs="Mangal"/>
          <w:b/>
          <w:kern w:val="2"/>
          <w:lang w:eastAsia="hi-IN" w:bidi="hi-IN"/>
        </w:rPr>
      </w:pPr>
      <w:r w:rsidRPr="00B952F8">
        <w:rPr>
          <w:rFonts w:eastAsia="SimSun" w:cs="Mangal"/>
          <w:b/>
          <w:bCs/>
          <w:kern w:val="2"/>
          <w:lang w:eastAsia="hi-IN" w:bidi="hi-IN"/>
        </w:rPr>
        <w:t>Члан 16.</w:t>
      </w:r>
    </w:p>
    <w:p w:rsidR="00AE1063" w:rsidRPr="00CD12F0" w:rsidRDefault="00AE1063" w:rsidP="00AE1063">
      <w:pPr>
        <w:widowControl w:val="0"/>
        <w:ind w:right="-1"/>
        <w:jc w:val="both"/>
        <w:textAlignment w:val="baseline"/>
        <w:rPr>
          <w:rFonts w:eastAsia="SimSun" w:cs="Mangal"/>
          <w:kern w:val="2"/>
          <w:lang w:val="sr-Cyrl-CS" w:eastAsia="hi-IN" w:bidi="hi-IN"/>
        </w:rPr>
      </w:pPr>
      <w:r w:rsidRPr="009217F1">
        <w:rPr>
          <w:rFonts w:eastAsia="SimSun" w:cs="Mangal"/>
          <w:kern w:val="2"/>
          <w:lang w:eastAsia="hi-IN" w:bidi="hi-IN"/>
        </w:rPr>
        <w:t xml:space="preserve">Овај уговор је сачињен у </w:t>
      </w:r>
      <w:r w:rsidR="007C2413">
        <w:rPr>
          <w:rFonts w:eastAsia="SimSun" w:cs="Mangal"/>
          <w:kern w:val="2"/>
          <w:lang w:val="sr-Cyrl-CS" w:eastAsia="hi-IN" w:bidi="hi-IN"/>
        </w:rPr>
        <w:t>4</w:t>
      </w:r>
      <w:r w:rsidRPr="009217F1">
        <w:rPr>
          <w:rFonts w:eastAsia="SimSun" w:cs="Mangal"/>
          <w:kern w:val="2"/>
          <w:lang w:eastAsia="hi-IN" w:bidi="hi-IN"/>
        </w:rPr>
        <w:t xml:space="preserve"> (</w:t>
      </w:r>
      <w:r w:rsidR="007C2413">
        <w:rPr>
          <w:rFonts w:eastAsia="SimSun" w:cs="Mangal"/>
          <w:i/>
          <w:iCs/>
          <w:kern w:val="2"/>
          <w:lang w:val="sr-Cyrl-CS" w:eastAsia="hi-IN" w:bidi="hi-IN"/>
        </w:rPr>
        <w:t>четри</w:t>
      </w:r>
      <w:r w:rsidRPr="009217F1">
        <w:rPr>
          <w:rFonts w:eastAsia="SimSun" w:cs="Mangal"/>
          <w:kern w:val="2"/>
          <w:lang w:eastAsia="hi-IN" w:bidi="hi-IN"/>
        </w:rPr>
        <w:t xml:space="preserve">) примерка, а свака страна задржава по </w:t>
      </w:r>
      <w:r w:rsidR="007C2413">
        <w:rPr>
          <w:rFonts w:eastAsia="SimSun" w:cs="Mangal"/>
          <w:kern w:val="2"/>
          <w:lang w:val="sr-Cyrl-CS" w:eastAsia="hi-IN" w:bidi="hi-IN"/>
        </w:rPr>
        <w:t>2</w:t>
      </w:r>
      <w:r w:rsidRPr="009217F1">
        <w:rPr>
          <w:rFonts w:eastAsia="SimSun" w:cs="Mangal"/>
          <w:kern w:val="2"/>
          <w:lang w:eastAsia="hi-IN" w:bidi="hi-IN"/>
        </w:rPr>
        <w:t xml:space="preserve"> (</w:t>
      </w:r>
      <w:r w:rsidR="007C2413">
        <w:rPr>
          <w:rFonts w:eastAsia="SimSun" w:cs="Mangal"/>
          <w:i/>
          <w:iCs/>
          <w:kern w:val="2"/>
          <w:u w:val="single"/>
          <w:lang w:val="sr-Cyrl-CS" w:eastAsia="hi-IN" w:bidi="hi-IN"/>
        </w:rPr>
        <w:t>два</w:t>
      </w:r>
      <w:r w:rsidRPr="009217F1">
        <w:rPr>
          <w:rFonts w:eastAsia="SimSun" w:cs="Mangal"/>
          <w:kern w:val="2"/>
          <w:lang w:eastAsia="hi-IN" w:bidi="hi-IN"/>
        </w:rPr>
        <w:t>) примерка.</w:t>
      </w:r>
    </w:p>
    <w:p w:rsidR="00AE1063" w:rsidRPr="009217F1" w:rsidRDefault="00AE1063" w:rsidP="00AE1063">
      <w:pPr>
        <w:widowControl w:val="0"/>
        <w:jc w:val="both"/>
        <w:rPr>
          <w:rFonts w:eastAsia="Andale Sans UI"/>
          <w:b/>
          <w:kern w:val="2"/>
        </w:rPr>
      </w:pPr>
    </w:p>
    <w:p w:rsidR="00AE1063" w:rsidRPr="009217F1" w:rsidRDefault="00AE1063" w:rsidP="00AE1063">
      <w:pPr>
        <w:jc w:val="both"/>
        <w:rPr>
          <w:rFonts w:cs="Calibri"/>
        </w:rPr>
      </w:pPr>
      <w:r w:rsidRPr="009217F1">
        <w:rPr>
          <w:rFonts w:cs="Calibri"/>
        </w:rPr>
        <w:t xml:space="preserve"> </w:t>
      </w:r>
    </w:p>
    <w:p w:rsidR="00AE1063" w:rsidRPr="009217F1" w:rsidRDefault="00AE1063" w:rsidP="00AE1063">
      <w:pPr>
        <w:jc w:val="both"/>
        <w:rPr>
          <w:rFonts w:cs="Calibri"/>
        </w:rPr>
      </w:pPr>
      <w:r w:rsidRPr="009217F1">
        <w:rPr>
          <w:rFonts w:cs="Calibri"/>
        </w:rPr>
        <w:t xml:space="preserve">          ПОНУЂАЧ                                                       </w:t>
      </w:r>
      <w:r>
        <w:rPr>
          <w:rFonts w:cs="Calibri"/>
        </w:rPr>
        <w:t xml:space="preserve">                           </w:t>
      </w:r>
      <w:r w:rsidR="007C2413">
        <w:rPr>
          <w:rFonts w:cs="Calibri"/>
        </w:rPr>
        <w:t xml:space="preserve">      </w:t>
      </w:r>
      <w:r w:rsidRPr="009217F1">
        <w:rPr>
          <w:rFonts w:cs="Calibri"/>
        </w:rPr>
        <w:t xml:space="preserve">     НАРУЧИЛАЦ</w:t>
      </w:r>
      <w:r w:rsidRPr="009217F1">
        <w:rPr>
          <w:rFonts w:cs="Calibri"/>
        </w:rPr>
        <w:tab/>
      </w:r>
      <w:r w:rsidRPr="009217F1">
        <w:rPr>
          <w:rFonts w:cs="Calibri"/>
        </w:rPr>
        <w:tab/>
      </w:r>
    </w:p>
    <w:p w:rsidR="00AE1063" w:rsidRPr="007C2413" w:rsidRDefault="007C2413" w:rsidP="00AE1063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Дир.Милановић Ђорђе</w:t>
      </w:r>
    </w:p>
    <w:p w:rsidR="00AE1063" w:rsidRPr="009217F1" w:rsidRDefault="00AE1063" w:rsidP="00AE1063">
      <w:pPr>
        <w:jc w:val="both"/>
        <w:rPr>
          <w:rFonts w:cs="Calibri"/>
        </w:rPr>
      </w:pPr>
      <w:r w:rsidRPr="009217F1">
        <w:rPr>
          <w:rFonts w:cs="Calibri"/>
        </w:rPr>
        <w:t xml:space="preserve">_______________________                                                    </w:t>
      </w:r>
      <w:r w:rsidR="007C2413">
        <w:rPr>
          <w:rFonts w:cs="Calibri"/>
        </w:rPr>
        <w:t xml:space="preserve">         </w:t>
      </w:r>
      <w:r w:rsidRPr="009217F1">
        <w:rPr>
          <w:rFonts w:cs="Calibri"/>
        </w:rPr>
        <w:t xml:space="preserve">      ___________________________</w:t>
      </w:r>
      <w:r w:rsidRPr="009217F1">
        <w:rPr>
          <w:rFonts w:cs="Calibri"/>
          <w:i/>
        </w:rPr>
        <w:t xml:space="preserve">                                                                  </w:t>
      </w:r>
    </w:p>
    <w:p w:rsidR="00AE1063" w:rsidRPr="00072032" w:rsidRDefault="00AE1063" w:rsidP="00072032">
      <w:pPr>
        <w:jc w:val="both"/>
        <w:rPr>
          <w:rFonts w:cs="Calibri"/>
        </w:rPr>
      </w:pPr>
      <w:r w:rsidRPr="009217F1">
        <w:rPr>
          <w:rFonts w:cs="Calibri"/>
        </w:rPr>
        <w:t xml:space="preserve">                                                                                                                 </w:t>
      </w:r>
      <w:r>
        <w:rPr>
          <w:rFonts w:cs="Calibri"/>
        </w:rPr>
        <w:t xml:space="preserve">         </w:t>
      </w:r>
      <w:r w:rsidRPr="009217F1">
        <w:rPr>
          <w:rFonts w:cs="Calibri"/>
        </w:rPr>
        <w:t xml:space="preserve">                                                              </w:t>
      </w:r>
      <w:r w:rsidR="00072032">
        <w:rPr>
          <w:rFonts w:cs="Calibri"/>
        </w:rPr>
        <w:t xml:space="preserve">                              </w:t>
      </w:r>
      <w:r w:rsidRPr="009217F1">
        <w:rPr>
          <w:rFonts w:cs="Calibri"/>
        </w:rPr>
        <w:t xml:space="preserve"> </w:t>
      </w:r>
      <w:r>
        <w:rPr>
          <w:rFonts w:cs="Calibri"/>
          <w:lang w:val="sr-Cyrl-CS"/>
        </w:rPr>
        <w:t>ЈКП „ВИДРАК“ ВАЉЕВО</w:t>
      </w:r>
      <w:r>
        <w:rPr>
          <w:rFonts w:cs="Calibri"/>
          <w:lang w:val="sr-Cyrl-CS"/>
        </w:rPr>
        <w:tab/>
      </w:r>
      <w:r>
        <w:rPr>
          <w:rFonts w:cs="Calibri"/>
          <w:lang w:val="sr-Cyrl-CS"/>
        </w:rPr>
        <w:tab/>
      </w:r>
      <w:r>
        <w:rPr>
          <w:rFonts w:cs="Calibri"/>
          <w:lang w:val="sr-Cyrl-CS"/>
        </w:rPr>
        <w:tab/>
        <w:t xml:space="preserve">     </w:t>
      </w:r>
      <w:r w:rsidR="00072032">
        <w:rPr>
          <w:rFonts w:cs="Calibri"/>
          <w:lang w:val="sr-Cyrl-CS"/>
        </w:rPr>
        <w:t xml:space="preserve">                     </w:t>
      </w:r>
      <w:r w:rsidR="007C2413">
        <w:rPr>
          <w:rFonts w:cs="Calibri"/>
        </w:rPr>
        <w:t xml:space="preserve">             </w:t>
      </w:r>
      <w:r w:rsidR="00072032">
        <w:rPr>
          <w:rFonts w:cs="Calibri"/>
          <w:lang w:val="sr-Cyrl-CS"/>
        </w:rPr>
        <w:t xml:space="preserve"> </w:t>
      </w:r>
      <w:r w:rsidR="007C2413">
        <w:rPr>
          <w:rFonts w:cs="Calibri"/>
        </w:rPr>
        <w:t xml:space="preserve">  </w:t>
      </w:r>
      <w:r w:rsidR="00072032">
        <w:rPr>
          <w:rFonts w:cs="Calibri"/>
          <w:lang w:val="sr-Cyrl-CS"/>
        </w:rPr>
        <w:t>„ДУНАВ</w:t>
      </w:r>
      <w:r w:rsidR="007C2413">
        <w:rPr>
          <w:rFonts w:cs="Calibri"/>
        </w:rPr>
        <w:t xml:space="preserve"> </w:t>
      </w:r>
      <w:r>
        <w:rPr>
          <w:rFonts w:cs="Calibri"/>
          <w:lang w:val="sr-Cyrl-CS"/>
        </w:rPr>
        <w:t>ОСИГУРАЊЕ“А.Д.О.</w:t>
      </w:r>
      <w:r w:rsidRPr="009217F1">
        <w:rPr>
          <w:rFonts w:cs="Calibri"/>
        </w:rPr>
        <w:t xml:space="preserve">                                                                                              </w:t>
      </w:r>
      <w:r>
        <w:rPr>
          <w:rFonts w:cs="Calibri"/>
        </w:rPr>
        <w:tab/>
        <w:t xml:space="preserve">         </w:t>
      </w:r>
    </w:p>
    <w:p w:rsidR="00D818E6" w:rsidRDefault="00D818E6"/>
    <w:sectPr w:rsidR="00D818E6" w:rsidSect="009E3F3D">
      <w:headerReference w:type="default" r:id="rId7"/>
      <w:footerReference w:type="default" r:id="rId8"/>
      <w:pgSz w:w="12240" w:h="15840"/>
      <w:pgMar w:top="907" w:right="907" w:bottom="1021" w:left="1021" w:header="856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4F" w:rsidRDefault="0050714F" w:rsidP="0057055B">
      <w:r>
        <w:separator/>
      </w:r>
    </w:p>
  </w:endnote>
  <w:endnote w:type="continuationSeparator" w:id="1">
    <w:p w:rsidR="0050714F" w:rsidRDefault="0050714F" w:rsidP="0057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1542"/>
      <w:docPartObj>
        <w:docPartGallery w:val="Page Numbers (Bottom of Page)"/>
        <w:docPartUnique/>
      </w:docPartObj>
    </w:sdtPr>
    <w:sdtContent>
      <w:p w:rsidR="00916A3A" w:rsidRDefault="00471ACE">
        <w:pPr>
          <w:pStyle w:val="Footer"/>
          <w:jc w:val="center"/>
        </w:pPr>
        <w:r>
          <w:fldChar w:fldCharType="begin"/>
        </w:r>
        <w:r w:rsidR="00741DDE">
          <w:instrText xml:space="preserve"> PAGE   \* MERGEFORMAT </w:instrText>
        </w:r>
        <w:r>
          <w:fldChar w:fldCharType="separate"/>
        </w:r>
        <w:r w:rsidR="007C2413">
          <w:rPr>
            <w:noProof/>
          </w:rPr>
          <w:t>4</w:t>
        </w:r>
        <w:r>
          <w:fldChar w:fldCharType="end"/>
        </w:r>
      </w:p>
    </w:sdtContent>
  </w:sdt>
  <w:p w:rsidR="00916A3A" w:rsidRPr="00202175" w:rsidRDefault="0050714F" w:rsidP="00202175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4F" w:rsidRDefault="0050714F" w:rsidP="0057055B">
      <w:r>
        <w:separator/>
      </w:r>
    </w:p>
  </w:footnote>
  <w:footnote w:type="continuationSeparator" w:id="1">
    <w:p w:rsidR="0050714F" w:rsidRDefault="0050714F" w:rsidP="0057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3A" w:rsidRDefault="00471ACE">
    <w:pPr>
      <w:pStyle w:val="Header"/>
    </w:pPr>
    <w:r>
      <w:rPr>
        <w:noProof/>
        <w:lang w:eastAsia="zh-TW"/>
      </w:rPr>
      <w:pict>
        <v:group id="_x0000_s1025" style="position:absolute;margin-left:0;margin-top:0;width:580.4pt;height:41.75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p w:rsidR="00916A3A" w:rsidRPr="00FF54FE" w:rsidRDefault="00471ACE">
                  <w:pPr>
                    <w:pStyle w:val="Header"/>
                    <w:rPr>
                      <w:color w:val="FFFFFF" w:themeColor="background1"/>
                      <w:sz w:val="28"/>
                      <w:szCs w:val="28"/>
                      <w:lang w:val="sr-Latn-CS"/>
                    </w:rPr>
                  </w:pPr>
                  <w:sdt>
                    <w:sdtPr>
                      <w:rPr>
                        <w:i/>
                        <w:color w:val="FFFFFF" w:themeColor="background1"/>
                        <w:sz w:val="28"/>
                        <w:szCs w:val="28"/>
                      </w:rPr>
                      <w:alias w:val="Naslov"/>
                      <w:id w:val="538682326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741DDE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</w:sdtContent>
                  </w:sdt>
                  <w:r w:rsidR="00741DDE">
                    <w:rPr>
                      <w:i/>
                      <w:color w:val="FFFFFF" w:themeColor="background1"/>
                      <w:sz w:val="28"/>
                      <w:szCs w:val="28"/>
                      <w:lang w:val="sr-Cyrl-CS"/>
                    </w:rPr>
                    <w:t xml:space="preserve"> М 09/1</w:t>
                  </w:r>
                  <w:r w:rsidR="00741DDE">
                    <w:rPr>
                      <w:i/>
                      <w:color w:val="FFFFFF" w:themeColor="background1"/>
                      <w:sz w:val="28"/>
                      <w:szCs w:val="28"/>
                    </w:rPr>
                    <w:t>6</w:t>
                  </w:r>
                  <w:r w:rsidR="00741DDE">
                    <w:rPr>
                      <w:i/>
                      <w:color w:val="FFFFFF" w:themeColor="background1"/>
                      <w:sz w:val="28"/>
                      <w:szCs w:val="28"/>
                      <w:lang w:val="sr-Cyrl-CS"/>
                    </w:rPr>
                    <w:t xml:space="preserve">- партија </w:t>
                  </w:r>
                  <w:r w:rsidR="00741DDE">
                    <w:rPr>
                      <w:i/>
                      <w:color w:val="FFFFFF" w:themeColor="background1"/>
                      <w:sz w:val="28"/>
                      <w:szCs w:val="28"/>
                      <w:lang w:val="sr-Latn-CS"/>
                    </w:rPr>
                    <w:t>1</w:t>
                  </w: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Godina"/>
                    <w:id w:val="7870992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1-01T00:00:00Z">
                      <w:dateFormat w:val="yyyy"/>
                      <w:lid w:val="sr-Latn-CS"/>
                      <w:storeMappedDataAs w:val="dateTime"/>
                      <w:calendar w:val="gregorian"/>
                    </w:date>
                  </w:sdtPr>
                  <w:sdtContent>
                    <w:p w:rsidR="00916A3A" w:rsidRPr="008B2E88" w:rsidRDefault="00741DDE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  <w:lang w:val="sr-Cyrl-CS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6F7"/>
    <w:multiLevelType w:val="hybridMultilevel"/>
    <w:tmpl w:val="7FA691CC"/>
    <w:lvl w:ilvl="0" w:tplc="BBA0663C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64A"/>
    <w:multiLevelType w:val="hybridMultilevel"/>
    <w:tmpl w:val="01404B48"/>
    <w:lvl w:ilvl="0" w:tplc="9DFA2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6B27"/>
    <w:multiLevelType w:val="hybridMultilevel"/>
    <w:tmpl w:val="FBD6E570"/>
    <w:lvl w:ilvl="0" w:tplc="185AA1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1063"/>
    <w:rsid w:val="00072032"/>
    <w:rsid w:val="003475C8"/>
    <w:rsid w:val="00471ACE"/>
    <w:rsid w:val="0050714F"/>
    <w:rsid w:val="0057055B"/>
    <w:rsid w:val="00741DDE"/>
    <w:rsid w:val="007C2413"/>
    <w:rsid w:val="00A70FBC"/>
    <w:rsid w:val="00AC739C"/>
    <w:rsid w:val="00AE1063"/>
    <w:rsid w:val="00D818E6"/>
    <w:rsid w:val="00E4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0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2016-05-10T06:54:00Z</cp:lastPrinted>
  <dcterms:created xsi:type="dcterms:W3CDTF">2016-05-05T10:55:00Z</dcterms:created>
  <dcterms:modified xsi:type="dcterms:W3CDTF">2016-05-10T06:55:00Z</dcterms:modified>
</cp:coreProperties>
</file>