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54" w:rsidRPr="00916A3A" w:rsidRDefault="00000754" w:rsidP="001A5011">
      <w:pPr>
        <w:jc w:val="both"/>
        <w:rPr>
          <w:lang w:val="sr-Cyrl-CS"/>
        </w:rPr>
      </w:pPr>
    </w:p>
    <w:p w:rsidR="00000754" w:rsidRDefault="00000754" w:rsidP="001A5011">
      <w:pPr>
        <w:jc w:val="both"/>
        <w:rPr>
          <w:lang w:val="sr-Latn-CS"/>
        </w:rPr>
      </w:pPr>
    </w:p>
    <w:p w:rsidR="00000754" w:rsidRDefault="00000754" w:rsidP="001A5011">
      <w:pPr>
        <w:jc w:val="both"/>
        <w:rPr>
          <w:lang w:val="sr-Latn-CS"/>
        </w:rPr>
      </w:pPr>
    </w:p>
    <w:p w:rsidR="00000754" w:rsidRDefault="00000754" w:rsidP="001A5011">
      <w:pPr>
        <w:jc w:val="both"/>
        <w:rPr>
          <w:lang w:val="sr-Latn-CS"/>
        </w:rPr>
      </w:pPr>
    </w:p>
    <w:p w:rsidR="001A5011" w:rsidRPr="00FF3D6F" w:rsidRDefault="00E42D83" w:rsidP="001A5011">
      <w:pPr>
        <w:jc w:val="both"/>
        <w:rPr>
          <w:lang w:val="sr-Latn-CS"/>
        </w:rPr>
      </w:pPr>
      <w:r>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0510F6">
        <w:rPr>
          <w:lang w:val="sr-Cyrl-CS"/>
        </w:rPr>
        <w:t>15</w:t>
      </w:r>
      <w:r w:rsidR="000002C2">
        <w:rPr>
          <w:lang w:val="sr-Latn-CS"/>
        </w:rPr>
        <w:t>/</w:t>
      </w:r>
      <w:r w:rsidR="00860BA2">
        <w:t>201</w:t>
      </w:r>
      <w:r w:rsidR="004D1721">
        <w:t>6</w:t>
      </w:r>
      <w:r w:rsidR="001A5011">
        <w:rPr>
          <w:lang w:val="sr-Cyrl-CS"/>
        </w:rPr>
        <w:t xml:space="preserve"> </w:t>
      </w:r>
      <w:r>
        <w:rPr>
          <w:lang w:val="sr-Cyrl-CS"/>
        </w:rPr>
        <w:t>od</w:t>
      </w:r>
      <w:r w:rsidR="00860BA2">
        <w:rPr>
          <w:lang w:val="sr-Latn-CS"/>
        </w:rPr>
        <w:t xml:space="preserve"> </w:t>
      </w:r>
      <w:r w:rsidR="000510F6">
        <w:rPr>
          <w:lang w:val="sr-Cyrl-CS"/>
        </w:rPr>
        <w:t>24.05</w:t>
      </w:r>
      <w:r w:rsidR="004D1721">
        <w:rPr>
          <w:lang w:val="sr-Cyrl-CS"/>
        </w:rPr>
        <w:t>.201</w:t>
      </w:r>
      <w:r w:rsidR="004D1721">
        <w:t>6</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B92F48">
      <w:pPr>
        <w:rPr>
          <w:b/>
          <w:lang w:val="sr-Latn-CS"/>
        </w:rPr>
      </w:pPr>
    </w:p>
    <w:p w:rsidR="001A5011" w:rsidRDefault="001A5011" w:rsidP="006158F3">
      <w:pPr>
        <w:rPr>
          <w:b/>
          <w:lang w:val="sr-Cyrl-CS"/>
        </w:rPr>
      </w:pPr>
    </w:p>
    <w:p w:rsidR="001A5011" w:rsidRPr="009A4681" w:rsidRDefault="00C6624A" w:rsidP="001A5011">
      <w:pPr>
        <w:jc w:val="center"/>
        <w:rPr>
          <w:b/>
          <w:lang w:val="sr-Latn-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r w:rsidR="00FF54FE">
        <w:rPr>
          <w:b/>
          <w:lang w:val="sr-Cyrl-CS"/>
        </w:rPr>
        <w:t xml:space="preserve">- </w:t>
      </w:r>
      <w:r w:rsidR="006C131C">
        <w:rPr>
          <w:b/>
          <w:lang w:val="sr-Latn-CS"/>
        </w:rPr>
        <w:t xml:space="preserve">PARTIJA </w:t>
      </w:r>
      <w:r w:rsidR="009A4681">
        <w:rPr>
          <w:b/>
        </w:rPr>
        <w:t>2</w:t>
      </w:r>
    </w:p>
    <w:p w:rsidR="001A5011" w:rsidRDefault="001A5011" w:rsidP="001A5011">
      <w:pPr>
        <w:jc w:val="both"/>
        <w:rPr>
          <w:lang w:val="sr-Cyrl-CS"/>
        </w:rPr>
      </w:pPr>
    </w:p>
    <w:p w:rsidR="001A5011" w:rsidRDefault="001A5011" w:rsidP="001A5011">
      <w:pPr>
        <w:jc w:val="both"/>
        <w:rPr>
          <w:lang w:val="sr-Cyrl-CS"/>
        </w:rPr>
      </w:pPr>
    </w:p>
    <w:p w:rsidR="001A5011" w:rsidRPr="000510F6" w:rsidRDefault="001A5011" w:rsidP="001A5011">
      <w:pPr>
        <w:jc w:val="both"/>
        <w:rPr>
          <w:lang w:val="sr-Cyrl-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2B6579">
        <w:rPr>
          <w:lang w:val="sr-Latn-CS"/>
        </w:rPr>
        <w:t>na</w:t>
      </w:r>
      <w:r w:rsidR="000510F6">
        <w:rPr>
          <w:lang w:val="sr-Latn-CS"/>
        </w:rPr>
        <w:t>bav</w:t>
      </w:r>
      <w:r w:rsidR="009A4681">
        <w:rPr>
          <w:lang w:val="sr-Latn-CS"/>
        </w:rPr>
        <w:t>ka usluge deratizacije, dezinfekcije i dezinsekcije.</w:t>
      </w:r>
    </w:p>
    <w:p w:rsidR="006158F3" w:rsidRPr="004D1721" w:rsidRDefault="004D1721" w:rsidP="006158F3">
      <w:pPr>
        <w:jc w:val="both"/>
      </w:pPr>
      <w:r>
        <w:t xml:space="preserve">         </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2B6579" w:rsidRPr="000510F6"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0510F6">
        <w:rPr>
          <w:lang w:val="sr-Latn-CS"/>
        </w:rPr>
        <w:t>najniža cena.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0510F6">
        <w:t>10.06</w:t>
      </w:r>
      <w:r w:rsidR="00AB4788">
        <w:t>.2016</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sidR="009A4681">
        <w:rPr>
          <w:b/>
          <w:lang w:val="sr-Latn-CS"/>
        </w:rPr>
        <w:t xml:space="preserve"> DDD </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0510F6">
        <w:rPr>
          <w:b/>
        </w:rPr>
        <w:t xml:space="preserve"> 15</w:t>
      </w:r>
      <w:r w:rsidR="00AB4788">
        <w:rPr>
          <w:b/>
          <w:lang w:val="sr-Latn-CS"/>
        </w:rPr>
        <w:t>/2016</w:t>
      </w:r>
      <w:r>
        <w:rPr>
          <w:b/>
          <w:lang w:val="sr-Cyrl-CS"/>
        </w:rPr>
        <w:t>)</w:t>
      </w:r>
      <w:r w:rsidR="0030455D">
        <w:rPr>
          <w:b/>
          <w:lang w:val="sr-Latn-CS"/>
        </w:rPr>
        <w:t xml:space="preserve"> – re</w:t>
      </w:r>
      <w:r w:rsidR="000510F6">
        <w:rPr>
          <w:b/>
          <w:lang w:val="sr-Latn-CS"/>
        </w:rPr>
        <w:t>dni broj iz plana 01.02.05</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D75901">
        <w:rPr>
          <w:b/>
          <w:lang w:val="sr-Latn-CS"/>
        </w:rPr>
        <w:t>12</w:t>
      </w:r>
      <w:r w:rsidR="009A4681">
        <w:rPr>
          <w:b/>
          <w:lang w:val="sr-Latn-CS"/>
        </w:rPr>
        <w:t>.3</w:t>
      </w:r>
      <w:r w:rsidR="00516C02">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1A5011" w:rsidRDefault="00C6624A" w:rsidP="001A5011">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2B6579">
        <w:rPr>
          <w:lang w:val="sr-Cyrl-CS"/>
        </w:rPr>
        <w:t xml:space="preserve"> </w:t>
      </w:r>
      <w:r w:rsidR="002B6579">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4F68CD" w:rsidRPr="00860BA2" w:rsidRDefault="004F68CD" w:rsidP="006158F3">
      <w:pPr>
        <w:tabs>
          <w:tab w:val="left" w:pos="630"/>
        </w:tabs>
        <w:rPr>
          <w:b/>
          <w:lang w:val="sr-Latn-CS"/>
        </w:rPr>
      </w:pPr>
    </w:p>
    <w:p w:rsidR="004F68CD" w:rsidRDefault="004F68CD" w:rsidP="006158F3">
      <w:pPr>
        <w:tabs>
          <w:tab w:val="left" w:pos="630"/>
        </w:tabs>
        <w:rPr>
          <w:b/>
        </w:rPr>
      </w:pP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2B6579">
        <w:rPr>
          <w:lang w:val="sr-Latn-CS"/>
        </w:rPr>
        <w:t>na</w:t>
      </w:r>
      <w:r w:rsidR="00FF54FE">
        <w:rPr>
          <w:lang w:val="sr-Latn-CS"/>
        </w:rPr>
        <w:t>bav</w:t>
      </w:r>
      <w:r w:rsidR="009A4681">
        <w:rPr>
          <w:lang w:val="sr-Latn-CS"/>
        </w:rPr>
        <w:t>ka DDD.</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lastRenderedPageBreak/>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B4788" w:rsidRDefault="00AB4788" w:rsidP="00AB4788">
      <w:pPr>
        <w:jc w:val="both"/>
        <w:rPr>
          <w:b/>
        </w:rPr>
      </w:pPr>
      <w:r>
        <w:rPr>
          <w:b/>
          <w:lang w:val="sr-Cyrl-CS"/>
        </w:rPr>
        <w:t>Ponuđač</w:t>
      </w:r>
      <w:r w:rsidRPr="009842FB">
        <w:rPr>
          <w:b/>
          <w:lang w:val="sr-Cyrl-CS"/>
        </w:rPr>
        <w:t xml:space="preserve"> </w:t>
      </w:r>
      <w:r>
        <w:rPr>
          <w:b/>
          <w:lang w:val="sr-Cyrl-CS"/>
        </w:rPr>
        <w:t>u</w:t>
      </w:r>
      <w:r w:rsidRPr="009842FB">
        <w:rPr>
          <w:b/>
          <w:lang w:val="sr-Cyrl-CS"/>
        </w:rPr>
        <w:t xml:space="preserve"> </w:t>
      </w:r>
      <w:r>
        <w:rPr>
          <w:b/>
          <w:lang w:val="sr-Cyrl-CS"/>
        </w:rPr>
        <w:t>postupku</w:t>
      </w:r>
      <w:r w:rsidRPr="009842FB">
        <w:rPr>
          <w:b/>
          <w:lang w:val="sr-Cyrl-CS"/>
        </w:rPr>
        <w:t xml:space="preserve"> </w:t>
      </w:r>
      <w:r>
        <w:rPr>
          <w:b/>
          <w:lang w:val="sr-Cyrl-CS"/>
        </w:rPr>
        <w:t>apliciranja</w:t>
      </w:r>
      <w:r w:rsidRPr="009842FB">
        <w:rPr>
          <w:b/>
          <w:lang w:val="sr-Cyrl-CS"/>
        </w:rPr>
        <w:t xml:space="preserve"> </w:t>
      </w:r>
      <w:r>
        <w:rPr>
          <w:b/>
          <w:lang w:val="sr-Cyrl-CS"/>
        </w:rPr>
        <w:t>može</w:t>
      </w:r>
      <w:r w:rsidRPr="009842FB">
        <w:rPr>
          <w:b/>
          <w:lang w:val="sr-Cyrl-CS"/>
        </w:rPr>
        <w:t xml:space="preserve"> </w:t>
      </w:r>
      <w:r>
        <w:rPr>
          <w:b/>
          <w:lang w:val="sr-Cyrl-CS"/>
        </w:rPr>
        <w:t>umesto</w:t>
      </w:r>
      <w:r w:rsidRPr="009842FB">
        <w:rPr>
          <w:b/>
          <w:lang w:val="sr-Cyrl-CS"/>
        </w:rPr>
        <w:t xml:space="preserve"> </w:t>
      </w:r>
      <w:r>
        <w:rPr>
          <w:b/>
          <w:lang w:val="sr-Cyrl-CS"/>
        </w:rPr>
        <w:t>navedenih</w:t>
      </w:r>
      <w:r w:rsidRPr="009842FB">
        <w:rPr>
          <w:b/>
          <w:lang w:val="sr-Cyrl-CS"/>
        </w:rPr>
        <w:t xml:space="preserve"> </w:t>
      </w:r>
      <w:r>
        <w:rPr>
          <w:b/>
          <w:lang w:val="sr-Cyrl-CS"/>
        </w:rPr>
        <w:t>dokaza</w:t>
      </w:r>
      <w:r w:rsidRPr="009842FB">
        <w:rPr>
          <w:b/>
          <w:lang w:val="sr-Cyrl-CS"/>
        </w:rPr>
        <w:t xml:space="preserve"> </w:t>
      </w:r>
      <w:r>
        <w:rPr>
          <w:b/>
          <w:lang w:val="sr-Cyrl-CS"/>
        </w:rPr>
        <w:t>o</w:t>
      </w:r>
      <w:r w:rsidRPr="009842FB">
        <w:rPr>
          <w:b/>
          <w:lang w:val="sr-Cyrl-CS"/>
        </w:rPr>
        <w:t xml:space="preserve"> </w:t>
      </w:r>
      <w:r>
        <w:rPr>
          <w:b/>
          <w:lang w:val="sr-Cyrl-CS"/>
        </w:rPr>
        <w:t>ispunjenosti</w:t>
      </w:r>
      <w:r w:rsidRPr="009842FB">
        <w:rPr>
          <w:b/>
          <w:lang w:val="sr-Cyrl-CS"/>
        </w:rPr>
        <w:t xml:space="preserve"> </w:t>
      </w:r>
      <w:r>
        <w:rPr>
          <w:b/>
          <w:lang w:val="sr-Cyrl-CS"/>
        </w:rPr>
        <w:t>uslova</w:t>
      </w:r>
      <w:r w:rsidRPr="009842FB">
        <w:rPr>
          <w:b/>
          <w:lang w:val="sr-Cyrl-CS"/>
        </w:rPr>
        <w:t xml:space="preserve"> </w:t>
      </w:r>
      <w:r>
        <w:rPr>
          <w:b/>
          <w:lang w:val="sr-Cyrl-CS"/>
        </w:rPr>
        <w:t>iz</w:t>
      </w:r>
      <w:r w:rsidRPr="009842FB">
        <w:rPr>
          <w:b/>
          <w:lang w:val="sr-Cyrl-CS"/>
        </w:rPr>
        <w:t xml:space="preserve"> </w:t>
      </w:r>
      <w:r>
        <w:rPr>
          <w:b/>
          <w:lang w:val="sr-Cyrl-CS"/>
        </w:rPr>
        <w:t xml:space="preserve">čl. </w:t>
      </w:r>
      <w:r>
        <w:rPr>
          <w:b/>
        </w:rPr>
        <w:t>75</w:t>
      </w:r>
      <w:r>
        <w:rPr>
          <w:b/>
          <w:lang w:val="sr-Cyrl-CS"/>
        </w:rPr>
        <w:t xml:space="preserve"> </w:t>
      </w:r>
      <w:r>
        <w:rPr>
          <w:b/>
        </w:rPr>
        <w:t xml:space="preserve">I 77 </w:t>
      </w:r>
      <w:r>
        <w:rPr>
          <w:b/>
          <w:lang w:val="sr-Cyrl-CS"/>
        </w:rPr>
        <w:t>Zakona</w:t>
      </w:r>
      <w:r w:rsidRPr="009842FB">
        <w:rPr>
          <w:b/>
          <w:lang w:val="sr-Cyrl-CS"/>
        </w:rPr>
        <w:t xml:space="preserve"> </w:t>
      </w:r>
      <w:r>
        <w:rPr>
          <w:b/>
          <w:lang w:val="sr-Cyrl-CS"/>
        </w:rPr>
        <w:t>o</w:t>
      </w:r>
      <w:r w:rsidRPr="009842FB">
        <w:rPr>
          <w:b/>
          <w:lang w:val="sr-Cyrl-CS"/>
        </w:rPr>
        <w:t xml:space="preserve"> </w:t>
      </w:r>
      <w:r>
        <w:rPr>
          <w:b/>
          <w:lang w:val="sr-Cyrl-CS"/>
        </w:rPr>
        <w:t>javnim</w:t>
      </w:r>
      <w:r w:rsidRPr="009842FB">
        <w:rPr>
          <w:b/>
          <w:lang w:val="sr-Cyrl-CS"/>
        </w:rPr>
        <w:t xml:space="preserve"> </w:t>
      </w:r>
      <w:r>
        <w:rPr>
          <w:b/>
          <w:lang w:val="sr-Cyrl-CS"/>
        </w:rPr>
        <w:t xml:space="preserve">nabavkama </w:t>
      </w:r>
      <w:r w:rsidRPr="009842FB">
        <w:rPr>
          <w:b/>
          <w:lang w:val="sr-Cyrl-CS"/>
        </w:rPr>
        <w:t xml:space="preserve"> </w:t>
      </w:r>
      <w:r>
        <w:rPr>
          <w:b/>
          <w:lang w:val="sr-Cyrl-CS"/>
        </w:rPr>
        <w:t>da</w:t>
      </w:r>
      <w:r w:rsidRPr="009842FB">
        <w:rPr>
          <w:b/>
          <w:lang w:val="sr-Cyrl-CS"/>
        </w:rPr>
        <w:t xml:space="preserve"> </w:t>
      </w:r>
      <w:r>
        <w:rPr>
          <w:b/>
          <w:lang w:val="sr-Cyrl-CS"/>
        </w:rPr>
        <w:t>dostavi</w:t>
      </w:r>
      <w:r w:rsidRPr="009842FB">
        <w:rPr>
          <w:b/>
          <w:lang w:val="sr-Cyrl-CS"/>
        </w:rPr>
        <w:t xml:space="preserve"> </w:t>
      </w:r>
      <w:r>
        <w:rPr>
          <w:b/>
          <w:lang w:val="sr-Cyrl-CS"/>
        </w:rPr>
        <w:t>samo</w:t>
      </w:r>
      <w:r w:rsidRPr="009842FB">
        <w:rPr>
          <w:b/>
          <w:lang w:val="sr-Cyrl-CS"/>
        </w:rPr>
        <w:t xml:space="preserve"> </w:t>
      </w:r>
      <w:r>
        <w:rPr>
          <w:b/>
          <w:lang w:val="sr-Cyrl-CS"/>
        </w:rPr>
        <w:t>izjavu</w:t>
      </w:r>
      <w:r w:rsidRPr="009842FB">
        <w:rPr>
          <w:b/>
          <w:lang w:val="sr-Cyrl-CS"/>
        </w:rPr>
        <w:t xml:space="preserve"> </w:t>
      </w:r>
      <w:r>
        <w:rPr>
          <w:b/>
          <w:lang w:val="sr-Cyrl-CS"/>
        </w:rPr>
        <w:t>kojom</w:t>
      </w:r>
      <w:r w:rsidRPr="009842FB">
        <w:rPr>
          <w:b/>
          <w:lang w:val="sr-Cyrl-CS"/>
        </w:rPr>
        <w:t xml:space="preserve"> </w:t>
      </w:r>
      <w:r>
        <w:rPr>
          <w:b/>
          <w:lang w:val="sr-Cyrl-CS"/>
        </w:rPr>
        <w:t>pod</w:t>
      </w:r>
      <w:r w:rsidRPr="009842FB">
        <w:rPr>
          <w:b/>
          <w:lang w:val="sr-Cyrl-CS"/>
        </w:rPr>
        <w:t xml:space="preserve"> </w:t>
      </w:r>
      <w:r>
        <w:rPr>
          <w:b/>
          <w:lang w:val="sr-Cyrl-CS"/>
        </w:rPr>
        <w:t>punom</w:t>
      </w:r>
      <w:r w:rsidRPr="009842FB">
        <w:rPr>
          <w:b/>
          <w:lang w:val="sr-Cyrl-CS"/>
        </w:rPr>
        <w:t xml:space="preserve"> </w:t>
      </w:r>
      <w:r>
        <w:rPr>
          <w:b/>
          <w:lang w:val="sr-Cyrl-CS"/>
        </w:rPr>
        <w:t xml:space="preserve"> </w:t>
      </w:r>
      <w:r w:rsidRPr="009842FB">
        <w:rPr>
          <w:b/>
          <w:lang w:val="sr-Cyrl-CS"/>
        </w:rPr>
        <w:t xml:space="preserve"> </w:t>
      </w:r>
      <w:r>
        <w:rPr>
          <w:b/>
          <w:lang w:val="sr-Cyrl-CS"/>
        </w:rPr>
        <w:t xml:space="preserve">moralnom i materijalnom  </w:t>
      </w:r>
      <w:r w:rsidRPr="009842FB">
        <w:rPr>
          <w:b/>
          <w:lang w:val="sr-Cyrl-CS"/>
        </w:rPr>
        <w:t xml:space="preserve"> </w:t>
      </w:r>
      <w:r>
        <w:rPr>
          <w:b/>
          <w:lang w:val="sr-Cyrl-CS"/>
        </w:rPr>
        <w:t>odgovornošću</w:t>
      </w:r>
      <w:r>
        <w:rPr>
          <w:b/>
          <w:lang w:val="sr-Latn-CS"/>
        </w:rPr>
        <w:t xml:space="preserve"> kojom </w:t>
      </w:r>
      <w:r w:rsidRPr="009842FB">
        <w:rPr>
          <w:b/>
          <w:lang w:val="sr-Cyrl-CS"/>
        </w:rPr>
        <w:t xml:space="preserve"> </w:t>
      </w:r>
      <w:r>
        <w:rPr>
          <w:b/>
          <w:lang w:val="sr-Cyrl-CS"/>
        </w:rPr>
        <w:t>tvrdi</w:t>
      </w:r>
      <w:r w:rsidRPr="009842FB">
        <w:rPr>
          <w:b/>
          <w:lang w:val="sr-Cyrl-CS"/>
        </w:rPr>
        <w:t xml:space="preserve"> </w:t>
      </w:r>
      <w:r>
        <w:rPr>
          <w:b/>
          <w:lang w:val="sr-Cyrl-CS"/>
        </w:rPr>
        <w:t>da</w:t>
      </w:r>
      <w:r w:rsidRPr="009842FB">
        <w:rPr>
          <w:b/>
          <w:lang w:val="sr-Cyrl-CS"/>
        </w:rPr>
        <w:t xml:space="preserve"> </w:t>
      </w:r>
      <w:r>
        <w:rPr>
          <w:b/>
          <w:lang w:val="sr-Cyrl-CS"/>
        </w:rPr>
        <w:t>ispunjava</w:t>
      </w:r>
      <w:r w:rsidRPr="009842FB">
        <w:rPr>
          <w:b/>
          <w:lang w:val="sr-Cyrl-CS"/>
        </w:rPr>
        <w:t xml:space="preserve"> </w:t>
      </w:r>
      <w:r>
        <w:rPr>
          <w:b/>
          <w:lang w:val="sr-Cyrl-CS"/>
        </w:rPr>
        <w:t>sve</w:t>
      </w:r>
      <w:r w:rsidRPr="009842FB">
        <w:rPr>
          <w:b/>
          <w:lang w:val="sr-Cyrl-CS"/>
        </w:rPr>
        <w:t xml:space="preserve"> </w:t>
      </w:r>
      <w:r>
        <w:rPr>
          <w:b/>
          <w:lang w:val="sr-Cyrl-CS"/>
        </w:rPr>
        <w:t>uslove</w:t>
      </w:r>
      <w:r w:rsidRPr="009842FB">
        <w:rPr>
          <w:b/>
          <w:lang w:val="sr-Cyrl-CS"/>
        </w:rPr>
        <w:t xml:space="preserve"> </w:t>
      </w:r>
      <w:r>
        <w:rPr>
          <w:b/>
          <w:lang w:val="sr-Cyrl-CS"/>
        </w:rPr>
        <w:t>iz</w:t>
      </w:r>
      <w:r w:rsidRPr="009842FB">
        <w:rPr>
          <w:b/>
          <w:lang w:val="sr-Cyrl-CS"/>
        </w:rPr>
        <w:t xml:space="preserve"> </w:t>
      </w:r>
      <w:r>
        <w:rPr>
          <w:b/>
          <w:lang w:val="sr-Cyrl-CS"/>
        </w:rPr>
        <w:t>pomenutog</w:t>
      </w:r>
      <w:r w:rsidRPr="009842FB">
        <w:rPr>
          <w:b/>
          <w:lang w:val="sr-Cyrl-CS"/>
        </w:rPr>
        <w:t xml:space="preserve"> </w:t>
      </w:r>
      <w:r>
        <w:rPr>
          <w:b/>
          <w:lang w:val="sr-Cyrl-CS"/>
        </w:rPr>
        <w:t>člana</w:t>
      </w:r>
      <w:r w:rsidRPr="009842FB">
        <w:rPr>
          <w:b/>
          <w:lang w:val="sr-Cyrl-CS"/>
        </w:rPr>
        <w:t xml:space="preserve"> </w:t>
      </w:r>
      <w:r>
        <w:rPr>
          <w:b/>
          <w:lang w:val="sr-Cyrl-CS"/>
        </w:rPr>
        <w:t>Zakona</w:t>
      </w:r>
      <w:r w:rsidRPr="009842FB">
        <w:rPr>
          <w:b/>
          <w:lang w:val="sr-Cyrl-CS"/>
        </w:rPr>
        <w:t xml:space="preserve">. </w:t>
      </w:r>
      <w:r>
        <w:rPr>
          <w:b/>
          <w:lang w:val="sr-Cyrl-CS"/>
        </w:rPr>
        <w:t>(Izjava)</w:t>
      </w:r>
    </w:p>
    <w:p w:rsidR="00AB4788" w:rsidRPr="00B72FE5" w:rsidRDefault="00AB4788" w:rsidP="00AB4788">
      <w:pPr>
        <w:jc w:val="both"/>
        <w:rPr>
          <w:b/>
          <w:lang w:val="sr-Latn-CS"/>
        </w:rPr>
      </w:pPr>
      <w:r>
        <w:rPr>
          <w:b/>
        </w:rPr>
        <w:t>Ako je ponuđač dostavio izjavu iz čl.77 stav 4 Zakona, naručilac će pre donošenja Odluke o dodeli ugovora od ponuđača čija je ponuda ocenjena kao najpovoljnija tražiti dostavljanje dokaza o ispunjenosti uslova ili zatražiti na uvid original ili overenu kopiju svih ili pojednih dokaza.</w:t>
      </w:r>
    </w:p>
    <w:p w:rsidR="00AB4788" w:rsidRPr="00DB5F77" w:rsidRDefault="00AB4788" w:rsidP="00AB4788">
      <w:pPr>
        <w:jc w:val="both"/>
        <w:rPr>
          <w:b/>
          <w:lang w:val="sr-Latn-CS"/>
        </w:rPr>
      </w:pPr>
      <w:r>
        <w:rPr>
          <w:b/>
        </w:rPr>
        <w:t>Ponuđač nije dužan da dostavlja dokaze koji su javno dostupni na internet stranicama nadležnih organa : Izvod iz APR ili ukoliko je upisan u registar Ponuđača APR nije dužan da dostavlja dokumenta propisana čl.75 ZJN.</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B4788" w:rsidRDefault="00AB4788" w:rsidP="00A441B6">
      <w:pPr>
        <w:jc w:val="both"/>
        <w:rPr>
          <w:lang w:val="sr-Latn-CS"/>
        </w:rPr>
      </w:pPr>
    </w:p>
    <w:p w:rsidR="00AB4788" w:rsidRDefault="00AB4788" w:rsidP="00A441B6">
      <w:pPr>
        <w:jc w:val="both"/>
        <w:rPr>
          <w:lang w:val="sr-Latn-CS"/>
        </w:rPr>
      </w:pPr>
    </w:p>
    <w:p w:rsidR="00AB4788" w:rsidRPr="007739A1" w:rsidRDefault="00AB4788"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7110AC">
        <w:rPr>
          <w:lang w:val="sr-Latn-CS"/>
        </w:rPr>
        <w:t xml:space="preserve"> uslove plaćanja.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lastRenderedPageBreak/>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9"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AB4788">
        <w:rPr>
          <w:lang w:val="sr-Latn-CS"/>
        </w:rPr>
        <w:t>u roku od dva dana</w:t>
      </w:r>
      <w:r>
        <w:rPr>
          <w:lang w:val="sr-Latn-CS"/>
        </w:rPr>
        <w:t>i</w:t>
      </w:r>
      <w:r w:rsidR="00A441B6" w:rsidRPr="007739A1">
        <w:rPr>
          <w:lang w:val="sr-Latn-CS"/>
        </w:rPr>
        <w:t xml:space="preserve"> </w:t>
      </w:r>
      <w:r w:rsidR="00AB4788">
        <w:rPr>
          <w:lang w:val="sr-Latn-CS"/>
        </w:rPr>
        <w:t xml:space="preserve">i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AB4788">
        <w:rPr>
          <w:lang w:val="sr-Latn-CS"/>
        </w:rPr>
        <w:t>putem objavljivanja na svom sajtu i Portalu javnih nabavki.</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Default="003439FC" w:rsidP="003439FC">
      <w:pPr>
        <w:jc w:val="both"/>
        <w:rPr>
          <w:lang w:val="sr-Latn-CS"/>
        </w:rPr>
      </w:pPr>
    </w:p>
    <w:p w:rsidR="0000285B" w:rsidRDefault="0000285B" w:rsidP="003439FC">
      <w:pPr>
        <w:jc w:val="both"/>
        <w:rPr>
          <w:lang w:val="sr-Latn-CS"/>
        </w:rPr>
      </w:pPr>
    </w:p>
    <w:p w:rsidR="0000285B" w:rsidRDefault="0000285B" w:rsidP="003439FC">
      <w:pPr>
        <w:jc w:val="both"/>
        <w:rPr>
          <w:lang w:val="sr-Latn-CS"/>
        </w:rPr>
      </w:pPr>
    </w:p>
    <w:p w:rsidR="0000285B" w:rsidRPr="003439FC" w:rsidRDefault="0000285B"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9A4681">
        <w:rPr>
          <w:b/>
          <w:lang w:val="sr-Latn-CS"/>
        </w:rPr>
        <w:t>DDD</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087C31">
        <w:rPr>
          <w:lang w:val="sr-Cyrl-CS"/>
        </w:rPr>
        <w:t xml:space="preserve"> </w:t>
      </w:r>
      <w:r w:rsidR="000510F6">
        <w:rPr>
          <w:lang w:val="sr-Latn-CS"/>
        </w:rPr>
        <w:t>10.06</w:t>
      </w:r>
      <w:r w:rsidR="00BD6BF9">
        <w:rPr>
          <w:lang w:val="sr-Latn-CS"/>
        </w:rPr>
        <w:t>.2016</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345CAD">
        <w:rPr>
          <w:b/>
          <w:lang w:val="sr-Latn-CS"/>
        </w:rPr>
        <w:t>12</w:t>
      </w:r>
      <w:r w:rsidR="009A4681">
        <w:rPr>
          <w:b/>
          <w:lang w:val="sr-Latn-CS"/>
        </w:rPr>
        <w:t>.3</w:t>
      </w:r>
      <w:r w:rsidR="00516C02">
        <w:rPr>
          <w:b/>
          <w:lang w:val="sr-Latn-CS"/>
        </w:rPr>
        <w:t>0</w:t>
      </w:r>
      <w:r w:rsidR="000510F6">
        <w:rPr>
          <w:b/>
          <w:lang w:val="sr-Latn-CS"/>
        </w:rPr>
        <w:t xml:space="preserve"> dana 10.06</w:t>
      </w:r>
      <w:r w:rsidR="00BD6BF9">
        <w:rPr>
          <w:b/>
          <w:lang w:val="sr-Latn-CS"/>
        </w:rPr>
        <w:t>.2016</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B4788">
        <w:rPr>
          <w:lang w:val="sr-Latn-CS"/>
        </w:rPr>
        <w:t xml:space="preserve"> koji nisu prisustvovali javnom otvaranju ponuda.</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lastRenderedPageBreak/>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933BC" w:rsidRPr="000510F6" w:rsidRDefault="003439FC" w:rsidP="000510F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0510F6">
        <w:rPr>
          <w:lang w:val="sr-Latn-CS"/>
        </w:rPr>
        <w:tab/>
      </w: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B4788" w:rsidRPr="007739A1" w:rsidRDefault="00AB4788" w:rsidP="00A441B6">
      <w:pPr>
        <w:jc w:val="both"/>
        <w:rPr>
          <w:lang w:val="sr-Latn-CS"/>
        </w:rPr>
      </w:pPr>
      <w:r>
        <w:rPr>
          <w:lang w:val="sr-Latn-CS"/>
        </w:rPr>
        <w:t>Ukoliko ponude budu identične prednost prilikom ocenjivanja ima ponuda koja je prva predata.</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0835F7" w:rsidRPr="007739A1" w:rsidRDefault="000835F7" w:rsidP="00A441B6">
      <w:pPr>
        <w:jc w:val="both"/>
        <w:rPr>
          <w:b/>
          <w:lang w:val="sr-Latn-CS"/>
        </w:rPr>
      </w:pPr>
    </w:p>
    <w:p w:rsidR="000835F7" w:rsidRPr="00493AE7" w:rsidRDefault="000835F7" w:rsidP="000835F7">
      <w:pPr>
        <w:tabs>
          <w:tab w:val="left" w:pos="990"/>
        </w:tabs>
        <w:jc w:val="both"/>
        <w:rPr>
          <w:lang w:val="sr-Latn-CS"/>
        </w:rPr>
      </w:pPr>
      <w:r>
        <w:rPr>
          <w:lang w:val="sr-Cyrl-CS"/>
        </w:rPr>
        <w:t xml:space="preserve">Izbor najpovoljnije ponude izvršiće se u roku od </w:t>
      </w:r>
      <w:r>
        <w:rPr>
          <w:lang w:val="sr-Latn-CS"/>
        </w:rPr>
        <w:t>05</w:t>
      </w:r>
      <w:r>
        <w:rPr>
          <w:lang w:val="sr-Cyrl-CS"/>
        </w:rPr>
        <w:t xml:space="preserve"> dana od javnog otvaranja ponuda.</w:t>
      </w:r>
      <w:r>
        <w:rPr>
          <w:lang w:val="sr-Latn-CS"/>
        </w:rPr>
        <w:t>Naručilac će Odluk</w:t>
      </w:r>
      <w:r w:rsidR="000510F6">
        <w:rPr>
          <w:lang w:val="sr-Latn-CS"/>
        </w:rPr>
        <w:t>u o dodeli ugovora objaviti na P</w:t>
      </w:r>
      <w:r>
        <w:rPr>
          <w:lang w:val="sr-Latn-CS"/>
        </w:rPr>
        <w:t xml:space="preserve">ortalu javnih nabavki i na svojoj Internet stranici </w:t>
      </w:r>
      <w:hyperlink r:id="rId10" w:history="1">
        <w:r w:rsidRPr="00513415">
          <w:rPr>
            <w:rStyle w:val="Hyperlink"/>
            <w:lang w:val="sr-Latn-CS"/>
          </w:rPr>
          <w:t>www.vidrakvaljevo.com</w:t>
        </w:r>
      </w:hyperlink>
      <w:r>
        <w:rPr>
          <w:lang w:val="sr-Latn-CS"/>
        </w:rPr>
        <w:t xml:space="preserve"> u roku od tri dana od dana donošenja.</w:t>
      </w:r>
    </w:p>
    <w:p w:rsidR="00A441B6" w:rsidRPr="007739A1" w:rsidRDefault="00A441B6" w:rsidP="00A441B6">
      <w:pPr>
        <w:jc w:val="both"/>
        <w:rPr>
          <w:lang w:val="sr-Latn-CS"/>
        </w:rPr>
      </w:pPr>
    </w:p>
    <w:p w:rsidR="00C6660B" w:rsidRPr="000835F7" w:rsidRDefault="00C6660B" w:rsidP="00C6660B">
      <w:pPr>
        <w:tabs>
          <w:tab w:val="left" w:pos="990"/>
        </w:tabs>
        <w:jc w:val="both"/>
        <w:rPr>
          <w:lang w:val="sr-Latn-CS"/>
        </w:rPr>
      </w:pP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BD6BF9" w:rsidRPr="007739A1" w:rsidRDefault="00BD6BF9" w:rsidP="00BD6BF9">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w:t>
      </w:r>
      <w:r w:rsidRPr="007739A1">
        <w:rPr>
          <w:lang w:val="sr-Latn-CS"/>
        </w:rPr>
        <w:t>,,</w:t>
      </w:r>
      <w:r>
        <w:rPr>
          <w:lang w:val="sr-Latn-CS"/>
        </w:rPr>
        <w:t>840-30678845-06 – šifra plaćanja 153 ili 253, odnosno 120.000,00 dinara ako se zahtev za zaštitu prava podnosi pre otvaranja ponuda.Poziv na broj su podaci o broju ili oznaci javne nabavke povodom koje se podnosi zahtev za zaštitu prava.</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A441B6" w:rsidRPr="007739A1" w:rsidRDefault="00A441B6" w:rsidP="00A441B6">
      <w:pPr>
        <w:jc w:val="both"/>
        <w:rPr>
          <w:lang w:val="sr-Latn-CS"/>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9E3F3D" w:rsidRDefault="009E3F3D" w:rsidP="00A441B6">
      <w:pPr>
        <w:rPr>
          <w:b/>
          <w:sz w:val="28"/>
          <w:szCs w:val="28"/>
          <w:u w:val="single"/>
          <w:lang w:val="sr-Latn-CS"/>
        </w:rPr>
      </w:pPr>
    </w:p>
    <w:p w:rsidR="000510F6" w:rsidRDefault="000510F6" w:rsidP="00A441B6">
      <w:pPr>
        <w:rPr>
          <w:b/>
          <w:sz w:val="28"/>
          <w:szCs w:val="28"/>
          <w:u w:val="single"/>
          <w:lang w:val="sr-Latn-CS"/>
        </w:rPr>
      </w:pPr>
    </w:p>
    <w:p w:rsidR="000510F6" w:rsidRDefault="000510F6" w:rsidP="00A441B6">
      <w:pPr>
        <w:rPr>
          <w:b/>
          <w:sz w:val="28"/>
          <w:szCs w:val="28"/>
          <w:u w:val="single"/>
          <w:lang w:val="sr-Latn-CS"/>
        </w:rPr>
      </w:pPr>
    </w:p>
    <w:p w:rsidR="000510F6" w:rsidRDefault="000510F6" w:rsidP="00A441B6">
      <w:pPr>
        <w:rPr>
          <w:b/>
          <w:sz w:val="28"/>
          <w:szCs w:val="28"/>
          <w:u w:val="single"/>
          <w:lang w:val="sr-Latn-CS"/>
        </w:rPr>
      </w:pPr>
    </w:p>
    <w:p w:rsidR="000510F6" w:rsidRDefault="000510F6" w:rsidP="00A441B6">
      <w:pPr>
        <w:rPr>
          <w:b/>
          <w:sz w:val="28"/>
          <w:szCs w:val="28"/>
          <w:u w:val="single"/>
          <w:lang w:val="sr-Latn-CS"/>
        </w:rPr>
      </w:pPr>
    </w:p>
    <w:p w:rsidR="000510F6" w:rsidRDefault="000510F6" w:rsidP="00A441B6">
      <w:pPr>
        <w:rPr>
          <w:b/>
          <w:sz w:val="28"/>
          <w:szCs w:val="28"/>
          <w:u w:val="single"/>
          <w:lang w:val="sr-Latn-CS"/>
        </w:rPr>
      </w:pPr>
    </w:p>
    <w:p w:rsidR="000510F6" w:rsidRDefault="000510F6"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AD34C5" w:rsidRDefault="00AD34C5" w:rsidP="00181A62">
      <w:pPr>
        <w:rPr>
          <w:b/>
          <w:sz w:val="28"/>
          <w:szCs w:val="28"/>
          <w:u w:val="single"/>
        </w:rPr>
      </w:pPr>
    </w:p>
    <w:p w:rsidR="009A4681" w:rsidRDefault="009A4681" w:rsidP="00181A62">
      <w:pPr>
        <w:rPr>
          <w:b/>
          <w:sz w:val="28"/>
          <w:szCs w:val="28"/>
          <w:u w:val="single"/>
        </w:rPr>
      </w:pPr>
    </w:p>
    <w:p w:rsidR="009A4681" w:rsidRDefault="009A4681" w:rsidP="00181A62">
      <w:pPr>
        <w:rPr>
          <w:b/>
          <w:sz w:val="28"/>
          <w:szCs w:val="28"/>
          <w:u w:val="single"/>
        </w:rPr>
      </w:pPr>
    </w:p>
    <w:p w:rsidR="009A4681" w:rsidRDefault="009A4681" w:rsidP="00181A62">
      <w:pPr>
        <w:rPr>
          <w:b/>
          <w:sz w:val="28"/>
          <w:szCs w:val="28"/>
          <w:u w:val="single"/>
        </w:rPr>
      </w:pPr>
    </w:p>
    <w:p w:rsidR="009C65A5" w:rsidRDefault="009C65A5" w:rsidP="009C65A5">
      <w:pPr>
        <w:rPr>
          <w:b/>
          <w:lang w:val="sr-Cyrl-CS"/>
        </w:rPr>
      </w:pPr>
      <w:r>
        <w:rPr>
          <w:b/>
          <w:lang w:val="sr-Cyrl-CS"/>
        </w:rPr>
        <w:t xml:space="preserve">V. OBRAZAC ZA OCENU  ISPUNjENOSTI  USLOVA IZ ČLANA </w:t>
      </w:r>
      <w:r>
        <w:rPr>
          <w:b/>
        </w:rPr>
        <w:t>77</w:t>
      </w:r>
      <w:r>
        <w:rPr>
          <w:b/>
          <w:lang w:val="sr-Cyrl-CS"/>
        </w:rPr>
        <w:t xml:space="preserve"> ZAKONA O JAVNIM NABAVKAMA I UPUTSTVO KAKO SE DOKAZUJE ISPUN</w:t>
      </w:r>
      <w:r>
        <w:rPr>
          <w:b/>
          <w:lang w:val="sr-Latn-CS"/>
        </w:rPr>
        <w:t>J</w:t>
      </w:r>
      <w:r>
        <w:rPr>
          <w:b/>
          <w:lang w:val="sr-Cyrl-CS"/>
        </w:rPr>
        <w:t>ENOST TIH USLOVA</w:t>
      </w:r>
    </w:p>
    <w:p w:rsidR="009C65A5" w:rsidRDefault="009C65A5" w:rsidP="009C65A5">
      <w:pPr>
        <w:rPr>
          <w:b/>
          <w:lang w:val="sr-Cyrl-CS"/>
        </w:rPr>
      </w:pPr>
    </w:p>
    <w:p w:rsidR="009C65A5" w:rsidRDefault="009C65A5" w:rsidP="009C65A5">
      <w:pPr>
        <w:ind w:firstLine="720"/>
        <w:jc w:val="both"/>
        <w:rPr>
          <w:lang w:val="sr-Cyrl-CS"/>
        </w:rPr>
      </w:pPr>
      <w:r>
        <w:rPr>
          <w:lang w:val="sr-Cyrl-CS"/>
        </w:rPr>
        <w:t>Komisija za javne nabavke naručioca (u daljem tekstu: Komisija) će ustanoviti da li ponuđač  ispunjava uslove za učešće  u postupku javne nabavke. Pravo za učešće u postupku javne nabavke ima ponuđač ako je:</w:t>
      </w:r>
    </w:p>
    <w:p w:rsidR="009C65A5" w:rsidRDefault="009C65A5" w:rsidP="009C65A5">
      <w:pPr>
        <w:jc w:val="both"/>
        <w:rPr>
          <w:lang w:val="sr-Cyrl-CS"/>
        </w:rPr>
      </w:pPr>
    </w:p>
    <w:p w:rsidR="009C65A5" w:rsidRDefault="009C65A5" w:rsidP="009C65A5">
      <w:pPr>
        <w:numPr>
          <w:ilvl w:val="0"/>
          <w:numId w:val="3"/>
        </w:numPr>
        <w:jc w:val="both"/>
        <w:rPr>
          <w:lang w:val="sr-Cyrl-CS"/>
        </w:rPr>
      </w:pPr>
      <w:r>
        <w:rPr>
          <w:lang w:val="sr-Cyrl-CS"/>
        </w:rPr>
        <w:t xml:space="preserve"> registrovan kod nadležnog organa, odnosno upisan u odgovarajući registar;</w:t>
      </w:r>
    </w:p>
    <w:p w:rsidR="009C65A5" w:rsidRPr="008A6A03" w:rsidRDefault="009C65A5" w:rsidP="009C65A5">
      <w:pPr>
        <w:numPr>
          <w:ilvl w:val="0"/>
          <w:numId w:val="3"/>
        </w:numPr>
        <w:jc w:val="both"/>
        <w:rPr>
          <w:lang w:val="sr-Cyrl-CS"/>
        </w:rPr>
      </w:pPr>
      <w:r>
        <w:rPr>
          <w:lang w:val="sr-Cyrl-CS"/>
        </w:rPr>
        <w:t xml:space="preserve"> je osnovan i za obavljanje delatnosti koja je predmet javne nabavke</w:t>
      </w:r>
      <w:r>
        <w:rPr>
          <w:lang w:val="sr-Latn-CS"/>
        </w:rPr>
        <w:t xml:space="preserve"> ako je takva dozvola predviđena posebnim propisom</w:t>
      </w:r>
    </w:p>
    <w:p w:rsidR="009C65A5" w:rsidRDefault="009C65A5" w:rsidP="009C65A5">
      <w:pPr>
        <w:numPr>
          <w:ilvl w:val="0"/>
          <w:numId w:val="3"/>
        </w:numPr>
        <w:jc w:val="both"/>
        <w:rPr>
          <w:lang w:val="sr-Cyrl-CS"/>
        </w:rPr>
      </w:pPr>
      <w:r>
        <w:rPr>
          <w:lang w:val="sr-Latn-CS"/>
        </w:rPr>
        <w:t xml:space="preserve">pri sastavljanju svoje ponude ponuđač je </w:t>
      </w:r>
      <w:r w:rsidR="00A37BA2">
        <w:rPr>
          <w:lang w:val="sr-Latn-CS"/>
        </w:rPr>
        <w:t xml:space="preserve">na </w:t>
      </w:r>
      <w:r>
        <w:rPr>
          <w:lang w:val="sr-Latn-CS"/>
        </w:rPr>
        <w:t>sopstvenom obrascu dužan da navede da su poštovane obaveze koje proizilaze iz važećih propisa o zaštiti na radu, zapošljavanju i uslovima rada, zaštiti životne sredine kao i da nemaju zabranu obavljanju delatnosti koja je na snazi u vreme podnošenje ponuda</w:t>
      </w:r>
    </w:p>
    <w:p w:rsidR="009C65A5" w:rsidRDefault="009C65A5" w:rsidP="009C65A5">
      <w:pPr>
        <w:ind w:left="360"/>
        <w:jc w:val="both"/>
        <w:rPr>
          <w:b/>
          <w:lang w:val="sr-Cyrl-CS"/>
        </w:rPr>
      </w:pPr>
    </w:p>
    <w:p w:rsidR="009C65A5" w:rsidRPr="006228E6" w:rsidRDefault="009C65A5" w:rsidP="009C65A5">
      <w:pPr>
        <w:numPr>
          <w:ilvl w:val="0"/>
          <w:numId w:val="3"/>
        </w:numPr>
        <w:jc w:val="both"/>
        <w:rPr>
          <w:lang w:val="sr-Cyrl-CS"/>
        </w:rPr>
      </w:pPr>
      <w:r>
        <w:rPr>
          <w:lang w:val="sr-Cyrl-CS"/>
        </w:rPr>
        <w:t>da je za tekuću godinu izmirio dospele poreze, doprinose i druge javne dažbine u skladu sa propisima;</w:t>
      </w:r>
      <w:r>
        <w:rPr>
          <w:lang w:val="sr-Latn-CS"/>
        </w:rPr>
        <w:t>- ne starija od dva meseca od dana otvaranja ponuda.</w:t>
      </w:r>
    </w:p>
    <w:p w:rsidR="009C65A5" w:rsidRDefault="009C65A5" w:rsidP="009C65A5">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9C65A5" w:rsidRPr="006B7749" w:rsidRDefault="009C65A5" w:rsidP="009C65A5">
      <w:pPr>
        <w:ind w:left="360"/>
        <w:jc w:val="both"/>
        <w:rPr>
          <w:lang w:val="sr-Cyrl-CS"/>
        </w:rPr>
      </w:pPr>
    </w:p>
    <w:p w:rsidR="009C65A5" w:rsidRDefault="009C65A5" w:rsidP="009C65A5">
      <w:pPr>
        <w:ind w:left="360"/>
        <w:jc w:val="both"/>
        <w:rPr>
          <w:lang w:val="sr-Cyrl-CS"/>
        </w:rPr>
      </w:pPr>
    </w:p>
    <w:p w:rsidR="009C65A5" w:rsidRDefault="009C65A5" w:rsidP="009C65A5">
      <w:pPr>
        <w:ind w:left="360"/>
        <w:jc w:val="both"/>
        <w:rPr>
          <w:lang w:val="sr-Cyrl-CS"/>
        </w:rPr>
      </w:pPr>
      <w:r>
        <w:rPr>
          <w:lang w:val="sr-Cyrl-CS"/>
        </w:rPr>
        <w:t xml:space="preserve">Komisija, na način predviđen članom </w:t>
      </w:r>
      <w:r>
        <w:t>76</w:t>
      </w:r>
      <w:r>
        <w:rPr>
          <w:lang w:val="sr-Cyrl-CS"/>
        </w:rPr>
        <w:t>. Zakona o javnim nabavkama, utvrđuje</w:t>
      </w:r>
    </w:p>
    <w:p w:rsidR="009C65A5" w:rsidRDefault="009C65A5" w:rsidP="009C65A5">
      <w:pPr>
        <w:jc w:val="both"/>
        <w:rPr>
          <w:lang w:val="sr-Cyrl-CS"/>
        </w:rPr>
      </w:pPr>
      <w:r>
        <w:rPr>
          <w:lang w:val="sr-Cyrl-CS"/>
        </w:rPr>
        <w:t>kvalifikovanost ponuđača na osnovu dokaza o ispunjenosti obaveznih uslova  koje ponuđač dostavlja uz ponudu:</w:t>
      </w:r>
    </w:p>
    <w:p w:rsidR="009C65A5" w:rsidRDefault="009C65A5" w:rsidP="009C65A5">
      <w:pPr>
        <w:jc w:val="both"/>
        <w:rPr>
          <w:lang w:val="sr-Cyrl-CS"/>
        </w:rPr>
      </w:pPr>
    </w:p>
    <w:p w:rsidR="009C65A5" w:rsidRDefault="009C65A5" w:rsidP="009C65A5">
      <w:pPr>
        <w:numPr>
          <w:ilvl w:val="0"/>
          <w:numId w:val="3"/>
        </w:numPr>
        <w:jc w:val="both"/>
        <w:rPr>
          <w:lang w:val="sr-Cyrl-CS"/>
        </w:rPr>
      </w:pPr>
      <w:r>
        <w:rPr>
          <w:lang w:val="sr-Cyrl-CS"/>
        </w:rPr>
        <w:t>rešenje iz Agencije za privredne registre;</w:t>
      </w:r>
    </w:p>
    <w:p w:rsidR="009C65A5" w:rsidRDefault="009C65A5" w:rsidP="009C65A5">
      <w:pPr>
        <w:numPr>
          <w:ilvl w:val="0"/>
          <w:numId w:val="3"/>
        </w:numPr>
        <w:jc w:val="both"/>
        <w:rPr>
          <w:lang w:val="sr-Cyrl-CS"/>
        </w:rPr>
      </w:pPr>
      <w:r>
        <w:rPr>
          <w:lang w:val="sr-Cyrl-CS"/>
        </w:rPr>
        <w:t>osnivački akt u kome je izričito navedeno da se ponuđač bavi baš delatnošću za koju naručilac sprovodi postupak javne nabavke</w:t>
      </w:r>
    </w:p>
    <w:p w:rsidR="009C65A5" w:rsidRDefault="009C65A5" w:rsidP="009C65A5">
      <w:pPr>
        <w:jc w:val="both"/>
        <w:rPr>
          <w:lang w:val="sr-Cyrl-CS"/>
        </w:rPr>
      </w:pPr>
    </w:p>
    <w:p w:rsidR="009C65A5" w:rsidRDefault="009C65A5" w:rsidP="009C65A5">
      <w:pPr>
        <w:numPr>
          <w:ilvl w:val="0"/>
          <w:numId w:val="3"/>
        </w:numPr>
        <w:jc w:val="both"/>
        <w:rPr>
          <w:lang w:val="sr-Cyrl-CS"/>
        </w:rPr>
      </w:pPr>
      <w:r>
        <w:rPr>
          <w:lang w:val="sr-Cyrl-CS"/>
        </w:rPr>
        <w:t>potvrdu Republičke uprave javnih prihoda da je za tekuću godinu izmirio dospele poreze, doprinose i druge javne dažbine u skladu sa propisima;</w:t>
      </w:r>
    </w:p>
    <w:p w:rsidR="009C65A5" w:rsidRPr="006228E6" w:rsidRDefault="009C65A5" w:rsidP="009C65A5">
      <w:pPr>
        <w:jc w:val="both"/>
        <w:rPr>
          <w:lang w:val="sr-Latn-CS"/>
        </w:rPr>
      </w:pPr>
    </w:p>
    <w:p w:rsidR="009C65A5" w:rsidRDefault="009C65A5" w:rsidP="009C65A5">
      <w:pPr>
        <w:ind w:left="360"/>
        <w:jc w:val="both"/>
        <w:rPr>
          <w:lang w:val="sr-Cyrl-CS"/>
        </w:rPr>
      </w:pPr>
      <w:r>
        <w:t xml:space="preserve"> </w:t>
      </w:r>
      <w:r>
        <w:rPr>
          <w:lang w:val="sr-Cyrl-CS"/>
        </w:rPr>
        <w:t xml:space="preserve"> </w:t>
      </w:r>
      <w:r>
        <w:t xml:space="preserve">Dokazi </w:t>
      </w:r>
      <w:r>
        <w:rPr>
          <w:lang w:val="sr-Cyrl-CS"/>
        </w:rPr>
        <w:t xml:space="preserve">o ispunjenosti uslova iz člana </w:t>
      </w:r>
      <w:r>
        <w:t>75</w:t>
      </w:r>
      <w:r>
        <w:rPr>
          <w:lang w:val="sr-Cyrl-CS"/>
        </w:rPr>
        <w:t>. Zakona o javnim nabavkama mogu se</w:t>
      </w:r>
    </w:p>
    <w:p w:rsidR="009C65A5" w:rsidRDefault="009C65A5" w:rsidP="009C65A5">
      <w:pPr>
        <w:jc w:val="both"/>
        <w:rPr>
          <w:lang w:val="sr-Cyrl-CS"/>
        </w:rPr>
      </w:pPr>
      <w:r>
        <w:rPr>
          <w:lang w:val="sr-Cyrl-CS"/>
        </w:rPr>
        <w:t xml:space="preserve">dostavljati u neoverenim kopijama. </w:t>
      </w:r>
    </w:p>
    <w:p w:rsidR="009C65A5" w:rsidRPr="00805B7B" w:rsidRDefault="009C65A5" w:rsidP="009C65A5">
      <w:pPr>
        <w:jc w:val="both"/>
        <w:rPr>
          <w:lang w:val="sr-Cyrl-CS"/>
        </w:rPr>
      </w:pPr>
      <w:r>
        <w:rPr>
          <w:lang w:val="sr-Cyrl-CS"/>
        </w:rPr>
        <w:t xml:space="preserve">        Ponuđač čija ponuda je ocenjena kao najpovoljnija je dužan da na poziv naručioca dostavi originale ili overene kopije dokaza o ispunjenosti uslova iz člana </w:t>
      </w:r>
      <w:r>
        <w:t>75</w:t>
      </w:r>
      <w:r>
        <w:rPr>
          <w:lang w:val="sr-Cyrl-CS"/>
        </w:rPr>
        <w:t>. ZJN.</w:t>
      </w:r>
    </w:p>
    <w:p w:rsidR="009C65A5" w:rsidRDefault="009C65A5" w:rsidP="009C65A5">
      <w:pPr>
        <w:jc w:val="both"/>
      </w:pPr>
      <w:r>
        <w:rPr>
          <w:lang w:val="sr-Cyrl-CS"/>
        </w:rPr>
        <w:t xml:space="preserve">        Dokumenta  ne mogu biti starija od 6 meseci od dana objavljivanja javnog poziva. Potvrde iz stava 3 moraju biti izdate posle dana objavljivanja javnog poziva.</w:t>
      </w:r>
    </w:p>
    <w:p w:rsidR="009C65A5" w:rsidRDefault="009C65A5" w:rsidP="009C65A5"/>
    <w:p w:rsidR="009C65A5" w:rsidRDefault="009C65A5" w:rsidP="009C65A5"/>
    <w:p w:rsidR="009C65A5" w:rsidRDefault="009C65A5" w:rsidP="009C65A5"/>
    <w:p w:rsidR="009E3F3D" w:rsidRDefault="009E3F3D" w:rsidP="00087C31">
      <w:pPr>
        <w:rPr>
          <w:b/>
        </w:rPr>
      </w:pPr>
    </w:p>
    <w:p w:rsidR="009E3F3D" w:rsidRDefault="009E3F3D" w:rsidP="00181A62">
      <w:pPr>
        <w:rPr>
          <w:b/>
        </w:rPr>
      </w:pPr>
    </w:p>
    <w:p w:rsidR="000510F6" w:rsidRDefault="000510F6" w:rsidP="00181A62">
      <w:pPr>
        <w:rPr>
          <w:b/>
        </w:rPr>
      </w:pPr>
    </w:p>
    <w:p w:rsidR="000510F6" w:rsidRDefault="000510F6" w:rsidP="00181A62">
      <w:pPr>
        <w:rPr>
          <w:b/>
        </w:rPr>
      </w:pPr>
    </w:p>
    <w:p w:rsidR="000510F6" w:rsidRDefault="000510F6" w:rsidP="00181A62">
      <w:pPr>
        <w:rPr>
          <w:b/>
        </w:rPr>
      </w:pPr>
    </w:p>
    <w:p w:rsidR="000510F6" w:rsidRDefault="000510F6" w:rsidP="00181A62">
      <w:pPr>
        <w:rPr>
          <w:b/>
        </w:rPr>
      </w:pPr>
    </w:p>
    <w:p w:rsidR="000510F6" w:rsidRPr="009E3F3D" w:rsidRDefault="000510F6" w:rsidP="00181A62">
      <w:pPr>
        <w:rPr>
          <w:b/>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Pr="009E3F3D" w:rsidRDefault="009E3F3D" w:rsidP="00A441B6">
      <w:pPr>
        <w:rPr>
          <w:sz w:val="28"/>
          <w:szCs w:val="28"/>
        </w:rPr>
      </w:pPr>
    </w:p>
    <w:p w:rsidR="007110AC" w:rsidRPr="00753B41" w:rsidRDefault="007110AC" w:rsidP="00A441B6">
      <w:pPr>
        <w:rPr>
          <w:sz w:val="28"/>
          <w:szCs w:val="28"/>
          <w:lang w:val="sr-Latn-CS"/>
        </w:rPr>
      </w:pPr>
    </w:p>
    <w:p w:rsidR="00AD34C5" w:rsidRDefault="00737C1F" w:rsidP="00A441B6">
      <w:pPr>
        <w:rPr>
          <w:sz w:val="28"/>
          <w:szCs w:val="28"/>
        </w:rPr>
      </w:pPr>
      <w:r>
        <w:rPr>
          <w:sz w:val="28"/>
          <w:szCs w:val="28"/>
        </w:rPr>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665E97">
        <w:rPr>
          <w:lang w:val="sr-Latn-CS"/>
        </w:rPr>
        <w:t xml:space="preserve"> 15</w:t>
      </w:r>
      <w:r w:rsidR="009C65A5">
        <w:rPr>
          <w:lang w:val="sr-Latn-CS"/>
        </w:rPr>
        <w:t>/16</w:t>
      </w:r>
      <w:r w:rsidR="000B08C7">
        <w:rPr>
          <w:lang w:val="sr-Latn-CS"/>
        </w:rPr>
        <w:t xml:space="preserve">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E16FF3" w:rsidRDefault="00737C1F" w:rsidP="00737C1F">
      <w:pPr>
        <w:tabs>
          <w:tab w:val="left" w:pos="900"/>
        </w:tabs>
        <w:ind w:hanging="720"/>
        <w:jc w:val="both"/>
        <w:rPr>
          <w:lang w:val="sr-Latn-CS"/>
        </w:rPr>
      </w:pPr>
      <w:r w:rsidRPr="00E16FF3">
        <w:rPr>
          <w:lang w:val="sr-Latn-CS"/>
        </w:rPr>
        <w:tab/>
      </w:r>
    </w:p>
    <w:p w:rsidR="00737C1F" w:rsidRPr="00E16FF3" w:rsidRDefault="00737C1F" w:rsidP="00737C1F">
      <w:pPr>
        <w:tabs>
          <w:tab w:val="left" w:pos="990"/>
        </w:tabs>
        <w:ind w:left="720"/>
        <w:jc w:val="both"/>
        <w:rPr>
          <w:lang w:val="sr-Cyrl-CS"/>
        </w:rPr>
      </w:pPr>
      <w:r w:rsidRPr="00E16FF3">
        <w:rPr>
          <w:b/>
          <w:lang w:val="sr-Latn-CS"/>
        </w:rPr>
        <w:t>III</w:t>
      </w:r>
      <w:r w:rsidRPr="00E16FF3">
        <w:rPr>
          <w:lang w:val="sr-Latn-CS"/>
        </w:rPr>
        <w:t xml:space="preserve"> </w:t>
      </w:r>
      <w:r>
        <w:rPr>
          <w:lang w:val="sr-Cyrl-CS"/>
        </w:rPr>
        <w:t>da</w:t>
      </w:r>
      <w:r w:rsidRPr="00E16FF3">
        <w:rPr>
          <w:lang w:val="sr-Cyrl-CS"/>
        </w:rPr>
        <w:t xml:space="preserve"> </w:t>
      </w:r>
      <w:r>
        <w:rPr>
          <w:lang w:val="sr-Cyrl-CS"/>
        </w:rPr>
        <w:t>u</w:t>
      </w:r>
      <w:r w:rsidRPr="00E16FF3">
        <w:rPr>
          <w:lang w:val="sr-Cyrl-CS"/>
        </w:rPr>
        <w:t xml:space="preserve"> </w:t>
      </w:r>
      <w:r>
        <w:rPr>
          <w:lang w:val="sr-Cyrl-CS"/>
        </w:rPr>
        <w:t>roku</w:t>
      </w:r>
      <w:r w:rsidRPr="00E16FF3">
        <w:rPr>
          <w:lang w:val="sr-Cyrl-CS"/>
        </w:rPr>
        <w:t xml:space="preserve"> </w:t>
      </w:r>
      <w:r>
        <w:rPr>
          <w:lang w:val="sr-Cyrl-CS"/>
        </w:rPr>
        <w:t>od</w:t>
      </w:r>
      <w:r w:rsidRPr="00E16FF3">
        <w:rPr>
          <w:lang w:val="sr-Cyrl-CS"/>
        </w:rPr>
        <w:t xml:space="preserve"> </w:t>
      </w:r>
      <w:r w:rsidRPr="00E16FF3">
        <w:rPr>
          <w:lang w:val="sr-Latn-CS"/>
        </w:rPr>
        <w:t>dve</w:t>
      </w:r>
      <w:r w:rsidRPr="00E16FF3">
        <w:rPr>
          <w:lang w:val="sr-Cyrl-CS"/>
        </w:rPr>
        <w:t xml:space="preserve"> </w:t>
      </w:r>
      <w:r>
        <w:rPr>
          <w:lang w:val="sr-Cyrl-CS"/>
        </w:rPr>
        <w:t>godin</w:t>
      </w:r>
      <w:r w:rsidRPr="00E16FF3">
        <w:rPr>
          <w:lang w:val="sr-Latn-CS"/>
        </w:rPr>
        <w:t>e</w:t>
      </w:r>
      <w:r w:rsidRPr="00E16FF3">
        <w:rPr>
          <w:lang w:val="sr-Cyrl-CS"/>
        </w:rPr>
        <w:t xml:space="preserve"> </w:t>
      </w:r>
      <w:r>
        <w:rPr>
          <w:lang w:val="sr-Cyrl-CS"/>
        </w:rPr>
        <w:t>pre</w:t>
      </w:r>
      <w:r w:rsidRPr="00E16FF3">
        <w:rPr>
          <w:lang w:val="sr-Cyrl-CS"/>
        </w:rPr>
        <w:t xml:space="preserve"> </w:t>
      </w:r>
      <w:r>
        <w:rPr>
          <w:lang w:val="sr-Cyrl-CS"/>
        </w:rPr>
        <w:t>objavljivanja</w:t>
      </w:r>
      <w:r w:rsidRPr="00E16FF3">
        <w:rPr>
          <w:lang w:val="sr-Cyrl-CS"/>
        </w:rPr>
        <w:t xml:space="preserve"> </w:t>
      </w:r>
      <w:r>
        <w:rPr>
          <w:lang w:val="sr-Cyrl-CS"/>
        </w:rPr>
        <w:t>postupka</w:t>
      </w:r>
      <w:r w:rsidRPr="00E16FF3">
        <w:rPr>
          <w:lang w:val="sr-Cyrl-CS"/>
        </w:rPr>
        <w:t xml:space="preserve"> </w:t>
      </w:r>
      <w:r>
        <w:rPr>
          <w:lang w:val="sr-Cyrl-CS"/>
        </w:rPr>
        <w:t>javne</w:t>
      </w:r>
      <w:r w:rsidRPr="00E16FF3">
        <w:rPr>
          <w:lang w:val="sr-Cyrl-CS"/>
        </w:rPr>
        <w:t xml:space="preserve"> </w:t>
      </w:r>
      <w:r>
        <w:rPr>
          <w:lang w:val="sr-Cyrl-CS"/>
        </w:rPr>
        <w:t>na</w:t>
      </w:r>
      <w:r>
        <w:rPr>
          <w:lang w:val="sr-Latn-CS"/>
        </w:rPr>
        <w:t>bavke</w:t>
      </w:r>
      <w:r w:rsidRPr="00E16FF3">
        <w:rPr>
          <w:lang w:val="sr-Latn-CS"/>
        </w:rPr>
        <w:t xml:space="preserve">        _____________________________</w:t>
      </w:r>
      <w:r w:rsidRPr="00E16FF3">
        <w:rPr>
          <w:lang w:val="sr-Cyrl-CS"/>
        </w:rPr>
        <w:t>_______</w:t>
      </w:r>
      <w:r w:rsidRPr="00E16FF3">
        <w:rPr>
          <w:lang w:val="sr-Latn-CS"/>
        </w:rPr>
        <w:t xml:space="preserve"> </w:t>
      </w:r>
      <w:r>
        <w:rPr>
          <w:lang w:val="sr-Cyrl-CS"/>
        </w:rPr>
        <w:t>nije</w:t>
      </w:r>
      <w:r w:rsidRPr="00E16FF3">
        <w:rPr>
          <w:lang w:val="sr-Cyrl-CS"/>
        </w:rPr>
        <w:t xml:space="preserve"> </w:t>
      </w:r>
      <w:r>
        <w:rPr>
          <w:lang w:val="sr-Cyrl-CS"/>
        </w:rPr>
        <w:t>pravosnažnom</w:t>
      </w:r>
      <w:r w:rsidRPr="00E16FF3">
        <w:rPr>
          <w:lang w:val="sr-Cyrl-CS"/>
        </w:rPr>
        <w:t xml:space="preserve"> </w:t>
      </w:r>
      <w:r>
        <w:rPr>
          <w:lang w:val="sr-Cyrl-CS"/>
        </w:rPr>
        <w:t>sudskom</w:t>
      </w:r>
      <w:r w:rsidRPr="00E16FF3">
        <w:rPr>
          <w:lang w:val="sr-Cyrl-CS"/>
        </w:rPr>
        <w:t xml:space="preserve"> </w:t>
      </w:r>
      <w:r>
        <w:rPr>
          <w:lang w:val="sr-Cyrl-CS"/>
        </w:rPr>
        <w:t>odlukom</w:t>
      </w:r>
      <w:r w:rsidRPr="00E16FF3">
        <w:rPr>
          <w:lang w:val="sr-Cyrl-CS"/>
        </w:rPr>
        <w:t xml:space="preserve"> </w:t>
      </w:r>
      <w:r>
        <w:rPr>
          <w:lang w:val="sr-Cyrl-CS"/>
        </w:rPr>
        <w:t>ili</w:t>
      </w:r>
    </w:p>
    <w:p w:rsidR="00737C1F" w:rsidRPr="00E16FF3" w:rsidRDefault="00737C1F" w:rsidP="00737C1F">
      <w:pPr>
        <w:ind w:firstLine="720"/>
        <w:jc w:val="both"/>
        <w:rPr>
          <w:lang w:val="sr-Cyrl-CS"/>
        </w:rPr>
      </w:pPr>
      <w:r w:rsidRPr="00E16FF3">
        <w:rPr>
          <w:lang w:val="sr-Cyrl-CS"/>
        </w:rPr>
        <w:t xml:space="preserve"> </w:t>
      </w:r>
      <w:r>
        <w:rPr>
          <w:lang w:val="sr-Cyrl-CS"/>
        </w:rPr>
        <w:t>odlukom</w:t>
      </w:r>
      <w:r w:rsidRPr="00E16FF3">
        <w:rPr>
          <w:lang w:val="sr-Cyrl-CS"/>
        </w:rPr>
        <w:t xml:space="preserve"> </w:t>
      </w:r>
      <w:r>
        <w:rPr>
          <w:lang w:val="sr-Cyrl-CS"/>
        </w:rPr>
        <w:t>upravnog</w:t>
      </w:r>
      <w:r w:rsidRPr="00E16FF3">
        <w:rPr>
          <w:lang w:val="sr-Cyrl-CS"/>
        </w:rPr>
        <w:t xml:space="preserve"> </w:t>
      </w:r>
      <w:r>
        <w:rPr>
          <w:lang w:val="sr-Cyrl-CS"/>
        </w:rPr>
        <w:t>organa</w:t>
      </w:r>
      <w:r w:rsidRPr="00E16FF3">
        <w:rPr>
          <w:lang w:val="sr-Cyrl-CS"/>
        </w:rPr>
        <w:t xml:space="preserve"> </w:t>
      </w:r>
      <w:r>
        <w:rPr>
          <w:lang w:val="sr-Cyrl-CS"/>
        </w:rPr>
        <w:t>kažnjeno</w:t>
      </w:r>
      <w:r w:rsidRPr="00E16FF3">
        <w:rPr>
          <w:lang w:val="sr-Cyrl-CS"/>
        </w:rPr>
        <w:t xml:space="preserve"> </w:t>
      </w:r>
      <w:r>
        <w:rPr>
          <w:lang w:val="sr-Cyrl-CS"/>
        </w:rPr>
        <w:t>za</w:t>
      </w:r>
      <w:r w:rsidRPr="00E16FF3">
        <w:rPr>
          <w:lang w:val="sr-Cyrl-CS"/>
        </w:rPr>
        <w:t xml:space="preserve"> </w:t>
      </w:r>
      <w:r>
        <w:rPr>
          <w:lang w:val="sr-Cyrl-CS"/>
        </w:rPr>
        <w:t>krivično</w:t>
      </w:r>
      <w:r w:rsidRPr="00E16FF3">
        <w:rPr>
          <w:lang w:val="sr-Cyrl-CS"/>
        </w:rPr>
        <w:t xml:space="preserve"> </w:t>
      </w:r>
      <w:r>
        <w:rPr>
          <w:lang w:val="sr-Cyrl-CS"/>
        </w:rPr>
        <w:t>delo</w:t>
      </w:r>
      <w:r w:rsidRPr="00E16FF3">
        <w:rPr>
          <w:lang w:val="sr-Cyrl-CS"/>
        </w:rPr>
        <w:t xml:space="preserve">, </w:t>
      </w:r>
      <w:r>
        <w:rPr>
          <w:lang w:val="sr-Cyrl-CS"/>
        </w:rPr>
        <w:t>privredni</w:t>
      </w:r>
      <w:r w:rsidRPr="00E16FF3">
        <w:rPr>
          <w:lang w:val="sr-Cyrl-CS"/>
        </w:rPr>
        <w:t xml:space="preserve"> </w:t>
      </w:r>
      <w:r>
        <w:rPr>
          <w:lang w:val="sr-Cyrl-CS"/>
        </w:rPr>
        <w:t>prestup</w:t>
      </w:r>
      <w:r w:rsidRPr="00E16FF3">
        <w:rPr>
          <w:lang w:val="sr-Cyrl-CS"/>
        </w:rPr>
        <w:t xml:space="preserve"> </w:t>
      </w:r>
      <w:r>
        <w:rPr>
          <w:lang w:val="sr-Cyrl-CS"/>
        </w:rPr>
        <w:t>ili</w:t>
      </w:r>
      <w:r w:rsidRPr="00E16FF3">
        <w:rPr>
          <w:lang w:val="sr-Cyrl-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prekršaj</w:t>
      </w:r>
      <w:r w:rsidRPr="00E16FF3">
        <w:rPr>
          <w:lang w:val="sr-Cyrl-CS"/>
        </w:rPr>
        <w:t xml:space="preserve"> </w:t>
      </w:r>
      <w:r>
        <w:rPr>
          <w:lang w:val="sr-Cyrl-CS"/>
        </w:rPr>
        <w:t>u</w:t>
      </w:r>
      <w:r w:rsidRPr="00E16FF3">
        <w:rPr>
          <w:lang w:val="sr-Cyrl-CS"/>
        </w:rPr>
        <w:t xml:space="preserve"> </w:t>
      </w:r>
      <w:r>
        <w:rPr>
          <w:lang w:val="sr-Cyrl-CS"/>
        </w:rPr>
        <w:t>vezi</w:t>
      </w:r>
      <w:r w:rsidRPr="00E16FF3">
        <w:rPr>
          <w:lang w:val="sr-Cyrl-CS"/>
        </w:rPr>
        <w:t xml:space="preserve"> </w:t>
      </w:r>
      <w:r>
        <w:rPr>
          <w:lang w:val="sr-Cyrl-CS"/>
        </w:rPr>
        <w:t>sa</w:t>
      </w:r>
      <w:r w:rsidRPr="00E16FF3">
        <w:rPr>
          <w:lang w:val="sr-Cyrl-CS"/>
        </w:rPr>
        <w:t xml:space="preserve"> </w:t>
      </w:r>
      <w:r>
        <w:rPr>
          <w:lang w:val="sr-Cyrl-CS"/>
        </w:rPr>
        <w:t>poslovanjem</w:t>
      </w:r>
      <w:r w:rsidRPr="00E16FF3">
        <w:rPr>
          <w:lang w:val="sr-Cyrl-CS"/>
        </w:rPr>
        <w:t xml:space="preserve"> ___________________________________________,</w:t>
      </w:r>
    </w:p>
    <w:p w:rsidR="00737C1F" w:rsidRPr="00E16FF3" w:rsidRDefault="00737C1F" w:rsidP="00737C1F">
      <w:pPr>
        <w:ind w:firstLine="720"/>
        <w:jc w:val="both"/>
        <w:rPr>
          <w:lang w:val="sr-Cyrl-CS"/>
        </w:rPr>
      </w:pPr>
      <w:r w:rsidRPr="00E16FF3">
        <w:rPr>
          <w:lang w:val="sr-Cyrl-CS"/>
        </w:rPr>
        <w:t xml:space="preserve"> </w:t>
      </w:r>
      <w:r>
        <w:rPr>
          <w:lang w:val="sr-Cyrl-CS"/>
        </w:rPr>
        <w:t>odnosno</w:t>
      </w:r>
      <w:r w:rsidRPr="00E16FF3">
        <w:rPr>
          <w:lang w:val="sr-Cyrl-CS"/>
        </w:rPr>
        <w:t xml:space="preserve"> </w:t>
      </w:r>
      <w:r>
        <w:rPr>
          <w:lang w:val="sr-Cyrl-CS"/>
        </w:rPr>
        <w:t>nije</w:t>
      </w:r>
      <w:r w:rsidRPr="00E16FF3">
        <w:rPr>
          <w:lang w:val="sr-Cyrl-CS"/>
        </w:rPr>
        <w:t xml:space="preserve"> </w:t>
      </w:r>
      <w:r>
        <w:rPr>
          <w:lang w:val="sr-Cyrl-CS"/>
        </w:rPr>
        <w:t>izrečena</w:t>
      </w:r>
      <w:r w:rsidRPr="00E16FF3">
        <w:rPr>
          <w:lang w:val="sr-Cyrl-CS"/>
        </w:rPr>
        <w:t xml:space="preserve"> </w:t>
      </w:r>
      <w:r>
        <w:rPr>
          <w:lang w:val="sr-Cyrl-CS"/>
        </w:rPr>
        <w:t>pravosnažna</w:t>
      </w:r>
      <w:r w:rsidRPr="00E16FF3">
        <w:rPr>
          <w:lang w:val="sr-Cyrl-CS"/>
        </w:rPr>
        <w:t xml:space="preserve"> </w:t>
      </w:r>
      <w:r>
        <w:rPr>
          <w:lang w:val="sr-Cyrl-CS"/>
        </w:rPr>
        <w:t>sudska</w:t>
      </w:r>
      <w:r w:rsidRPr="00E16FF3">
        <w:rPr>
          <w:lang w:val="sr-Cyrl-CS"/>
        </w:rPr>
        <w:t xml:space="preserve"> </w:t>
      </w:r>
      <w:r>
        <w:rPr>
          <w:lang w:val="sr-Cyrl-CS"/>
        </w:rPr>
        <w:t>ili</w:t>
      </w:r>
      <w:r w:rsidRPr="00E16FF3">
        <w:rPr>
          <w:lang w:val="sr-Cyrl-CS"/>
        </w:rPr>
        <w:t xml:space="preserve"> </w:t>
      </w:r>
      <w:r>
        <w:rPr>
          <w:lang w:val="sr-Cyrl-CS"/>
        </w:rPr>
        <w:t>upravna</w:t>
      </w:r>
      <w:r w:rsidR="00444F21">
        <w:rPr>
          <w:lang w:val="sr-Latn-CS"/>
        </w:rPr>
        <w:t xml:space="preserve"> mera </w:t>
      </w:r>
      <w:r w:rsidRPr="00E16FF3">
        <w:rPr>
          <w:lang w:val="sr-Cyrl-CS"/>
        </w:rPr>
        <w:t xml:space="preserve"> </w:t>
      </w:r>
      <w:r>
        <w:rPr>
          <w:lang w:val="sr-Cyrl-CS"/>
        </w:rPr>
        <w:t>zabrana</w:t>
      </w:r>
      <w:r w:rsidRPr="00E16FF3">
        <w:rPr>
          <w:lang w:val="sr-Cyrl-CS"/>
        </w:rPr>
        <w:t xml:space="preserve"> </w:t>
      </w:r>
      <w:r>
        <w:rPr>
          <w:lang w:val="sr-Cyrl-CS"/>
        </w:rPr>
        <w:t>obavljanja</w:t>
      </w:r>
      <w:r w:rsidRPr="00E16FF3">
        <w:rPr>
          <w:lang w:val="sr-Cyrl-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delatnosti</w:t>
      </w:r>
      <w:r w:rsidRPr="00E16FF3">
        <w:rPr>
          <w:lang w:val="sr-Cyrl-CS"/>
        </w:rPr>
        <w:t xml:space="preserve">, </w:t>
      </w:r>
      <w:r>
        <w:rPr>
          <w:lang w:val="sr-Cyrl-CS"/>
        </w:rPr>
        <w:t>koja</w:t>
      </w:r>
      <w:r w:rsidRPr="00E16FF3">
        <w:rPr>
          <w:lang w:val="sr-Cyrl-CS"/>
        </w:rPr>
        <w:t xml:space="preserve"> </w:t>
      </w:r>
      <w:r>
        <w:rPr>
          <w:lang w:val="sr-Cyrl-CS"/>
        </w:rPr>
        <w:t>je</w:t>
      </w:r>
      <w:r w:rsidRPr="00E16FF3">
        <w:rPr>
          <w:lang w:val="sr-Cyrl-CS"/>
        </w:rPr>
        <w:t xml:space="preserve"> </w:t>
      </w:r>
      <w:r>
        <w:rPr>
          <w:lang w:val="sr-Cyrl-CS"/>
        </w:rPr>
        <w:t>predmet</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w:t>
      </w:r>
    </w:p>
    <w:p w:rsidR="00737C1F" w:rsidRPr="00E16FF3" w:rsidRDefault="00737C1F" w:rsidP="00737C1F">
      <w:pPr>
        <w:ind w:firstLine="720"/>
        <w:jc w:val="both"/>
        <w:rPr>
          <w:lang w:val="sr-Latn-CS"/>
        </w:rPr>
      </w:pPr>
    </w:p>
    <w:p w:rsidR="00737C1F" w:rsidRPr="006B7749" w:rsidRDefault="00737C1F" w:rsidP="00737C1F">
      <w:pPr>
        <w:ind w:left="990" w:hanging="270"/>
        <w:jc w:val="both"/>
        <w:rPr>
          <w:lang w:val="sr-Latn-CS"/>
        </w:rPr>
      </w:pPr>
      <w:r w:rsidRPr="00E16FF3">
        <w:rPr>
          <w:b/>
          <w:lang w:val="sr-Cyrl-CS"/>
        </w:rPr>
        <w:t xml:space="preserve"> </w:t>
      </w:r>
      <w:r w:rsidRPr="00E16FF3">
        <w:rPr>
          <w:b/>
          <w:lang w:val="sr-Latn-CS"/>
        </w:rPr>
        <w:t>IV</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9A4681" w:rsidP="00737C1F">
      <w:pPr>
        <w:tabs>
          <w:tab w:val="left" w:pos="8055"/>
          <w:tab w:val="right" w:pos="10198"/>
        </w:tabs>
        <w:ind w:firstLine="720"/>
        <w:rPr>
          <w:lang w:val="sr-Cyrl-CS"/>
        </w:rPr>
      </w:pPr>
      <w:r>
        <w:rPr>
          <w:lang w:val="sr-Latn-CS"/>
        </w:rPr>
        <w:t xml:space="preserve">                                                                                                                     </w:t>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6B7749" w:rsidRPr="00CE086F" w:rsidRDefault="00737C1F" w:rsidP="00CE086F">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6B7749" w:rsidRDefault="006B7749" w:rsidP="002D7DE1">
      <w:pPr>
        <w:ind w:firstLine="720"/>
        <w:jc w:val="both"/>
        <w:rPr>
          <w:lang w:val="sr-Latn-CS"/>
        </w:rPr>
      </w:pPr>
    </w:p>
    <w:p w:rsidR="006B7749" w:rsidRDefault="006B7749" w:rsidP="002D7DE1">
      <w:pPr>
        <w:ind w:firstLine="720"/>
        <w:jc w:val="both"/>
        <w:rPr>
          <w:lang w:val="sr-Latn-CS"/>
        </w:rPr>
      </w:pPr>
    </w:p>
    <w:p w:rsidR="009E3F3D" w:rsidRDefault="009E3F3D" w:rsidP="002D7DE1">
      <w:pPr>
        <w:ind w:firstLine="720"/>
        <w:jc w:val="both"/>
        <w:rPr>
          <w:lang w:val="sr-Latn-CS"/>
        </w:rPr>
      </w:pPr>
    </w:p>
    <w:p w:rsidR="009E3F3D" w:rsidRDefault="009E3F3D" w:rsidP="002D7DE1">
      <w:pPr>
        <w:ind w:firstLine="720"/>
        <w:jc w:val="both"/>
        <w:rPr>
          <w:lang w:val="sr-Latn-CS"/>
        </w:rPr>
      </w:pPr>
    </w:p>
    <w:p w:rsidR="009E3F3D" w:rsidRDefault="009E3F3D" w:rsidP="002D7DE1">
      <w:pPr>
        <w:ind w:firstLine="720"/>
        <w:jc w:val="both"/>
        <w:rPr>
          <w:lang w:val="sr-Latn-CS"/>
        </w:rPr>
      </w:pPr>
    </w:p>
    <w:p w:rsidR="009E3F3D" w:rsidRDefault="009E3F3D" w:rsidP="00087C31">
      <w:pPr>
        <w:jc w:val="both"/>
        <w:rPr>
          <w:lang w:val="sr-Latn-CS"/>
        </w:rPr>
      </w:pPr>
    </w:p>
    <w:p w:rsidR="009E3F3D" w:rsidRDefault="009E3F3D" w:rsidP="002D7DE1">
      <w:pPr>
        <w:ind w:firstLine="720"/>
        <w:jc w:val="both"/>
        <w:rPr>
          <w:lang w:val="sr-Latn-CS"/>
        </w:rPr>
      </w:pPr>
    </w:p>
    <w:p w:rsidR="009E3F3D" w:rsidRDefault="009E3F3D" w:rsidP="002D7DE1">
      <w:pPr>
        <w:ind w:firstLine="720"/>
        <w:jc w:val="both"/>
        <w:rPr>
          <w:lang w:val="sr-Latn-CS"/>
        </w:rPr>
      </w:pPr>
    </w:p>
    <w:p w:rsidR="000F3757" w:rsidRDefault="000F3757" w:rsidP="002D7DE1">
      <w:pPr>
        <w:ind w:firstLine="720"/>
        <w:jc w:val="both"/>
        <w:rPr>
          <w:lang w:val="sr-Latn-CS"/>
        </w:rPr>
      </w:pPr>
    </w:p>
    <w:p w:rsidR="000F3757" w:rsidRDefault="000F3757" w:rsidP="002D7DE1">
      <w:pPr>
        <w:ind w:firstLine="720"/>
        <w:jc w:val="both"/>
        <w:rPr>
          <w:lang w:val="sr-Latn-CS"/>
        </w:rPr>
      </w:pPr>
    </w:p>
    <w:p w:rsidR="000F3757" w:rsidRDefault="000F3757" w:rsidP="002D7DE1">
      <w:pPr>
        <w:ind w:firstLine="720"/>
        <w:jc w:val="both"/>
        <w:rPr>
          <w:lang w:val="sr-Latn-CS"/>
        </w:rPr>
      </w:pPr>
    </w:p>
    <w:p w:rsidR="000F3757" w:rsidRPr="006B7749" w:rsidRDefault="000F3757" w:rsidP="002D7DE1">
      <w:pPr>
        <w:ind w:firstLine="720"/>
        <w:jc w:val="both"/>
        <w:rPr>
          <w:lang w:val="sr-Latn-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665E97">
              <w:rPr>
                <w:b/>
                <w:lang w:val="sr-Latn-CS"/>
              </w:rPr>
              <w:t xml:space="preserve"> 15</w:t>
            </w:r>
            <w:r w:rsidR="009C65A5">
              <w:rPr>
                <w:b/>
                <w:lang w:val="sr-Latn-CS"/>
              </w:rPr>
              <w:t>/2016</w:t>
            </w:r>
          </w:p>
          <w:p w:rsidR="00181A62" w:rsidRPr="00200BE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9A4681">
              <w:rPr>
                <w:lang w:val="sr-Latn-CS"/>
              </w:rPr>
              <w:t>usluge DDD</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9E3F3D" w:rsidRDefault="00CE086F" w:rsidP="00654CAE"/>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654CAE" w:rsidRPr="009E3F3D" w:rsidRDefault="00654CAE" w:rsidP="00654CAE">
      <w:r>
        <w:rPr>
          <w:lang w:val="sr-Cyrl-CS"/>
        </w:rPr>
        <w:t xml:space="preserve">ЈКП „ВИДРАК“ ВАЉЕВО </w:t>
      </w:r>
      <w:r>
        <w:rPr>
          <w:lang w:val="sr-Cyrl-CS"/>
        </w:rPr>
        <w:tab/>
      </w:r>
      <w:r>
        <w:rPr>
          <w:lang w:val="sr-Cyrl-CS"/>
        </w:rPr>
        <w:tab/>
      </w:r>
      <w:r>
        <w:rPr>
          <w:lang w:val="sr-Cyrl-CS"/>
        </w:rPr>
        <w:tab/>
      </w:r>
      <w:r>
        <w:rPr>
          <w:lang w:val="sr-Cyrl-CS"/>
        </w:rPr>
        <w:tab/>
      </w:r>
      <w:r w:rsidR="00665E97">
        <w:tab/>
      </w:r>
      <w:r w:rsidR="00665E97">
        <w:tab/>
      </w:r>
      <w:r w:rsidR="00665E97">
        <w:tab/>
      </w:r>
      <w:r w:rsidR="00665E97">
        <w:tab/>
      </w:r>
      <w:r w:rsidR="00665E97">
        <w:tab/>
        <w:t>M 15</w:t>
      </w:r>
      <w:r w:rsidR="009C65A5">
        <w:t>//16</w:t>
      </w:r>
      <w:r>
        <w:rPr>
          <w:lang w:val="sr-Cyrl-CS"/>
        </w:rPr>
        <w:tab/>
      </w:r>
      <w:r>
        <w:rPr>
          <w:lang w:val="sr-Cyrl-CS"/>
        </w:rPr>
        <w:tab/>
      </w:r>
      <w:r w:rsidR="002658B1">
        <w:rPr>
          <w:lang w:val="sr-Cyrl-CS"/>
        </w:rPr>
        <w:tab/>
      </w:r>
    </w:p>
    <w:p w:rsidR="00654CAE" w:rsidRPr="007110AC" w:rsidRDefault="00654CAE" w:rsidP="00654CAE">
      <w:pPr>
        <w:rPr>
          <w:lang w:val="sr-Latn-CS"/>
        </w:rPr>
      </w:pPr>
      <w:r>
        <w:rPr>
          <w:lang w:val="sr-Cyrl-CS"/>
        </w:rPr>
        <w:t>БР</w:t>
      </w:r>
      <w:r w:rsidR="007110AC">
        <w:rPr>
          <w:lang w:val="sr-Cyrl-CS"/>
        </w:rPr>
        <w:t>.01-_________/1-1</w:t>
      </w:r>
      <w:r w:rsidR="009C65A5">
        <w:rPr>
          <w:lang w:val="sr-Latn-CS"/>
        </w:rPr>
        <w:t>6</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 xml:space="preserve">У складу са чл.26 Закона о </w:t>
      </w:r>
      <w:r w:rsidR="009C65A5">
        <w:rPr>
          <w:lang w:val="sr-Cyrl-CS"/>
        </w:rPr>
        <w:t xml:space="preserve">јавној набавци (Сл.гласник РС </w:t>
      </w:r>
      <w:r w:rsidR="009C65A5">
        <w:rPr>
          <w:lang w:val="sr-Latn-CS"/>
        </w:rPr>
        <w:t>68</w:t>
      </w:r>
      <w:r w:rsidR="009C65A5">
        <w:rPr>
          <w:lang w:val="sr-Cyrl-CS"/>
        </w:rPr>
        <w:t>/201</w:t>
      </w:r>
      <w:r w:rsidR="009C65A5">
        <w:rPr>
          <w:lang w:val="sr-Latn-CS"/>
        </w:rPr>
        <w:t>5</w:t>
      </w:r>
      <w:r>
        <w:rPr>
          <w:lang w:val="sr-Cyrl-CS"/>
        </w:rPr>
        <w:t>)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665E97">
        <w:rPr>
          <w:sz w:val="28"/>
          <w:szCs w:val="28"/>
          <w:lang w:val="sr-Latn-CS"/>
        </w:rPr>
        <w:t>15</w:t>
      </w:r>
      <w:r w:rsidR="007110AC">
        <w:rPr>
          <w:sz w:val="28"/>
          <w:szCs w:val="28"/>
          <w:lang w:val="sr-Cyrl-CS"/>
        </w:rPr>
        <w:t>/1</w:t>
      </w:r>
      <w:r w:rsidR="009C65A5">
        <w:rPr>
          <w:sz w:val="28"/>
          <w:szCs w:val="28"/>
          <w:lang w:val="sr-Latn-CS"/>
        </w:rPr>
        <w:t>6</w:t>
      </w:r>
      <w:r w:rsidR="00753B41">
        <w:rPr>
          <w:sz w:val="28"/>
          <w:szCs w:val="28"/>
          <w:lang w:val="sr-Cyrl-CS"/>
        </w:rPr>
        <w:t xml:space="preserve"> (набавка</w:t>
      </w:r>
      <w:r w:rsidR="00753B41">
        <w:rPr>
          <w:sz w:val="28"/>
          <w:szCs w:val="28"/>
          <w:lang w:val="sr-Latn-CS"/>
        </w:rPr>
        <w:t xml:space="preserve"> </w:t>
      </w:r>
      <w:r w:rsidR="009A4681">
        <w:rPr>
          <w:sz w:val="28"/>
          <w:szCs w:val="28"/>
          <w:lang w:val="sr-Cyrl-CS"/>
        </w:rPr>
        <w:t>ДДД</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C64ACF" w:rsidRPr="00C64ACF" w:rsidRDefault="00C64ACF" w:rsidP="000C345A">
      <w:pPr>
        <w:rPr>
          <w:lang w:val="sr-Cyrl-CS"/>
        </w:rPr>
      </w:pPr>
    </w:p>
    <w:p w:rsidR="009E3F3D" w:rsidRPr="006B3F3C" w:rsidRDefault="009E3F3D"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087C31" w:rsidRDefault="002B7551" w:rsidP="002B7551">
      <w:pPr>
        <w:rPr>
          <w:lang w:val="sr-Latn-CS"/>
        </w:rPr>
      </w:pPr>
      <w:r>
        <w:t>Број</w:t>
      </w:r>
      <w:r>
        <w:rPr>
          <w:lang w:val="sr-Latn-CS"/>
        </w:rPr>
        <w:t>: 01 -___________/ 1-</w:t>
      </w:r>
      <w:r w:rsidR="00087C31">
        <w:rPr>
          <w:lang w:val="sr-Cyrl-CS"/>
        </w:rPr>
        <w:t>1</w:t>
      </w:r>
      <w:r w:rsidR="009C65A5">
        <w:rPr>
          <w:lang w:val="sr-Latn-CS"/>
        </w:rPr>
        <w:t>6</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087C31">
        <w:rPr>
          <w:lang w:val="sr-Cyrl-CS"/>
        </w:rPr>
        <w:t>1</w:t>
      </w:r>
      <w:r w:rsidR="009C65A5">
        <w:rPr>
          <w:lang w:val="sr-Latn-CS"/>
        </w:rPr>
        <w:t>6</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DE6649">
      <w:pPr>
        <w:shd w:val="clear" w:color="auto" w:fill="E0E0E0"/>
        <w:jc w:val="center"/>
        <w:rPr>
          <w:b/>
          <w:sz w:val="32"/>
          <w:szCs w:val="32"/>
          <w:lang w:val="sr-Cyrl-CS"/>
        </w:rPr>
      </w:pPr>
      <w:r>
        <w:rPr>
          <w:b/>
          <w:sz w:val="32"/>
          <w:szCs w:val="32"/>
          <w:lang w:val="sr-Latn-CS"/>
        </w:rPr>
        <w:t xml:space="preserve">- </w:t>
      </w:r>
      <w:r w:rsidR="009A4681">
        <w:rPr>
          <w:b/>
          <w:sz w:val="32"/>
          <w:szCs w:val="32"/>
          <w:lang w:val="sr-Cyrl-CS"/>
        </w:rPr>
        <w:t xml:space="preserve"> ПАРТИЈА 2</w:t>
      </w:r>
      <w:r>
        <w:rPr>
          <w:b/>
          <w:sz w:val="32"/>
          <w:szCs w:val="32"/>
          <w:lang w:val="sr-Cyrl-CS"/>
        </w:rPr>
        <w:t>-</w:t>
      </w:r>
      <w:r w:rsidR="009A4681">
        <w:rPr>
          <w:b/>
          <w:sz w:val="32"/>
          <w:szCs w:val="32"/>
          <w:lang w:val="sr-Cyrl-CS"/>
        </w:rPr>
        <w:t>ДДД</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9C65A5" w:rsidRDefault="002B7551" w:rsidP="002D7DE1">
            <w:pPr>
              <w:rPr>
                <w:b/>
                <w:sz w:val="32"/>
                <w:szCs w:val="32"/>
                <w:lang w:val="sr-Latn-CS"/>
              </w:rPr>
            </w:pPr>
            <w:r>
              <w:rPr>
                <w:b/>
                <w:sz w:val="32"/>
                <w:szCs w:val="32"/>
                <w:lang w:val="sr-Latn-CS"/>
              </w:rPr>
              <w:t xml:space="preserve">М – </w:t>
            </w:r>
            <w:r w:rsidR="00830E2E">
              <w:rPr>
                <w:b/>
                <w:sz w:val="32"/>
                <w:szCs w:val="32"/>
                <w:lang w:val="sr-Cyrl-CS"/>
              </w:rPr>
              <w:t>15</w:t>
            </w:r>
            <w:r w:rsidR="007110AC">
              <w:rPr>
                <w:b/>
                <w:sz w:val="32"/>
                <w:szCs w:val="32"/>
                <w:lang w:val="sr-Cyrl-CS"/>
              </w:rPr>
              <w:t>/1</w:t>
            </w:r>
            <w:r w:rsidR="009C65A5">
              <w:rPr>
                <w:b/>
                <w:sz w:val="32"/>
                <w:szCs w:val="32"/>
                <w:lang w:val="sr-Latn-CS"/>
              </w:rPr>
              <w:t>6</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087C31" w:rsidRPr="00420A45" w:rsidTr="002D7DE1">
        <w:tc>
          <w:tcPr>
            <w:tcW w:w="5580" w:type="dxa"/>
            <w:shd w:val="clear" w:color="auto" w:fill="E6E6E6"/>
            <w:vAlign w:val="center"/>
          </w:tcPr>
          <w:p w:rsidR="00087C31" w:rsidRPr="00087C31" w:rsidRDefault="00087C31" w:rsidP="002D7DE1">
            <w:pPr>
              <w:spacing w:line="360" w:lineRule="auto"/>
              <w:rPr>
                <w:b/>
                <w:sz w:val="28"/>
                <w:szCs w:val="28"/>
                <w:lang w:val="sr-Cyrl-CS"/>
              </w:rPr>
            </w:pPr>
            <w:r>
              <w:rPr>
                <w:b/>
                <w:sz w:val="28"/>
                <w:szCs w:val="28"/>
                <w:lang w:val="sr-Cyrl-CS"/>
              </w:rPr>
              <w:t>Рок важења понуде</w:t>
            </w:r>
          </w:p>
        </w:tc>
        <w:tc>
          <w:tcPr>
            <w:tcW w:w="3978" w:type="dxa"/>
          </w:tcPr>
          <w:p w:rsidR="00087C31" w:rsidRPr="00420A45" w:rsidRDefault="00087C31"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B7551" w:rsidRDefault="002B7551" w:rsidP="002B7551">
      <w:pPr>
        <w:tabs>
          <w:tab w:val="left" w:pos="912"/>
        </w:tabs>
        <w:spacing w:line="360" w:lineRule="auto"/>
        <w:jc w:val="both"/>
        <w:rPr>
          <w:b/>
          <w:lang w:val="sr-Cyrl-CS"/>
        </w:rPr>
      </w:pPr>
      <w:r>
        <w:rPr>
          <w:b/>
          <w:lang w:val="sr-Cyrl-CS"/>
        </w:rPr>
        <w:t>АВАНСНО ПЛАЋАЊЕ СЕ НЕЋЕ БОДОВАТИ.</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3D1E4D" w:rsidRDefault="002658B1" w:rsidP="009E3F3D">
      <w:pPr>
        <w:tabs>
          <w:tab w:val="left" w:pos="912"/>
        </w:tabs>
        <w:spacing w:line="360" w:lineRule="auto"/>
        <w:jc w:val="both"/>
        <w:rPr>
          <w:b/>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w:t>
      </w:r>
    </w:p>
    <w:p w:rsidR="009E3F3D" w:rsidRDefault="009E3F3D" w:rsidP="009E3F3D">
      <w:pPr>
        <w:tabs>
          <w:tab w:val="left" w:pos="912"/>
        </w:tabs>
        <w:spacing w:line="360" w:lineRule="auto"/>
        <w:jc w:val="both"/>
        <w:rPr>
          <w:b/>
        </w:rPr>
      </w:pPr>
    </w:p>
    <w:p w:rsidR="009E3F3D" w:rsidRDefault="009E3F3D" w:rsidP="009E3F3D">
      <w:pPr>
        <w:tabs>
          <w:tab w:val="left" w:pos="912"/>
        </w:tabs>
        <w:spacing w:line="360" w:lineRule="auto"/>
        <w:jc w:val="both"/>
        <w:rPr>
          <w:b/>
        </w:rPr>
      </w:pPr>
    </w:p>
    <w:p w:rsidR="009E3F3D" w:rsidRPr="000F3757" w:rsidRDefault="009E3F3D" w:rsidP="000F3757">
      <w:pPr>
        <w:rPr>
          <w:rFonts w:ascii="Arial" w:hAnsi="Arial" w:cs="Arial"/>
          <w:b/>
        </w:rPr>
      </w:pPr>
    </w:p>
    <w:p w:rsidR="009E3F3D" w:rsidRPr="00910AF4" w:rsidRDefault="009E3F3D" w:rsidP="009E3F3D">
      <w:pPr>
        <w:jc w:val="center"/>
        <w:rPr>
          <w:rFonts w:ascii="Arial" w:hAnsi="Arial" w:cs="Arial"/>
          <w:b/>
        </w:rPr>
      </w:pPr>
    </w:p>
    <w:p w:rsidR="009C65A5" w:rsidRDefault="009E3F3D" w:rsidP="009E3F3D">
      <w:pPr>
        <w:jc w:val="both"/>
        <w:rPr>
          <w:rFonts w:ascii="Arial" w:hAnsi="Arial" w:cs="Arial"/>
          <w:lang w:val="sr-Latn-CS"/>
        </w:rPr>
      </w:pPr>
      <w:r>
        <w:rPr>
          <w:rFonts w:ascii="Arial" w:hAnsi="Arial" w:cs="Arial"/>
          <w:lang w:val="ru-RU"/>
        </w:rPr>
        <w:t xml:space="preserve">                                                                             </w:t>
      </w:r>
    </w:p>
    <w:p w:rsidR="009C65A5" w:rsidRDefault="009C65A5" w:rsidP="009E3F3D">
      <w:pPr>
        <w:jc w:val="both"/>
        <w:rPr>
          <w:rFonts w:ascii="Arial" w:hAnsi="Arial" w:cs="Arial"/>
          <w:lang w:val="sr-Latn-CS"/>
        </w:rPr>
      </w:pPr>
    </w:p>
    <w:p w:rsidR="009409D1" w:rsidRDefault="009E3F3D" w:rsidP="009E3F3D">
      <w:pPr>
        <w:jc w:val="both"/>
        <w:rPr>
          <w:rFonts w:ascii="Arial" w:hAnsi="Arial" w:cs="Arial"/>
        </w:rPr>
      </w:pPr>
      <w:r>
        <w:rPr>
          <w:rFonts w:ascii="Arial" w:hAnsi="Arial" w:cs="Arial"/>
          <w:lang w:val="ru-RU"/>
        </w:rPr>
        <w:t xml:space="preserve">                  </w:t>
      </w:r>
      <w:r w:rsidR="00830E2E">
        <w:rPr>
          <w:rFonts w:ascii="Arial" w:hAnsi="Arial" w:cs="Arial"/>
          <w:lang w:val="ru-RU"/>
        </w:rPr>
        <w:t xml:space="preserve"> </w:t>
      </w:r>
    </w:p>
    <w:p w:rsidR="00830E2E" w:rsidRDefault="00830E2E" w:rsidP="00830E2E">
      <w:pPr>
        <w:autoSpaceDE w:val="0"/>
        <w:rPr>
          <w:b/>
        </w:rPr>
      </w:pPr>
    </w:p>
    <w:p w:rsidR="009409D1" w:rsidRPr="00910AF4" w:rsidRDefault="009409D1" w:rsidP="009409D1">
      <w:pPr>
        <w:jc w:val="both"/>
        <w:rPr>
          <w:rFonts w:ascii="Arial" w:hAnsi="Arial" w:cs="Arial"/>
          <w:sz w:val="18"/>
          <w:szCs w:val="18"/>
        </w:rPr>
      </w:pPr>
    </w:p>
    <w:p w:rsidR="009E3F3D" w:rsidRPr="009409D1" w:rsidRDefault="009E3F3D" w:rsidP="009E3F3D">
      <w:pPr>
        <w:jc w:val="both"/>
        <w:rPr>
          <w:rFonts w:ascii="Arial" w:hAnsi="Arial" w:cs="Arial"/>
          <w:sz w:val="18"/>
          <w:szCs w:val="18"/>
        </w:rPr>
      </w:pPr>
      <w:r>
        <w:rPr>
          <w:rFonts w:ascii="Arial" w:hAnsi="Arial" w:cs="Arial"/>
          <w:lang w:val="ru-RU"/>
        </w:rPr>
        <w:t xml:space="preserve">                                                                                         </w:t>
      </w:r>
    </w:p>
    <w:p w:rsidR="003D1E4D" w:rsidRDefault="003D1E4D"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9A4681" w:rsidRPr="007465FD" w:rsidRDefault="009A4681" w:rsidP="009A4681">
      <w:pPr>
        <w:ind w:left="-357" w:firstLine="357"/>
        <w:jc w:val="center"/>
        <w:rPr>
          <w:rFonts w:eastAsia="Lucida Sans Unicode" w:cs="Tahoma"/>
          <w:b/>
          <w:sz w:val="18"/>
          <w:szCs w:val="18"/>
          <w:lang w:val="sr-Cyrl-CS"/>
        </w:rPr>
      </w:pPr>
      <w:r>
        <w:rPr>
          <w:rFonts w:eastAsia="Lucida Sans Unicode" w:cs="Tahoma"/>
          <w:b/>
          <w:sz w:val="18"/>
          <w:szCs w:val="18"/>
          <w:lang/>
        </w:rPr>
        <w:lastRenderedPageBreak/>
        <w:t xml:space="preserve">УГОВОР  О  НАБАВЦИ   </w:t>
      </w:r>
      <w:r>
        <w:rPr>
          <w:rFonts w:eastAsia="Lucida Sans Unicode" w:cs="Tahoma"/>
          <w:b/>
          <w:sz w:val="18"/>
          <w:szCs w:val="18"/>
          <w:lang w:val="sr-Cyrl-CS"/>
        </w:rPr>
        <w:t>УСЛУГЕ</w:t>
      </w:r>
    </w:p>
    <w:p w:rsidR="009A4681" w:rsidRDefault="009A4681" w:rsidP="009A4681">
      <w:pPr>
        <w:jc w:val="center"/>
        <w:rPr>
          <w:rFonts w:eastAsia="Lucida Sans Unicode" w:cs="Tahoma"/>
          <w:b/>
          <w:sz w:val="18"/>
          <w:szCs w:val="18"/>
          <w:lang/>
        </w:rPr>
      </w:pPr>
    </w:p>
    <w:p w:rsidR="009A4681" w:rsidRDefault="009A4681" w:rsidP="009A4681">
      <w:pPr>
        <w:rPr>
          <w:rFonts w:eastAsia="Lucida Sans Unicode" w:cs="Tahoma"/>
          <w:b/>
          <w:sz w:val="18"/>
          <w:szCs w:val="18"/>
          <w:lang/>
        </w:rPr>
      </w:pPr>
      <w:r>
        <w:rPr>
          <w:rFonts w:eastAsia="Lucida Sans Unicode" w:cs="Tahoma"/>
          <w:b/>
          <w:sz w:val="18"/>
          <w:szCs w:val="18"/>
          <w:lang/>
        </w:rPr>
        <w:t>Закључен  дана ________. 201</w:t>
      </w:r>
      <w:r>
        <w:rPr>
          <w:rFonts w:eastAsia="Lucida Sans Unicode" w:cs="Tahoma"/>
          <w:b/>
          <w:sz w:val="18"/>
          <w:szCs w:val="18"/>
          <w:lang w:val="sr-Cyrl-CS"/>
        </w:rPr>
        <w:t xml:space="preserve">6 </w:t>
      </w:r>
      <w:r>
        <w:rPr>
          <w:rFonts w:eastAsia="Lucida Sans Unicode" w:cs="Tahoma"/>
          <w:b/>
          <w:sz w:val="18"/>
          <w:szCs w:val="18"/>
          <w:lang/>
        </w:rPr>
        <w:t>.г. између:</w:t>
      </w:r>
    </w:p>
    <w:p w:rsidR="009A4681" w:rsidRDefault="009A4681" w:rsidP="009A4681">
      <w:pPr>
        <w:rPr>
          <w:rFonts w:eastAsia="Lucida Sans Unicode" w:cs="Tahoma"/>
          <w:b/>
          <w:sz w:val="18"/>
          <w:szCs w:val="18"/>
          <w:lang/>
        </w:rPr>
      </w:pPr>
    </w:p>
    <w:p w:rsidR="009A4681" w:rsidRPr="00E97CD6" w:rsidRDefault="009A4681" w:rsidP="009A4681">
      <w:pPr>
        <w:jc w:val="both"/>
        <w:rPr>
          <w:rFonts w:eastAsia="Lucida Sans Unicode" w:cs="Tahoma"/>
          <w:sz w:val="22"/>
          <w:szCs w:val="22"/>
          <w:lang/>
        </w:rPr>
      </w:pPr>
      <w:r w:rsidRPr="00E97CD6">
        <w:rPr>
          <w:rFonts w:eastAsia="Lucida Sans Unicode" w:cs="Tahoma"/>
          <w:sz w:val="22"/>
          <w:szCs w:val="22"/>
          <w:lang/>
        </w:rPr>
        <w:t>1.ЈКП „</w:t>
      </w:r>
      <w:r w:rsidRPr="00E97CD6">
        <w:rPr>
          <w:rFonts w:eastAsia="Lucida Sans Unicode" w:cs="Tahoma"/>
          <w:sz w:val="22"/>
          <w:szCs w:val="22"/>
          <w:lang w:val="sr-Cyrl-CS"/>
        </w:rPr>
        <w:t>ВИДРАК</w:t>
      </w:r>
      <w:r w:rsidRPr="00E97CD6">
        <w:rPr>
          <w:rFonts w:eastAsia="Lucida Sans Unicode" w:cs="Tahoma"/>
          <w:sz w:val="22"/>
          <w:szCs w:val="22"/>
          <w:lang/>
        </w:rPr>
        <w:t xml:space="preserve">“ из </w:t>
      </w:r>
      <w:r w:rsidRPr="00E97CD6">
        <w:rPr>
          <w:rFonts w:eastAsia="Lucida Sans Unicode" w:cs="Tahoma"/>
          <w:sz w:val="22"/>
          <w:szCs w:val="22"/>
          <w:lang w:val="sr-Cyrl-CS"/>
        </w:rPr>
        <w:t>Ваљева</w:t>
      </w:r>
      <w:r w:rsidRPr="00E97CD6">
        <w:rPr>
          <w:rFonts w:eastAsia="Lucida Sans Unicode" w:cs="Tahoma"/>
          <w:sz w:val="22"/>
          <w:szCs w:val="22"/>
          <w:lang/>
        </w:rPr>
        <w:t xml:space="preserve"> ул. В</w:t>
      </w:r>
      <w:r w:rsidRPr="00E97CD6">
        <w:rPr>
          <w:rFonts w:eastAsia="Lucida Sans Unicode" w:cs="Tahoma"/>
          <w:sz w:val="22"/>
          <w:szCs w:val="22"/>
          <w:lang w:val="sr-Cyrl-CS"/>
        </w:rPr>
        <w:t>ојводе Мишића 50</w:t>
      </w:r>
      <w:r>
        <w:rPr>
          <w:rFonts w:eastAsia="Lucida Sans Unicode" w:cs="Tahoma"/>
          <w:sz w:val="22"/>
          <w:szCs w:val="22"/>
          <w:lang/>
        </w:rPr>
        <w:t xml:space="preserve">, </w:t>
      </w:r>
      <w:r w:rsidRPr="00E97CD6">
        <w:rPr>
          <w:rFonts w:eastAsia="Lucida Sans Unicode" w:cs="Tahoma"/>
          <w:sz w:val="22"/>
          <w:szCs w:val="22"/>
          <w:lang/>
        </w:rPr>
        <w:t xml:space="preserve"> кога заступа директор, </w:t>
      </w:r>
      <w:r>
        <w:rPr>
          <w:rFonts w:eastAsia="Lucida Sans Unicode" w:cs="Tahoma"/>
          <w:sz w:val="22"/>
          <w:szCs w:val="22"/>
          <w:lang w:val="sr-Cyrl-CS"/>
        </w:rPr>
        <w:t>Милановић Ђорђе</w:t>
      </w:r>
      <w:r w:rsidRPr="00E97CD6">
        <w:rPr>
          <w:rFonts w:eastAsia="Lucida Sans Unicode" w:cs="Tahoma"/>
          <w:sz w:val="22"/>
          <w:szCs w:val="22"/>
          <w:lang/>
        </w:rPr>
        <w:t xml:space="preserve"> </w:t>
      </w:r>
      <w:r w:rsidRPr="00E97CD6">
        <w:rPr>
          <w:sz w:val="22"/>
          <w:szCs w:val="22"/>
          <w:lang w:val="sr-Cyrl-CS"/>
        </w:rPr>
        <w:t xml:space="preserve">текући  рачун </w:t>
      </w:r>
      <w:r w:rsidRPr="00E97CD6">
        <w:rPr>
          <w:sz w:val="22"/>
          <w:szCs w:val="22"/>
          <w:lang w:val="sl-SI"/>
        </w:rPr>
        <w:t xml:space="preserve"> бт. 160-</w:t>
      </w:r>
      <w:r w:rsidRPr="00E97CD6">
        <w:rPr>
          <w:sz w:val="22"/>
          <w:szCs w:val="22"/>
          <w:lang w:val="sr-Cyrl-CS"/>
        </w:rPr>
        <w:t>6864-48</w:t>
      </w:r>
      <w:r w:rsidRPr="00E97CD6">
        <w:rPr>
          <w:sz w:val="22"/>
          <w:szCs w:val="22"/>
          <w:lang w:val="sl-SI"/>
        </w:rPr>
        <w:t xml:space="preserve"> код банке Интесе , ПИБ </w:t>
      </w:r>
      <w:r w:rsidRPr="00E97CD6">
        <w:rPr>
          <w:sz w:val="22"/>
          <w:szCs w:val="22"/>
          <w:lang w:val="sl-SI"/>
        </w:rPr>
        <w:t>10</w:t>
      </w:r>
      <w:r w:rsidRPr="00E97CD6">
        <w:rPr>
          <w:sz w:val="22"/>
          <w:szCs w:val="22"/>
          <w:lang w:val="sr-Cyrl-CS"/>
        </w:rPr>
        <w:t xml:space="preserve">0069386, Мат.бр 07096844 </w:t>
      </w:r>
      <w:r w:rsidRPr="00E97CD6">
        <w:rPr>
          <w:sz w:val="22"/>
          <w:szCs w:val="22"/>
          <w:lang w:val="sl-SI"/>
        </w:rPr>
        <w:t xml:space="preserve">тел. </w:t>
      </w:r>
      <w:r w:rsidRPr="00E97CD6">
        <w:rPr>
          <w:sz w:val="22"/>
          <w:szCs w:val="22"/>
          <w:lang w:val="sr-Cyrl-CS"/>
        </w:rPr>
        <w:t>014/221-556</w:t>
      </w:r>
      <w:r w:rsidRPr="00E97CD6">
        <w:rPr>
          <w:sz w:val="22"/>
          <w:szCs w:val="22"/>
          <w:lang w:val="sl-SI"/>
        </w:rPr>
        <w:t xml:space="preserve"> факс: </w:t>
      </w:r>
      <w:r w:rsidRPr="00E97CD6">
        <w:rPr>
          <w:sz w:val="22"/>
          <w:szCs w:val="22"/>
          <w:lang w:val="sr-Cyrl-CS"/>
        </w:rPr>
        <w:t>014/242-981</w:t>
      </w:r>
      <w:r w:rsidRPr="00E97CD6">
        <w:rPr>
          <w:bCs/>
          <w:sz w:val="22"/>
          <w:szCs w:val="22"/>
          <w:lang w:val="sl-SI"/>
        </w:rPr>
        <w:t xml:space="preserve">  </w:t>
      </w:r>
      <w:r w:rsidRPr="00E97CD6">
        <w:rPr>
          <w:sz w:val="22"/>
          <w:szCs w:val="22"/>
          <w:lang w:val="sr-Cyrl-CS"/>
        </w:rPr>
        <w:t>( у даљем тексту: наручилац)</w:t>
      </w:r>
      <w:r w:rsidRPr="00E97CD6">
        <w:rPr>
          <w:rFonts w:eastAsia="Lucida Sans Unicode" w:cs="Tahoma"/>
          <w:sz w:val="22"/>
          <w:szCs w:val="22"/>
          <w:lang/>
        </w:rPr>
        <w:t xml:space="preserve">, и </w:t>
      </w:r>
    </w:p>
    <w:p w:rsidR="009A4681" w:rsidRPr="00E97CD6" w:rsidRDefault="009A4681" w:rsidP="009A4681">
      <w:pPr>
        <w:jc w:val="both"/>
        <w:rPr>
          <w:rFonts w:eastAsia="Lucida Sans Unicode" w:cs="Tahoma"/>
          <w:sz w:val="22"/>
          <w:szCs w:val="22"/>
          <w:lang/>
        </w:rPr>
      </w:pPr>
      <w:r w:rsidRPr="00E97CD6">
        <w:rPr>
          <w:rFonts w:eastAsia="Lucida Sans Unicode" w:cs="Tahoma"/>
          <w:bCs/>
          <w:sz w:val="22"/>
          <w:szCs w:val="22"/>
          <w:lang/>
        </w:rPr>
        <w:t>2</w:t>
      </w:r>
      <w:r>
        <w:rPr>
          <w:rFonts w:eastAsia="Lucida Sans Unicode" w:cs="Tahoma"/>
          <w:sz w:val="22"/>
          <w:szCs w:val="22"/>
          <w:lang w:val="sr-Cyrl-CS"/>
        </w:rPr>
        <w:t>.______________________________________</w:t>
      </w:r>
      <w:r>
        <w:rPr>
          <w:rFonts w:eastAsia="Lucida Sans Unicode" w:cs="Tahoma"/>
          <w:sz w:val="22"/>
          <w:szCs w:val="22"/>
          <w:lang/>
        </w:rPr>
        <w:t>које заступа</w:t>
      </w:r>
      <w:r>
        <w:rPr>
          <w:rFonts w:eastAsia="Lucida Sans Unicode" w:cs="Tahoma"/>
          <w:sz w:val="22"/>
          <w:szCs w:val="22"/>
          <w:lang w:val="sr-Cyrl-CS"/>
        </w:rPr>
        <w:t xml:space="preserve"> ______________________</w:t>
      </w:r>
      <w:r w:rsidRPr="00E97CD6">
        <w:rPr>
          <w:rFonts w:eastAsia="Lucida Sans Unicode" w:cs="Tahoma"/>
          <w:sz w:val="22"/>
          <w:szCs w:val="22"/>
          <w:lang/>
        </w:rPr>
        <w:t xml:space="preserve">,ПИБ </w:t>
      </w:r>
      <w:r>
        <w:rPr>
          <w:rFonts w:eastAsia="Lucida Sans Unicode" w:cs="Tahoma"/>
          <w:sz w:val="22"/>
          <w:szCs w:val="22"/>
          <w:lang w:val="sr-Cyrl-CS"/>
        </w:rPr>
        <w:t xml:space="preserve">___________________ </w:t>
      </w:r>
      <w:r w:rsidRPr="00E97CD6">
        <w:rPr>
          <w:rFonts w:eastAsia="Lucida Sans Unicode" w:cs="Tahoma"/>
          <w:sz w:val="22"/>
          <w:szCs w:val="22"/>
          <w:lang/>
        </w:rPr>
        <w:t xml:space="preserve">,текући рачун </w:t>
      </w:r>
      <w:r>
        <w:rPr>
          <w:rFonts w:eastAsia="Lucida Sans Unicode" w:cs="Tahoma"/>
          <w:sz w:val="22"/>
          <w:szCs w:val="22"/>
          <w:lang w:val="sr-Cyrl-CS"/>
        </w:rPr>
        <w:t xml:space="preserve">_________________ </w:t>
      </w:r>
      <w:r w:rsidRPr="00E97CD6">
        <w:rPr>
          <w:rFonts w:eastAsia="Lucida Sans Unicode" w:cs="Tahoma"/>
          <w:sz w:val="22"/>
          <w:szCs w:val="22"/>
          <w:lang/>
        </w:rPr>
        <w:t xml:space="preserve">код </w:t>
      </w:r>
      <w:r>
        <w:rPr>
          <w:rFonts w:eastAsia="Lucida Sans Unicode" w:cs="Tahoma"/>
          <w:sz w:val="22"/>
          <w:szCs w:val="22"/>
          <w:lang w:val="sr-Cyrl-CS"/>
        </w:rPr>
        <w:t xml:space="preserve">________________ </w:t>
      </w:r>
      <w:r>
        <w:rPr>
          <w:rFonts w:eastAsia="Lucida Sans Unicode" w:cs="Tahoma"/>
          <w:sz w:val="22"/>
          <w:szCs w:val="22"/>
          <w:lang/>
        </w:rPr>
        <w:t>,M</w:t>
      </w:r>
      <w:r>
        <w:rPr>
          <w:rFonts w:eastAsia="Lucida Sans Unicode" w:cs="Tahoma"/>
          <w:sz w:val="22"/>
          <w:szCs w:val="22"/>
          <w:lang w:val="sr-Cyrl-CS"/>
        </w:rPr>
        <w:t>ат.бр</w:t>
      </w:r>
      <w:r>
        <w:rPr>
          <w:rFonts w:eastAsia="Lucida Sans Unicode" w:cs="Tahoma"/>
          <w:sz w:val="22"/>
          <w:szCs w:val="22"/>
          <w:lang/>
        </w:rPr>
        <w:t xml:space="preserve"> </w:t>
      </w:r>
      <w:r>
        <w:rPr>
          <w:rFonts w:eastAsia="Lucida Sans Unicode" w:cs="Tahoma"/>
          <w:sz w:val="22"/>
          <w:szCs w:val="22"/>
          <w:lang w:val="sr-Cyrl-CS"/>
        </w:rPr>
        <w:t xml:space="preserve">________________  тел.бр _________________________ </w:t>
      </w:r>
      <w:r w:rsidRPr="00E97CD6">
        <w:rPr>
          <w:rFonts w:eastAsia="Lucida Sans Unicode" w:cs="Tahoma"/>
          <w:sz w:val="22"/>
          <w:szCs w:val="22"/>
          <w:lang w:val="sr-Cyrl-CS"/>
        </w:rPr>
        <w:t xml:space="preserve"> </w:t>
      </w:r>
      <w:r w:rsidRPr="00E97CD6">
        <w:rPr>
          <w:rFonts w:eastAsia="Lucida Sans Unicode" w:cs="Tahoma"/>
          <w:sz w:val="22"/>
          <w:szCs w:val="22"/>
          <w:lang/>
        </w:rPr>
        <w:t xml:space="preserve"> (у даљем тексту: </w:t>
      </w:r>
      <w:r w:rsidRPr="00E97CD6">
        <w:rPr>
          <w:rFonts w:eastAsia="Lucida Sans Unicode" w:cs="Tahoma"/>
          <w:sz w:val="22"/>
          <w:szCs w:val="22"/>
          <w:lang w:val="sr-Cyrl-CS"/>
        </w:rPr>
        <w:t>Вршилац</w:t>
      </w:r>
      <w:r w:rsidRPr="00E97CD6">
        <w:rPr>
          <w:rFonts w:eastAsia="Lucida Sans Unicode" w:cs="Tahoma"/>
          <w:sz w:val="22"/>
          <w:szCs w:val="22"/>
          <w:lang/>
        </w:rPr>
        <w:t>).</w:t>
      </w:r>
    </w:p>
    <w:p w:rsidR="009A4681" w:rsidRPr="00E97CD6" w:rsidRDefault="009A4681" w:rsidP="009A4681">
      <w:pPr>
        <w:rPr>
          <w:rFonts w:eastAsia="Lucida Sans Unicode" w:cs="Tahoma"/>
          <w:sz w:val="22"/>
          <w:szCs w:val="22"/>
          <w:lang/>
        </w:rPr>
      </w:pPr>
    </w:p>
    <w:p w:rsidR="009A4681" w:rsidRDefault="009A4681" w:rsidP="009A4681">
      <w:pPr>
        <w:jc w:val="center"/>
        <w:rPr>
          <w:rFonts w:eastAsia="Lucida Sans Unicode" w:cs="Tahoma"/>
          <w:b/>
          <w:sz w:val="18"/>
          <w:szCs w:val="18"/>
          <w:lang/>
        </w:rPr>
      </w:pPr>
      <w:r>
        <w:rPr>
          <w:rFonts w:eastAsia="Lucida Sans Unicode" w:cs="Tahoma"/>
          <w:b/>
          <w:sz w:val="18"/>
          <w:szCs w:val="18"/>
          <w:lang/>
        </w:rPr>
        <w:t>Члан 1.</w:t>
      </w:r>
    </w:p>
    <w:p w:rsidR="009A4681" w:rsidRDefault="009A4681" w:rsidP="009A4681">
      <w:pPr>
        <w:jc w:val="both"/>
        <w:rPr>
          <w:rFonts w:eastAsia="Lucida Sans Unicode" w:cs="Tahoma"/>
          <w:sz w:val="18"/>
          <w:szCs w:val="18"/>
          <w:lang/>
        </w:rPr>
      </w:pPr>
      <w:r>
        <w:rPr>
          <w:rFonts w:eastAsia="Lucida Sans Unicode" w:cs="Tahoma"/>
          <w:sz w:val="18"/>
          <w:szCs w:val="18"/>
          <w:lang/>
        </w:rPr>
        <w:tab/>
        <w:t xml:space="preserve">Предмет овог Уговора је набавка </w:t>
      </w:r>
      <w:r>
        <w:rPr>
          <w:rFonts w:eastAsia="Lucida Sans Unicode" w:cs="Tahoma"/>
          <w:b/>
          <w:bCs/>
          <w:sz w:val="18"/>
          <w:szCs w:val="18"/>
          <w:lang w:val="sr-Cyrl-BA"/>
        </w:rPr>
        <w:t>услуге дератизације, дезинсекције и дезинфекције објеката за смештај паса луталица</w:t>
      </w:r>
      <w:r>
        <w:rPr>
          <w:rFonts w:eastAsia="Lucida Sans Unicode" w:cs="Tahoma"/>
          <w:b/>
          <w:bCs/>
          <w:sz w:val="18"/>
          <w:szCs w:val="18"/>
          <w:lang/>
        </w:rPr>
        <w:t xml:space="preserve"> </w:t>
      </w:r>
      <w:r>
        <w:rPr>
          <w:rFonts w:eastAsia="Lucida Sans Unicode" w:cs="Tahoma"/>
          <w:sz w:val="18"/>
          <w:szCs w:val="18"/>
          <w:lang/>
        </w:rPr>
        <w:t xml:space="preserve"> за потребе ЈКП”</w:t>
      </w:r>
      <w:r>
        <w:rPr>
          <w:rFonts w:eastAsia="Lucida Sans Unicode" w:cs="Tahoma"/>
          <w:sz w:val="18"/>
          <w:szCs w:val="18"/>
          <w:lang w:val="sr-Cyrl-CS"/>
        </w:rPr>
        <w:t>ВИДРАК</w:t>
      </w:r>
      <w:r>
        <w:rPr>
          <w:rFonts w:eastAsia="Lucida Sans Unicode" w:cs="Tahoma"/>
          <w:sz w:val="18"/>
          <w:szCs w:val="18"/>
          <w:lang/>
        </w:rPr>
        <w:t xml:space="preserve">” </w:t>
      </w:r>
      <w:r>
        <w:rPr>
          <w:rFonts w:eastAsia="Lucida Sans Unicode" w:cs="Tahoma"/>
          <w:sz w:val="18"/>
          <w:szCs w:val="18"/>
          <w:lang w:val="sr-Cyrl-CS"/>
        </w:rPr>
        <w:t>Ваљево</w:t>
      </w:r>
      <w:r>
        <w:rPr>
          <w:rFonts w:eastAsia="Lucida Sans Unicode" w:cs="Tahoma"/>
          <w:sz w:val="18"/>
          <w:szCs w:val="18"/>
          <w:lang/>
        </w:rPr>
        <w:t>,</w:t>
      </w:r>
      <w:r>
        <w:rPr>
          <w:rFonts w:eastAsia="Lucida Sans Unicode" w:cs="Tahoma"/>
          <w:sz w:val="18"/>
          <w:szCs w:val="18"/>
          <w:lang w:val="sr-Cyrl-CS"/>
        </w:rPr>
        <w:t>а по потреби и у другим објектима које се налазе у надлежности ЈКП</w:t>
      </w:r>
      <w:r>
        <w:rPr>
          <w:rFonts w:eastAsia="Lucida Sans Unicode" w:cs="Tahoma"/>
          <w:sz w:val="18"/>
          <w:szCs w:val="18"/>
          <w:lang/>
        </w:rPr>
        <w:t xml:space="preserve"> на основу спроведеног поступка јавне набавке мале вредности</w:t>
      </w:r>
      <w:r>
        <w:rPr>
          <w:rFonts w:eastAsia="Lucida Sans Unicode" w:cs="Tahoma"/>
          <w:b/>
          <w:bCs/>
          <w:sz w:val="18"/>
          <w:szCs w:val="18"/>
          <w:lang/>
        </w:rPr>
        <w:t xml:space="preserve"> </w:t>
      </w:r>
      <w:r>
        <w:rPr>
          <w:rFonts w:eastAsia="Lucida Sans Unicode" w:cs="Tahoma"/>
          <w:b/>
          <w:bCs/>
          <w:sz w:val="18"/>
          <w:szCs w:val="18"/>
          <w:lang w:val="sr-Cyrl-CS"/>
        </w:rPr>
        <w:t>15</w:t>
      </w:r>
      <w:r>
        <w:rPr>
          <w:rFonts w:eastAsia="Lucida Sans Unicode" w:cs="Tahoma"/>
          <w:b/>
          <w:bCs/>
          <w:sz w:val="18"/>
          <w:szCs w:val="18"/>
          <w:lang/>
        </w:rPr>
        <w:t>/201</w:t>
      </w:r>
      <w:r>
        <w:rPr>
          <w:rFonts w:eastAsia="Lucida Sans Unicode" w:cs="Tahoma"/>
          <w:b/>
          <w:bCs/>
          <w:sz w:val="18"/>
          <w:szCs w:val="18"/>
          <w:lang w:val="sr-Cyrl-CS"/>
        </w:rPr>
        <w:t>6 партија 2</w:t>
      </w:r>
      <w:r>
        <w:rPr>
          <w:rFonts w:eastAsia="Lucida Sans Unicode" w:cs="Tahoma"/>
          <w:sz w:val="18"/>
          <w:szCs w:val="18"/>
          <w:lang/>
        </w:rPr>
        <w:t xml:space="preserve"> а у свему према понуди добављача која је заведена код наручиоца под </w:t>
      </w:r>
      <w:r>
        <w:rPr>
          <w:rFonts w:eastAsia="Lucida Sans Unicode" w:cs="Tahoma"/>
          <w:b/>
          <w:bCs/>
          <w:sz w:val="18"/>
          <w:szCs w:val="18"/>
          <w:lang/>
        </w:rPr>
        <w:t xml:space="preserve">бр. </w:t>
      </w:r>
      <w:r w:rsidR="00E87F57">
        <w:rPr>
          <w:rFonts w:eastAsia="Lucida Sans Unicode" w:cs="Tahoma"/>
          <w:b/>
          <w:bCs/>
          <w:sz w:val="18"/>
          <w:szCs w:val="18"/>
          <w:lang w:val="sr-Cyrl-CS"/>
        </w:rPr>
        <w:t>_________________</w:t>
      </w:r>
      <w:r>
        <w:rPr>
          <w:rFonts w:eastAsia="Lucida Sans Unicode" w:cs="Tahoma"/>
          <w:b/>
          <w:bCs/>
          <w:sz w:val="18"/>
          <w:szCs w:val="18"/>
          <w:lang w:val="sr-Cyrl-CS"/>
        </w:rPr>
        <w:t xml:space="preserve"> </w:t>
      </w:r>
      <w:r>
        <w:rPr>
          <w:rFonts w:eastAsia="Lucida Sans Unicode" w:cs="Tahoma"/>
          <w:b/>
          <w:bCs/>
          <w:sz w:val="18"/>
          <w:szCs w:val="18"/>
          <w:lang/>
        </w:rPr>
        <w:t xml:space="preserve"> од </w:t>
      </w:r>
      <w:r w:rsidR="00E87F57">
        <w:rPr>
          <w:rFonts w:eastAsia="Lucida Sans Unicode" w:cs="Tahoma"/>
          <w:b/>
          <w:bCs/>
          <w:sz w:val="18"/>
          <w:szCs w:val="18"/>
          <w:lang w:val="sr-Cyrl-CS"/>
        </w:rPr>
        <w:t>___________________</w:t>
      </w:r>
      <w:r>
        <w:rPr>
          <w:rFonts w:eastAsia="Lucida Sans Unicode" w:cs="Tahoma"/>
          <w:b/>
          <w:bCs/>
          <w:sz w:val="18"/>
          <w:szCs w:val="18"/>
          <w:lang/>
        </w:rPr>
        <w:t xml:space="preserve"> год. , </w:t>
      </w:r>
      <w:r>
        <w:rPr>
          <w:rFonts w:eastAsia="Lucida Sans Unicode" w:cs="Tahoma"/>
          <w:sz w:val="18"/>
          <w:szCs w:val="18"/>
          <w:lang/>
        </w:rPr>
        <w:t>датој по позиву наручиоца која је саставни део овог Уговора.</w:t>
      </w:r>
    </w:p>
    <w:p w:rsidR="009A4681" w:rsidRDefault="009A4681" w:rsidP="009A4681">
      <w:pPr>
        <w:jc w:val="center"/>
        <w:rPr>
          <w:rFonts w:eastAsia="Lucida Sans Unicode" w:cs="Tahoma"/>
          <w:b/>
          <w:bCs/>
          <w:sz w:val="18"/>
          <w:szCs w:val="18"/>
          <w:lang/>
        </w:rPr>
      </w:pPr>
      <w:r>
        <w:rPr>
          <w:rFonts w:eastAsia="Lucida Sans Unicode" w:cs="Tahoma"/>
          <w:b/>
          <w:bCs/>
          <w:sz w:val="18"/>
          <w:szCs w:val="18"/>
          <w:lang/>
        </w:rPr>
        <w:t>Члан 2.</w:t>
      </w:r>
    </w:p>
    <w:p w:rsidR="009A4681" w:rsidRDefault="009A4681" w:rsidP="009A4681">
      <w:pPr>
        <w:jc w:val="both"/>
        <w:rPr>
          <w:rFonts w:eastAsia="Lucida Sans Unicode" w:cs="Tahoma"/>
          <w:sz w:val="18"/>
          <w:szCs w:val="18"/>
          <w:lang w:val="sr-Cyrl-CS"/>
        </w:rPr>
      </w:pPr>
      <w:r>
        <w:rPr>
          <w:rFonts w:eastAsia="Lucida Sans Unicode" w:cs="Tahoma"/>
          <w:sz w:val="18"/>
          <w:szCs w:val="18"/>
          <w:lang/>
        </w:rPr>
        <w:tab/>
        <w:t>Вредност добара која су предмет овог Уг</w:t>
      </w:r>
      <w:r>
        <w:rPr>
          <w:rFonts w:eastAsia="Lucida Sans Unicode" w:cs="Tahoma"/>
          <w:sz w:val="18"/>
          <w:szCs w:val="18"/>
          <w:lang w:val="sr-Cyrl-CS"/>
        </w:rPr>
        <w:t>ов</w:t>
      </w:r>
      <w:r>
        <w:rPr>
          <w:rFonts w:eastAsia="Lucida Sans Unicode" w:cs="Tahoma"/>
          <w:sz w:val="18"/>
          <w:szCs w:val="18"/>
          <w:lang/>
        </w:rPr>
        <w:t xml:space="preserve">ора дата је у понуди по јединичним ценама без ПДВ-а. </w:t>
      </w:r>
    </w:p>
    <w:p w:rsidR="009A4681" w:rsidRDefault="009A4681" w:rsidP="009A4681">
      <w:pPr>
        <w:jc w:val="both"/>
        <w:rPr>
          <w:rFonts w:eastAsia="Lucida Sans Unicode" w:cs="Tahoma"/>
          <w:sz w:val="18"/>
          <w:szCs w:val="18"/>
          <w:lang w:val="sr-Cyrl-CS"/>
        </w:rPr>
      </w:pPr>
      <w:r>
        <w:rPr>
          <w:rFonts w:eastAsia="Lucida Sans Unicode" w:cs="Tahoma"/>
          <w:sz w:val="18"/>
          <w:szCs w:val="18"/>
          <w:lang w:val="sr-Cyrl-CS"/>
        </w:rPr>
        <w:tab/>
        <w:t xml:space="preserve">Збирна вредност услуге </w:t>
      </w:r>
      <w:r w:rsidR="00E87F57">
        <w:rPr>
          <w:rFonts w:eastAsia="Lucida Sans Unicode" w:cs="Tahoma"/>
          <w:sz w:val="18"/>
          <w:szCs w:val="18"/>
          <w:lang w:val="sr-Cyrl-CS"/>
        </w:rPr>
        <w:t>по свим ставкама износи :________________</w:t>
      </w:r>
      <w:r>
        <w:rPr>
          <w:rFonts w:eastAsia="Lucida Sans Unicode" w:cs="Tahoma"/>
          <w:sz w:val="18"/>
          <w:szCs w:val="18"/>
          <w:lang w:val="sr-Cyrl-CS"/>
        </w:rPr>
        <w:t>дин б</w:t>
      </w:r>
      <w:r w:rsidR="00E87F57">
        <w:rPr>
          <w:rFonts w:eastAsia="Lucida Sans Unicode" w:cs="Tahoma"/>
          <w:sz w:val="18"/>
          <w:szCs w:val="18"/>
          <w:lang w:val="sr-Cyrl-CS"/>
        </w:rPr>
        <w:t>ез ПДВ-а,односно са ПДВ-ом __________</w:t>
      </w:r>
      <w:r>
        <w:rPr>
          <w:rFonts w:eastAsia="Lucida Sans Unicode" w:cs="Tahoma"/>
          <w:sz w:val="18"/>
          <w:szCs w:val="18"/>
          <w:lang w:val="sr-Cyrl-CS"/>
        </w:rPr>
        <w:t xml:space="preserve"> дин.по М2.за све ставке предвиђене понудом.</w:t>
      </w:r>
    </w:p>
    <w:p w:rsidR="009A4681" w:rsidRDefault="00E87F57" w:rsidP="009A4681">
      <w:pPr>
        <w:jc w:val="both"/>
        <w:rPr>
          <w:rFonts w:eastAsia="Lucida Sans Unicode" w:cs="Tahoma"/>
          <w:sz w:val="18"/>
          <w:szCs w:val="18"/>
          <w:lang w:val="sr-Cyrl-CS"/>
        </w:rPr>
      </w:pPr>
      <w:r>
        <w:rPr>
          <w:rFonts w:eastAsia="Lucida Sans Unicode" w:cs="Tahoma"/>
          <w:sz w:val="18"/>
          <w:szCs w:val="18"/>
          <w:lang w:val="sr-Cyrl-CS"/>
        </w:rPr>
        <w:tab/>
        <w:t>По ставкама цене :</w:t>
      </w:r>
    </w:p>
    <w:p w:rsidR="009A4681" w:rsidRDefault="009A4681" w:rsidP="009A4681">
      <w:pPr>
        <w:jc w:val="both"/>
        <w:rPr>
          <w:rFonts w:eastAsia="Lucida Sans Unicode" w:cs="Tahoma"/>
          <w:sz w:val="18"/>
          <w:szCs w:val="18"/>
          <w:lang w:val="sr-Cyrl-CS"/>
        </w:rPr>
      </w:pPr>
      <w:r>
        <w:rPr>
          <w:rFonts w:eastAsia="Lucida Sans Unicode" w:cs="Tahoma"/>
          <w:sz w:val="18"/>
          <w:szCs w:val="18"/>
          <w:lang w:val="sr-Cyrl-CS"/>
        </w:rPr>
        <w:t>1.Де</w:t>
      </w:r>
      <w:r w:rsidR="00E87F57">
        <w:rPr>
          <w:rFonts w:eastAsia="Lucida Sans Unicode" w:cs="Tahoma"/>
          <w:sz w:val="18"/>
          <w:szCs w:val="18"/>
          <w:lang w:val="sr-Cyrl-CS"/>
        </w:rPr>
        <w:t>зинфекција дворишта по М2 – _________</w:t>
      </w:r>
      <w:r>
        <w:rPr>
          <w:rFonts w:eastAsia="Lucida Sans Unicode" w:cs="Tahoma"/>
          <w:sz w:val="18"/>
          <w:szCs w:val="18"/>
          <w:lang w:val="sr-Cyrl-CS"/>
        </w:rPr>
        <w:t xml:space="preserve"> дин</w:t>
      </w:r>
    </w:p>
    <w:p w:rsidR="009A4681" w:rsidRDefault="009A4681" w:rsidP="009A4681">
      <w:pPr>
        <w:jc w:val="both"/>
        <w:rPr>
          <w:rFonts w:eastAsia="Lucida Sans Unicode" w:cs="Tahoma"/>
          <w:sz w:val="18"/>
          <w:szCs w:val="18"/>
          <w:lang w:val="sr-Cyrl-CS"/>
        </w:rPr>
      </w:pPr>
      <w:r>
        <w:rPr>
          <w:rFonts w:eastAsia="Lucida Sans Unicode" w:cs="Tahoma"/>
          <w:sz w:val="18"/>
          <w:szCs w:val="18"/>
          <w:lang w:val="sr-Cyrl-CS"/>
        </w:rPr>
        <w:t>2.Дезинсекција објекта по М 2-</w:t>
      </w:r>
      <w:r w:rsidR="00E87F57">
        <w:rPr>
          <w:rFonts w:eastAsia="Lucida Sans Unicode" w:cs="Tahoma"/>
          <w:sz w:val="18"/>
          <w:szCs w:val="18"/>
          <w:lang w:val="sr-Cyrl-CS"/>
        </w:rPr>
        <w:t xml:space="preserve"> _____________</w:t>
      </w:r>
      <w:r>
        <w:rPr>
          <w:rFonts w:eastAsia="Lucida Sans Unicode" w:cs="Tahoma"/>
          <w:sz w:val="18"/>
          <w:szCs w:val="18"/>
          <w:lang w:val="sr-Cyrl-CS"/>
        </w:rPr>
        <w:t xml:space="preserve"> дин</w:t>
      </w:r>
    </w:p>
    <w:p w:rsidR="009A4681" w:rsidRDefault="009A4681" w:rsidP="009A4681">
      <w:pPr>
        <w:jc w:val="both"/>
        <w:rPr>
          <w:rFonts w:eastAsia="Lucida Sans Unicode" w:cs="Tahoma"/>
          <w:sz w:val="18"/>
          <w:szCs w:val="18"/>
          <w:lang w:val="sr-Cyrl-CS"/>
        </w:rPr>
      </w:pPr>
      <w:r>
        <w:rPr>
          <w:rFonts w:eastAsia="Lucida Sans Unicode" w:cs="Tahoma"/>
          <w:sz w:val="18"/>
          <w:szCs w:val="18"/>
          <w:lang w:val="sr-Cyrl-CS"/>
        </w:rPr>
        <w:t>3.Д</w:t>
      </w:r>
      <w:r w:rsidR="00E87F57">
        <w:rPr>
          <w:rFonts w:eastAsia="Lucida Sans Unicode" w:cs="Tahoma"/>
          <w:sz w:val="18"/>
          <w:szCs w:val="18"/>
          <w:lang w:val="sr-Cyrl-CS"/>
        </w:rPr>
        <w:t>ератизација објекта по М2 – ____________</w:t>
      </w:r>
      <w:r>
        <w:rPr>
          <w:rFonts w:eastAsia="Lucida Sans Unicode" w:cs="Tahoma"/>
          <w:sz w:val="18"/>
          <w:szCs w:val="18"/>
          <w:lang w:val="sr-Cyrl-CS"/>
        </w:rPr>
        <w:t xml:space="preserve"> дин</w:t>
      </w:r>
    </w:p>
    <w:p w:rsidR="009A4681" w:rsidRPr="00AF71DF" w:rsidRDefault="009A4681" w:rsidP="009A4681">
      <w:pPr>
        <w:jc w:val="both"/>
        <w:rPr>
          <w:rFonts w:eastAsia="Lucida Sans Unicode" w:cs="Tahoma"/>
          <w:sz w:val="18"/>
          <w:szCs w:val="18"/>
          <w:lang w:val="sr-Cyrl-CS"/>
        </w:rPr>
      </w:pPr>
      <w:r>
        <w:rPr>
          <w:rFonts w:eastAsia="Lucida Sans Unicode" w:cs="Tahoma"/>
          <w:sz w:val="18"/>
          <w:szCs w:val="18"/>
          <w:lang w:val="sr-Cyrl-CS"/>
        </w:rPr>
        <w:t>4.Д</w:t>
      </w:r>
      <w:r w:rsidR="00E87F57">
        <w:rPr>
          <w:rFonts w:eastAsia="Lucida Sans Unicode" w:cs="Tahoma"/>
          <w:sz w:val="18"/>
          <w:szCs w:val="18"/>
          <w:lang w:val="sr-Cyrl-CS"/>
        </w:rPr>
        <w:t>езинфекција објекта по М 2- _____________</w:t>
      </w:r>
      <w:r>
        <w:rPr>
          <w:rFonts w:eastAsia="Lucida Sans Unicode" w:cs="Tahoma"/>
          <w:sz w:val="18"/>
          <w:szCs w:val="18"/>
          <w:lang w:val="sr-Cyrl-CS"/>
        </w:rPr>
        <w:t xml:space="preserve"> дин</w:t>
      </w:r>
    </w:p>
    <w:p w:rsidR="009A4681" w:rsidRPr="00FE7C64" w:rsidRDefault="009A4681" w:rsidP="009A4681">
      <w:pPr>
        <w:jc w:val="both"/>
        <w:rPr>
          <w:rFonts w:eastAsia="Lucida Sans Unicode" w:cs="Tahoma"/>
          <w:sz w:val="18"/>
          <w:szCs w:val="18"/>
          <w:lang w:val="sr-Cyrl-CS"/>
        </w:rPr>
      </w:pPr>
      <w:r>
        <w:rPr>
          <w:rFonts w:eastAsia="Lucida Sans Unicode" w:cs="Tahoma"/>
          <w:sz w:val="18"/>
          <w:szCs w:val="18"/>
          <w:lang/>
        </w:rPr>
        <w:tab/>
        <w:t>Утврђена јединична цена не може се једнострано мењати.</w:t>
      </w:r>
    </w:p>
    <w:p w:rsidR="009A4681" w:rsidRPr="0083678A" w:rsidRDefault="009A4681" w:rsidP="009A4681">
      <w:pPr>
        <w:jc w:val="both"/>
        <w:rPr>
          <w:rFonts w:eastAsia="Lucida Sans Unicode" w:cs="Tahoma"/>
          <w:sz w:val="18"/>
          <w:szCs w:val="18"/>
          <w:lang w:val="sr-Cyrl-CS"/>
        </w:rPr>
      </w:pPr>
      <w:r>
        <w:rPr>
          <w:rFonts w:eastAsia="Lucida Sans Unicode" w:cs="Tahoma"/>
          <w:sz w:val="18"/>
          <w:szCs w:val="18"/>
          <w:lang/>
        </w:rPr>
        <w:tab/>
        <w:t xml:space="preserve">Промена цена се може вршити уколико дође до промене индекса потрошачких цена за више од 5% на годишњем нивоу. Евентуалне промене цена добара из овог Уговора биће регулисане Анексом уговора. </w:t>
      </w:r>
      <w:r>
        <w:rPr>
          <w:rFonts w:eastAsia="Lucida Sans Unicode" w:cs="Tahoma"/>
          <w:sz w:val="18"/>
          <w:szCs w:val="18"/>
          <w:lang w:val="sr-Cyrl-CS"/>
        </w:rPr>
        <w:t>Вредност уговора по предмету набавке износи 100.000,00 дин у складу са средствима опредељеним у плану набавки.</w:t>
      </w:r>
    </w:p>
    <w:p w:rsidR="009A4681" w:rsidRDefault="009A4681" w:rsidP="009A4681">
      <w:pPr>
        <w:jc w:val="center"/>
        <w:rPr>
          <w:rFonts w:eastAsia="Lucida Sans Unicode" w:cs="Tahoma"/>
          <w:b/>
          <w:bCs/>
          <w:sz w:val="18"/>
          <w:szCs w:val="18"/>
          <w:lang/>
        </w:rPr>
      </w:pPr>
      <w:r>
        <w:rPr>
          <w:rFonts w:eastAsia="Lucida Sans Unicode" w:cs="Tahoma"/>
          <w:b/>
          <w:bCs/>
          <w:sz w:val="18"/>
          <w:szCs w:val="18"/>
          <w:lang/>
        </w:rPr>
        <w:t>Члан 3.</w:t>
      </w:r>
    </w:p>
    <w:p w:rsidR="009A4681" w:rsidRPr="00FE7C64" w:rsidRDefault="009A4681" w:rsidP="009A4681">
      <w:pPr>
        <w:jc w:val="both"/>
        <w:rPr>
          <w:rFonts w:eastAsia="Lucida Sans Unicode" w:cs="Tahoma"/>
          <w:sz w:val="18"/>
          <w:szCs w:val="18"/>
          <w:lang w:val="sr-Cyrl-CS"/>
        </w:rPr>
      </w:pPr>
      <w:r>
        <w:rPr>
          <w:rFonts w:eastAsia="Lucida Sans Unicode" w:cs="Tahoma"/>
          <w:sz w:val="18"/>
          <w:szCs w:val="18"/>
          <w:lang/>
        </w:rPr>
        <w:tab/>
      </w:r>
      <w:r>
        <w:rPr>
          <w:rFonts w:eastAsia="Lucida Sans Unicode" w:cs="Tahoma"/>
          <w:sz w:val="18"/>
          <w:szCs w:val="18"/>
          <w:lang w:val="sr-Cyrl-CS"/>
        </w:rPr>
        <w:t xml:space="preserve">Вршилац услуге </w:t>
      </w:r>
      <w:r>
        <w:rPr>
          <w:rFonts w:eastAsia="Lucida Sans Unicode" w:cs="Tahoma"/>
          <w:sz w:val="18"/>
          <w:szCs w:val="18"/>
          <w:lang/>
        </w:rPr>
        <w:t xml:space="preserve"> се обавезује да ће по извршеној </w:t>
      </w:r>
      <w:r>
        <w:rPr>
          <w:rFonts w:eastAsia="Lucida Sans Unicode" w:cs="Tahoma"/>
          <w:sz w:val="18"/>
          <w:szCs w:val="18"/>
          <w:lang w:val="sr-Cyrl-CS"/>
        </w:rPr>
        <w:t>услузи</w:t>
      </w:r>
      <w:r>
        <w:rPr>
          <w:rFonts w:eastAsia="Lucida Sans Unicode" w:cs="Tahoma"/>
          <w:sz w:val="18"/>
          <w:szCs w:val="18"/>
          <w:lang/>
        </w:rPr>
        <w:t xml:space="preserve"> доставити фактуру наручиоца на основу стварно </w:t>
      </w:r>
      <w:r>
        <w:rPr>
          <w:rFonts w:eastAsia="Lucida Sans Unicode" w:cs="Tahoma"/>
          <w:sz w:val="18"/>
          <w:szCs w:val="18"/>
          <w:lang w:val="sr-Cyrl-CS"/>
        </w:rPr>
        <w:t xml:space="preserve">извршених услуга </w:t>
      </w:r>
      <w:r>
        <w:rPr>
          <w:rFonts w:eastAsia="Lucida Sans Unicode" w:cs="Tahoma"/>
          <w:sz w:val="18"/>
          <w:szCs w:val="18"/>
          <w:lang/>
        </w:rPr>
        <w:t xml:space="preserve"> и јединичне цене одређене врсте уговорених</w:t>
      </w:r>
      <w:r>
        <w:rPr>
          <w:rFonts w:eastAsia="Lucida Sans Unicode" w:cs="Tahoma"/>
          <w:sz w:val="18"/>
          <w:szCs w:val="18"/>
          <w:lang w:val="sr-Cyrl-CS"/>
        </w:rPr>
        <w:t xml:space="preserve"> услуга </w:t>
      </w:r>
      <w:r>
        <w:rPr>
          <w:rFonts w:eastAsia="Lucida Sans Unicode" w:cs="Tahoma"/>
          <w:sz w:val="18"/>
          <w:szCs w:val="18"/>
          <w:lang/>
        </w:rPr>
        <w:t xml:space="preserve"> из листе цена усвојене понуде оверене од стране наручиоца.</w:t>
      </w:r>
    </w:p>
    <w:p w:rsidR="009A4681" w:rsidRPr="00AF71DF" w:rsidRDefault="009A4681" w:rsidP="009A4681">
      <w:pPr>
        <w:jc w:val="both"/>
        <w:rPr>
          <w:rFonts w:eastAsia="Lucida Sans Unicode" w:cs="Tahoma"/>
          <w:b/>
          <w:bCs/>
          <w:sz w:val="18"/>
          <w:szCs w:val="18"/>
          <w:lang w:val="sr-Cyrl-CS"/>
        </w:rPr>
      </w:pPr>
      <w:r>
        <w:rPr>
          <w:rFonts w:eastAsia="Lucida Sans Unicode" w:cs="Tahoma"/>
          <w:sz w:val="18"/>
          <w:szCs w:val="18"/>
          <w:lang/>
        </w:rPr>
        <w:tab/>
        <w:t xml:space="preserve">Наручилац се обавезује да доспеле обавезе по основу извршене </w:t>
      </w:r>
      <w:r>
        <w:rPr>
          <w:rFonts w:eastAsia="Lucida Sans Unicode" w:cs="Tahoma"/>
          <w:sz w:val="18"/>
          <w:szCs w:val="18"/>
          <w:lang w:val="sr-Cyrl-CS"/>
        </w:rPr>
        <w:t xml:space="preserve">услуге </w:t>
      </w:r>
      <w:r>
        <w:rPr>
          <w:rFonts w:eastAsia="Lucida Sans Unicode" w:cs="Tahoma"/>
          <w:sz w:val="18"/>
          <w:szCs w:val="18"/>
          <w:lang/>
        </w:rPr>
        <w:t xml:space="preserve"> измири уплатом на</w:t>
      </w:r>
      <w:r>
        <w:rPr>
          <w:rFonts w:eastAsia="Lucida Sans Unicode" w:cs="Tahoma"/>
          <w:b/>
          <w:bCs/>
          <w:sz w:val="18"/>
          <w:szCs w:val="18"/>
          <w:lang/>
        </w:rPr>
        <w:t xml:space="preserve"> </w:t>
      </w:r>
      <w:r>
        <w:rPr>
          <w:rFonts w:eastAsia="Lucida Sans Unicode" w:cs="Tahoma"/>
          <w:sz w:val="18"/>
          <w:szCs w:val="18"/>
          <w:lang/>
        </w:rPr>
        <w:t>текући рачун  добављача а у року од</w:t>
      </w:r>
      <w:r>
        <w:rPr>
          <w:rFonts w:eastAsia="Lucida Sans Unicode" w:cs="Tahoma"/>
          <w:b/>
          <w:bCs/>
          <w:sz w:val="18"/>
          <w:szCs w:val="18"/>
          <w:lang/>
        </w:rPr>
        <w:t xml:space="preserve"> </w:t>
      </w:r>
      <w:r>
        <w:rPr>
          <w:rFonts w:eastAsia="Lucida Sans Unicode" w:cs="Tahoma"/>
          <w:b/>
          <w:bCs/>
          <w:sz w:val="18"/>
          <w:szCs w:val="18"/>
          <w:lang w:val="sr-Cyrl-CS"/>
        </w:rPr>
        <w:t xml:space="preserve">45 дана </w:t>
      </w:r>
      <w:r>
        <w:rPr>
          <w:rFonts w:eastAsia="Lucida Sans Unicode" w:cs="Tahoma"/>
          <w:b/>
          <w:bCs/>
          <w:sz w:val="18"/>
          <w:szCs w:val="18"/>
          <w:lang/>
        </w:rPr>
        <w:t xml:space="preserve">од дана </w:t>
      </w:r>
      <w:r>
        <w:rPr>
          <w:rFonts w:eastAsia="Lucida Sans Unicode" w:cs="Tahoma"/>
          <w:b/>
          <w:bCs/>
          <w:sz w:val="18"/>
          <w:szCs w:val="18"/>
          <w:lang w:val="sr-Cyrl-CS"/>
        </w:rPr>
        <w:t>вршења услуге.</w:t>
      </w:r>
    </w:p>
    <w:p w:rsidR="009A4681" w:rsidRDefault="009A4681" w:rsidP="009A4681">
      <w:pPr>
        <w:jc w:val="center"/>
        <w:rPr>
          <w:rFonts w:eastAsia="Lucida Sans Unicode" w:cs="Tahoma"/>
          <w:b/>
          <w:bCs/>
          <w:sz w:val="18"/>
          <w:szCs w:val="18"/>
          <w:lang/>
        </w:rPr>
      </w:pPr>
      <w:r>
        <w:rPr>
          <w:rFonts w:eastAsia="Lucida Sans Unicode" w:cs="Tahoma"/>
          <w:b/>
          <w:bCs/>
          <w:sz w:val="18"/>
          <w:szCs w:val="18"/>
          <w:lang/>
        </w:rPr>
        <w:t>Члан 4.</w:t>
      </w:r>
    </w:p>
    <w:p w:rsidR="009A4681" w:rsidRPr="006E52B9" w:rsidRDefault="009A4681" w:rsidP="009A4681">
      <w:pPr>
        <w:jc w:val="both"/>
        <w:rPr>
          <w:rFonts w:eastAsia="Lucida Sans Unicode" w:cs="Tahoma"/>
          <w:sz w:val="18"/>
          <w:szCs w:val="18"/>
          <w:lang w:val="sr-Cyrl-BA"/>
        </w:rPr>
      </w:pPr>
      <w:r>
        <w:rPr>
          <w:rFonts w:eastAsia="Lucida Sans Unicode" w:cs="Tahoma"/>
          <w:sz w:val="18"/>
          <w:szCs w:val="18"/>
          <w:lang/>
        </w:rPr>
        <w:tab/>
      </w:r>
      <w:r>
        <w:rPr>
          <w:rFonts w:eastAsia="Lucida Sans Unicode" w:cs="Tahoma"/>
          <w:sz w:val="18"/>
          <w:szCs w:val="18"/>
          <w:lang w:val="sr-Cyrl-CS"/>
        </w:rPr>
        <w:t xml:space="preserve">Вршење услуге </w:t>
      </w:r>
      <w:r>
        <w:rPr>
          <w:rFonts w:eastAsia="Lucida Sans Unicode" w:cs="Tahoma"/>
          <w:sz w:val="18"/>
          <w:szCs w:val="18"/>
          <w:lang/>
        </w:rPr>
        <w:t xml:space="preserve"> ће се вршити </w:t>
      </w:r>
      <w:r>
        <w:rPr>
          <w:rFonts w:eastAsia="Lucida Sans Unicode" w:cs="Tahoma"/>
          <w:b/>
          <w:bCs/>
          <w:sz w:val="18"/>
          <w:szCs w:val="18"/>
          <w:lang/>
        </w:rPr>
        <w:t xml:space="preserve">франко </w:t>
      </w:r>
      <w:r>
        <w:rPr>
          <w:rFonts w:eastAsia="Lucida Sans Unicode" w:cs="Tahoma"/>
          <w:b/>
          <w:bCs/>
          <w:sz w:val="18"/>
          <w:szCs w:val="18"/>
          <w:lang w:val="sr-Cyrl-CS"/>
        </w:rPr>
        <w:t>прихватилиште за псе Златарић</w:t>
      </w:r>
      <w:r>
        <w:rPr>
          <w:rFonts w:eastAsia="Lucida Sans Unicode" w:cs="Tahoma"/>
          <w:b/>
          <w:bCs/>
          <w:sz w:val="18"/>
          <w:szCs w:val="18"/>
          <w:lang/>
        </w:rPr>
        <w:t>,</w:t>
      </w:r>
      <w:r>
        <w:rPr>
          <w:rFonts w:eastAsia="Lucida Sans Unicode" w:cs="Tahoma"/>
          <w:sz w:val="18"/>
          <w:szCs w:val="18"/>
          <w:lang/>
        </w:rPr>
        <w:t xml:space="preserve"> сукцесивно према динамици  коју ће одређивати наручилац достављањем </w:t>
      </w:r>
      <w:r>
        <w:rPr>
          <w:rFonts w:eastAsia="Lucida Sans Unicode" w:cs="Tahoma"/>
          <w:sz w:val="18"/>
          <w:szCs w:val="18"/>
          <w:lang w:val="sr-Cyrl-BA"/>
        </w:rPr>
        <w:t>захтева,</w:t>
      </w:r>
    </w:p>
    <w:p w:rsidR="009A4681" w:rsidRPr="00AF71DF" w:rsidRDefault="009A4681" w:rsidP="009A4681">
      <w:pPr>
        <w:jc w:val="both"/>
        <w:rPr>
          <w:rFonts w:eastAsia="Lucida Sans Unicode" w:cs="Tahoma"/>
          <w:b/>
          <w:bCs/>
          <w:sz w:val="18"/>
          <w:szCs w:val="18"/>
          <w:lang w:val="sr-Cyrl-BA"/>
        </w:rPr>
      </w:pPr>
      <w:r>
        <w:rPr>
          <w:rFonts w:eastAsia="Lucida Sans Unicode" w:cs="Tahoma"/>
          <w:sz w:val="18"/>
          <w:szCs w:val="18"/>
          <w:lang/>
        </w:rPr>
        <w:tab/>
      </w:r>
      <w:r>
        <w:rPr>
          <w:rFonts w:eastAsia="Lucida Sans Unicode" w:cs="Tahoma"/>
          <w:b/>
          <w:bCs/>
          <w:sz w:val="18"/>
          <w:szCs w:val="18"/>
          <w:lang/>
        </w:rPr>
        <w:t xml:space="preserve">Рок </w:t>
      </w:r>
      <w:r>
        <w:rPr>
          <w:rFonts w:eastAsia="Lucida Sans Unicode" w:cs="Tahoma"/>
          <w:b/>
          <w:bCs/>
          <w:sz w:val="18"/>
          <w:szCs w:val="18"/>
          <w:lang w:val="sr-Cyrl-CS"/>
        </w:rPr>
        <w:t xml:space="preserve">вршења услуге </w:t>
      </w:r>
      <w:r>
        <w:rPr>
          <w:rFonts w:eastAsia="Lucida Sans Unicode" w:cs="Tahoma"/>
          <w:b/>
          <w:bCs/>
          <w:sz w:val="18"/>
          <w:szCs w:val="18"/>
          <w:lang/>
        </w:rPr>
        <w:t xml:space="preserve"> </w:t>
      </w:r>
      <w:r w:rsidR="00E87F57">
        <w:rPr>
          <w:rFonts w:eastAsia="Lucida Sans Unicode" w:cs="Tahoma"/>
          <w:b/>
          <w:bCs/>
          <w:sz w:val="18"/>
          <w:szCs w:val="18"/>
          <w:lang w:val="sr-Cyrl-CS"/>
        </w:rPr>
        <w:t>_________________</w:t>
      </w:r>
      <w:r>
        <w:rPr>
          <w:rFonts w:eastAsia="Lucida Sans Unicode" w:cs="Tahoma"/>
          <w:b/>
          <w:bCs/>
          <w:sz w:val="18"/>
          <w:szCs w:val="18"/>
          <w:lang w:val="sr-Cyrl-CS"/>
        </w:rPr>
        <w:t xml:space="preserve">дана </w:t>
      </w:r>
      <w:r>
        <w:rPr>
          <w:rFonts w:eastAsia="Lucida Sans Unicode" w:cs="Tahoma"/>
          <w:b/>
          <w:bCs/>
          <w:sz w:val="18"/>
          <w:szCs w:val="18"/>
          <w:lang w:val="sr-Cyrl-BA"/>
        </w:rPr>
        <w:t xml:space="preserve"> </w:t>
      </w:r>
      <w:r>
        <w:rPr>
          <w:rFonts w:eastAsia="Lucida Sans Unicode" w:cs="Tahoma"/>
          <w:b/>
          <w:bCs/>
          <w:sz w:val="18"/>
          <w:szCs w:val="18"/>
          <w:lang/>
        </w:rPr>
        <w:t xml:space="preserve"> од дана достављања </w:t>
      </w:r>
      <w:r>
        <w:rPr>
          <w:rFonts w:eastAsia="Lucida Sans Unicode" w:cs="Tahoma"/>
          <w:b/>
          <w:bCs/>
          <w:sz w:val="18"/>
          <w:szCs w:val="18"/>
          <w:lang w:val="sr-Cyrl-BA"/>
        </w:rPr>
        <w:t>захтева.</w:t>
      </w:r>
    </w:p>
    <w:p w:rsidR="009A4681" w:rsidRPr="00AF71DF" w:rsidRDefault="009A4681" w:rsidP="009A4681">
      <w:pPr>
        <w:jc w:val="both"/>
        <w:rPr>
          <w:rFonts w:eastAsia="Lucida Sans Unicode" w:cs="Tahoma"/>
          <w:sz w:val="18"/>
          <w:szCs w:val="18"/>
          <w:lang w:val="sr-Cyrl-CS"/>
        </w:rPr>
      </w:pPr>
      <w:r>
        <w:rPr>
          <w:rFonts w:eastAsia="Lucida Sans Unicode" w:cs="Tahoma"/>
          <w:sz w:val="18"/>
          <w:szCs w:val="18"/>
          <w:lang/>
        </w:rPr>
        <w:tab/>
        <w:t xml:space="preserve">У свим случајевима када добављач није у могућности да изврши </w:t>
      </w:r>
      <w:r>
        <w:rPr>
          <w:rFonts w:eastAsia="Lucida Sans Unicode" w:cs="Tahoma"/>
          <w:sz w:val="18"/>
          <w:szCs w:val="18"/>
          <w:lang w:val="sr-Cyrl-CS"/>
        </w:rPr>
        <w:t>услугу</w:t>
      </w:r>
      <w:r>
        <w:rPr>
          <w:rFonts w:eastAsia="Lucida Sans Unicode" w:cs="Tahoma"/>
          <w:sz w:val="18"/>
          <w:szCs w:val="18"/>
          <w:lang/>
        </w:rPr>
        <w:t xml:space="preserve"> у уговореном року, дужан је да о томе обавести наручиоца и достави потврду о немогућности и</w:t>
      </w:r>
      <w:r>
        <w:rPr>
          <w:rFonts w:eastAsia="Lucida Sans Unicode" w:cs="Tahoma"/>
          <w:sz w:val="18"/>
          <w:szCs w:val="18"/>
          <w:lang w:val="sr-Cyrl-CS"/>
        </w:rPr>
        <w:t>звршења.</w:t>
      </w:r>
    </w:p>
    <w:p w:rsidR="009A4681" w:rsidRDefault="009A4681" w:rsidP="009A4681">
      <w:pPr>
        <w:jc w:val="center"/>
        <w:rPr>
          <w:rFonts w:eastAsia="Lucida Sans Unicode" w:cs="Tahoma"/>
          <w:b/>
          <w:bCs/>
          <w:sz w:val="18"/>
          <w:szCs w:val="18"/>
          <w:lang/>
        </w:rPr>
      </w:pPr>
      <w:r>
        <w:rPr>
          <w:rFonts w:eastAsia="Lucida Sans Unicode" w:cs="Tahoma"/>
          <w:b/>
          <w:bCs/>
          <w:sz w:val="18"/>
          <w:szCs w:val="18"/>
          <w:lang/>
        </w:rPr>
        <w:t>Члан 5.</w:t>
      </w:r>
    </w:p>
    <w:p w:rsidR="009A4681" w:rsidRPr="007822BB" w:rsidRDefault="009A4681" w:rsidP="009A4681">
      <w:pPr>
        <w:jc w:val="both"/>
        <w:rPr>
          <w:rFonts w:eastAsia="Lucida Sans Unicode" w:cs="Tahoma"/>
          <w:sz w:val="18"/>
          <w:szCs w:val="18"/>
          <w:lang w:val="sr-Cyrl-CS"/>
        </w:rPr>
      </w:pPr>
      <w:r>
        <w:rPr>
          <w:rFonts w:eastAsia="Lucida Sans Unicode" w:cs="Tahoma"/>
          <w:sz w:val="18"/>
          <w:szCs w:val="18"/>
          <w:lang/>
        </w:rPr>
        <w:tab/>
        <w:t xml:space="preserve">У случају да </w:t>
      </w:r>
      <w:r>
        <w:rPr>
          <w:rFonts w:eastAsia="Lucida Sans Unicode" w:cs="Tahoma"/>
          <w:sz w:val="18"/>
          <w:szCs w:val="18"/>
          <w:lang w:val="sr-Cyrl-CS"/>
        </w:rPr>
        <w:t xml:space="preserve">вршилац услуге </w:t>
      </w:r>
      <w:r>
        <w:rPr>
          <w:rFonts w:eastAsia="Lucida Sans Unicode" w:cs="Tahoma"/>
          <w:sz w:val="18"/>
          <w:szCs w:val="18"/>
          <w:lang/>
        </w:rPr>
        <w:t xml:space="preserve"> не изврши испоруку </w:t>
      </w:r>
      <w:r>
        <w:rPr>
          <w:rFonts w:eastAsia="Lucida Sans Unicode" w:cs="Tahoma"/>
          <w:sz w:val="18"/>
          <w:szCs w:val="18"/>
          <w:lang w:val="sr-Cyrl-CS"/>
        </w:rPr>
        <w:t xml:space="preserve">услугу </w:t>
      </w:r>
      <w:r>
        <w:rPr>
          <w:rFonts w:eastAsia="Lucida Sans Unicode" w:cs="Tahoma"/>
          <w:sz w:val="18"/>
          <w:szCs w:val="18"/>
          <w:lang/>
        </w:rPr>
        <w:t xml:space="preserve"> у уговореном року, дужан је да плати уговорену казну у висини од 0,1 промила за сваки дан закашњења, али тако да укупан износ не прелази 2% од фактурисане вредности сваке појединачне </w:t>
      </w:r>
      <w:r>
        <w:rPr>
          <w:rFonts w:eastAsia="Lucida Sans Unicode" w:cs="Tahoma"/>
          <w:sz w:val="18"/>
          <w:szCs w:val="18"/>
          <w:lang w:val="sr-Cyrl-CS"/>
        </w:rPr>
        <w:t>услуге.</w:t>
      </w:r>
    </w:p>
    <w:p w:rsidR="009A4681" w:rsidRDefault="009A4681" w:rsidP="009A4681">
      <w:pPr>
        <w:jc w:val="both"/>
        <w:rPr>
          <w:rFonts w:eastAsia="Lucida Sans Unicode" w:cs="Tahoma"/>
          <w:sz w:val="18"/>
          <w:szCs w:val="18"/>
          <w:lang/>
        </w:rPr>
      </w:pPr>
      <w:r>
        <w:rPr>
          <w:rFonts w:eastAsia="Lucida Sans Unicode" w:cs="Tahoma"/>
          <w:sz w:val="18"/>
          <w:szCs w:val="18"/>
          <w:lang/>
        </w:rPr>
        <w:tab/>
        <w:t>Добављач се ослобађа плаћања уговорене казне ако докаже да је до закашњења дошло из узрока за које не одговара, тј. из разлога више силе.</w:t>
      </w:r>
    </w:p>
    <w:p w:rsidR="009A4681" w:rsidRDefault="009A4681" w:rsidP="009A4681">
      <w:pPr>
        <w:jc w:val="center"/>
        <w:rPr>
          <w:rFonts w:eastAsia="Lucida Sans Unicode" w:cs="Tahoma"/>
          <w:b/>
          <w:bCs/>
          <w:sz w:val="18"/>
          <w:szCs w:val="18"/>
          <w:lang/>
        </w:rPr>
      </w:pPr>
      <w:r>
        <w:rPr>
          <w:rFonts w:eastAsia="Lucida Sans Unicode" w:cs="Tahoma"/>
          <w:b/>
          <w:bCs/>
          <w:sz w:val="18"/>
          <w:szCs w:val="18"/>
          <w:lang/>
        </w:rPr>
        <w:t>Члан 6.</w:t>
      </w:r>
    </w:p>
    <w:p w:rsidR="009A4681" w:rsidRPr="00FE7C64" w:rsidRDefault="009A4681" w:rsidP="009A4681">
      <w:pPr>
        <w:jc w:val="both"/>
        <w:rPr>
          <w:rFonts w:eastAsia="Lucida Sans Unicode" w:cs="Tahoma"/>
          <w:sz w:val="18"/>
          <w:szCs w:val="18"/>
          <w:lang w:val="sr-Cyrl-CS"/>
        </w:rPr>
      </w:pPr>
      <w:r>
        <w:rPr>
          <w:rFonts w:eastAsia="Lucida Sans Unicode" w:cs="Tahoma"/>
          <w:sz w:val="18"/>
          <w:szCs w:val="18"/>
          <w:lang/>
        </w:rPr>
        <w:tab/>
        <w:t xml:space="preserve">Добављач је дужан да </w:t>
      </w:r>
      <w:r>
        <w:rPr>
          <w:rFonts w:eastAsia="Lucida Sans Unicode" w:cs="Tahoma"/>
          <w:sz w:val="18"/>
          <w:szCs w:val="18"/>
          <w:lang w:val="sr-Cyrl-CS"/>
        </w:rPr>
        <w:t>изврши услуге</w:t>
      </w:r>
      <w:r>
        <w:rPr>
          <w:rFonts w:eastAsia="Lucida Sans Unicode" w:cs="Tahoma"/>
          <w:sz w:val="18"/>
          <w:szCs w:val="18"/>
          <w:lang/>
        </w:rPr>
        <w:t xml:space="preserve">  у складу са спецификацијом наручиоца која је дата у конкурсној </w:t>
      </w:r>
      <w:r>
        <w:rPr>
          <w:rFonts w:eastAsia="Lucida Sans Unicode" w:cs="Tahoma"/>
          <w:sz w:val="18"/>
          <w:szCs w:val="18"/>
          <w:lang w:val="sr-Cyrl-CS"/>
        </w:rPr>
        <w:t>документацији.</w:t>
      </w:r>
    </w:p>
    <w:p w:rsidR="009A4681" w:rsidRDefault="009A4681" w:rsidP="009A4681">
      <w:pPr>
        <w:jc w:val="center"/>
        <w:rPr>
          <w:rFonts w:eastAsia="Lucida Sans Unicode" w:cs="Tahoma"/>
          <w:b/>
          <w:bCs/>
          <w:sz w:val="18"/>
          <w:szCs w:val="18"/>
          <w:lang/>
        </w:rPr>
      </w:pPr>
      <w:r>
        <w:rPr>
          <w:rFonts w:eastAsia="Lucida Sans Unicode" w:cs="Tahoma"/>
          <w:b/>
          <w:bCs/>
          <w:sz w:val="18"/>
          <w:szCs w:val="18"/>
          <w:lang/>
        </w:rPr>
        <w:t>Члан 7.</w:t>
      </w:r>
    </w:p>
    <w:p w:rsidR="009A4681" w:rsidRDefault="009A4681" w:rsidP="009A4681">
      <w:pPr>
        <w:jc w:val="both"/>
        <w:rPr>
          <w:rFonts w:eastAsia="Lucida Sans Unicode" w:cs="Tahoma"/>
          <w:sz w:val="18"/>
          <w:szCs w:val="18"/>
          <w:lang/>
        </w:rPr>
      </w:pPr>
      <w:r>
        <w:rPr>
          <w:rFonts w:eastAsia="Lucida Sans Unicode" w:cs="Tahoma"/>
          <w:sz w:val="18"/>
          <w:szCs w:val="18"/>
          <w:lang/>
        </w:rPr>
        <w:tab/>
        <w:t>Овај Уговор ступа на снагу даном обостраног потписивања.</w:t>
      </w:r>
    </w:p>
    <w:p w:rsidR="009A4681" w:rsidRDefault="009A4681" w:rsidP="009A4681">
      <w:pPr>
        <w:jc w:val="both"/>
        <w:rPr>
          <w:rFonts w:eastAsia="Lucida Sans Unicode" w:cs="Tahoma"/>
          <w:b/>
          <w:bCs/>
          <w:sz w:val="18"/>
          <w:szCs w:val="18"/>
          <w:lang/>
        </w:rPr>
      </w:pPr>
      <w:r>
        <w:rPr>
          <w:rFonts w:eastAsia="Lucida Sans Unicode" w:cs="Tahoma"/>
          <w:sz w:val="18"/>
          <w:szCs w:val="18"/>
          <w:lang/>
        </w:rPr>
        <w:tab/>
      </w:r>
      <w:r>
        <w:rPr>
          <w:rFonts w:eastAsia="Lucida Sans Unicode" w:cs="Tahoma"/>
          <w:b/>
          <w:bCs/>
          <w:sz w:val="18"/>
          <w:szCs w:val="18"/>
          <w:lang/>
        </w:rPr>
        <w:t>Уговор се закључује на период од  12 месеци .</w:t>
      </w:r>
    </w:p>
    <w:p w:rsidR="009A4681" w:rsidRDefault="009A4681" w:rsidP="009A4681">
      <w:pPr>
        <w:jc w:val="both"/>
        <w:rPr>
          <w:rFonts w:eastAsia="Lucida Sans Unicode" w:cs="Tahoma"/>
          <w:sz w:val="18"/>
          <w:szCs w:val="18"/>
          <w:lang/>
        </w:rPr>
      </w:pPr>
      <w:r>
        <w:rPr>
          <w:rFonts w:eastAsia="Lucida Sans Unicode" w:cs="Tahoma"/>
          <w:sz w:val="18"/>
          <w:szCs w:val="18"/>
          <w:lang/>
        </w:rPr>
        <w:tab/>
        <w:t xml:space="preserve">Уговорне стране могу раскинути овај Уговор и пре истека уговореног рока, његовим неиспуњењем или  неизвршењем обавезе предвиђених овим Уговором, са отказним роком од 15 дана од дана дате изјаве о раскиду Уговора. </w:t>
      </w:r>
    </w:p>
    <w:p w:rsidR="009A4681" w:rsidRDefault="009A4681" w:rsidP="009A4681">
      <w:pPr>
        <w:jc w:val="center"/>
        <w:rPr>
          <w:rFonts w:eastAsia="Lucida Sans Unicode" w:cs="Tahoma"/>
          <w:sz w:val="18"/>
          <w:szCs w:val="18"/>
          <w:lang/>
        </w:rPr>
      </w:pPr>
      <w:r>
        <w:rPr>
          <w:rFonts w:eastAsia="Lucida Sans Unicode" w:cs="Tahoma"/>
          <w:b/>
          <w:sz w:val="18"/>
          <w:szCs w:val="18"/>
          <w:lang/>
        </w:rPr>
        <w:t>Члан 8</w:t>
      </w:r>
      <w:r>
        <w:rPr>
          <w:rFonts w:eastAsia="Lucida Sans Unicode" w:cs="Tahoma"/>
          <w:sz w:val="18"/>
          <w:szCs w:val="18"/>
          <w:lang/>
        </w:rPr>
        <w:t>.</w:t>
      </w:r>
    </w:p>
    <w:p w:rsidR="009A4681" w:rsidRDefault="009A4681" w:rsidP="009A4681">
      <w:pPr>
        <w:jc w:val="both"/>
        <w:rPr>
          <w:rFonts w:eastAsia="Lucida Sans Unicode" w:cs="Tahoma"/>
          <w:sz w:val="18"/>
          <w:szCs w:val="18"/>
          <w:lang/>
        </w:rPr>
      </w:pPr>
      <w:r>
        <w:rPr>
          <w:rFonts w:eastAsia="Lucida Sans Unicode" w:cs="Tahoma"/>
          <w:sz w:val="18"/>
          <w:szCs w:val="18"/>
          <w:lang/>
        </w:rPr>
        <w:tab/>
        <w:t>На све што није регулисано клаузулама овог Уговора, примењиваће се Закон о облигационим односима.</w:t>
      </w:r>
    </w:p>
    <w:p w:rsidR="009A4681" w:rsidRDefault="009A4681" w:rsidP="009A4681">
      <w:pPr>
        <w:jc w:val="center"/>
        <w:rPr>
          <w:rFonts w:eastAsia="Lucida Sans Unicode" w:cs="Tahoma"/>
          <w:b/>
          <w:bCs/>
          <w:sz w:val="18"/>
          <w:szCs w:val="18"/>
          <w:lang/>
        </w:rPr>
      </w:pPr>
      <w:r>
        <w:rPr>
          <w:rFonts w:eastAsia="Lucida Sans Unicode" w:cs="Tahoma"/>
          <w:b/>
          <w:bCs/>
          <w:sz w:val="18"/>
          <w:szCs w:val="18"/>
          <w:lang/>
        </w:rPr>
        <w:t>Члан 9.</w:t>
      </w:r>
    </w:p>
    <w:p w:rsidR="009A4681" w:rsidRDefault="009A4681" w:rsidP="009A4681">
      <w:pPr>
        <w:jc w:val="both"/>
        <w:rPr>
          <w:rFonts w:eastAsia="Lucida Sans Unicode" w:cs="Tahoma"/>
          <w:sz w:val="18"/>
          <w:szCs w:val="18"/>
          <w:lang/>
        </w:rPr>
      </w:pPr>
      <w:r>
        <w:rPr>
          <w:rFonts w:eastAsia="Lucida Sans Unicode" w:cs="Tahoma"/>
          <w:sz w:val="18"/>
          <w:szCs w:val="18"/>
          <w:lang/>
        </w:rPr>
        <w:tab/>
        <w:t>У случају престанка  правног субјективитета једне од уговорних страна уговорене обавезе ће извршити правним сукцесор односне стране.</w:t>
      </w:r>
    </w:p>
    <w:p w:rsidR="009A4681" w:rsidRDefault="009A4681" w:rsidP="009A4681">
      <w:pPr>
        <w:jc w:val="center"/>
        <w:rPr>
          <w:rFonts w:eastAsia="Lucida Sans Unicode" w:cs="Tahoma"/>
          <w:b/>
          <w:bCs/>
          <w:sz w:val="18"/>
          <w:szCs w:val="18"/>
          <w:lang/>
        </w:rPr>
      </w:pPr>
      <w:r>
        <w:rPr>
          <w:rFonts w:eastAsia="Lucida Sans Unicode" w:cs="Tahoma"/>
          <w:b/>
          <w:bCs/>
          <w:sz w:val="18"/>
          <w:szCs w:val="18"/>
          <w:lang/>
        </w:rPr>
        <w:t>Члан 10.</w:t>
      </w:r>
    </w:p>
    <w:p w:rsidR="009A4681" w:rsidRDefault="009A4681" w:rsidP="009A4681">
      <w:pPr>
        <w:jc w:val="both"/>
        <w:rPr>
          <w:rFonts w:eastAsia="Lucida Sans Unicode" w:cs="Tahoma"/>
          <w:sz w:val="18"/>
          <w:szCs w:val="18"/>
          <w:lang/>
        </w:rPr>
      </w:pPr>
      <w:r>
        <w:rPr>
          <w:rFonts w:eastAsia="Lucida Sans Unicode" w:cs="Tahoma"/>
          <w:sz w:val="18"/>
          <w:szCs w:val="18"/>
          <w:lang/>
        </w:rPr>
        <w:tab/>
        <w:t xml:space="preserve">У случају спора који уговорне стране не могу решити споразумно, надлежан је Привредни суд у </w:t>
      </w:r>
      <w:r>
        <w:rPr>
          <w:rFonts w:eastAsia="Lucida Sans Unicode" w:cs="Tahoma"/>
          <w:sz w:val="18"/>
          <w:szCs w:val="18"/>
          <w:lang w:val="sr-Cyrl-CS"/>
        </w:rPr>
        <w:t>Ваљеву.</w:t>
      </w:r>
      <w:r>
        <w:rPr>
          <w:rFonts w:eastAsia="Lucida Sans Unicode" w:cs="Tahoma"/>
          <w:sz w:val="18"/>
          <w:szCs w:val="18"/>
          <w:lang/>
        </w:rPr>
        <w:t>.</w:t>
      </w:r>
    </w:p>
    <w:p w:rsidR="009A4681" w:rsidRDefault="009A4681" w:rsidP="009A4681">
      <w:pPr>
        <w:jc w:val="center"/>
        <w:rPr>
          <w:rFonts w:eastAsia="Lucida Sans Unicode" w:cs="Tahoma"/>
          <w:b/>
          <w:bCs/>
          <w:sz w:val="18"/>
          <w:szCs w:val="18"/>
          <w:lang/>
        </w:rPr>
      </w:pPr>
      <w:r>
        <w:rPr>
          <w:rFonts w:eastAsia="Lucida Sans Unicode" w:cs="Tahoma"/>
          <w:b/>
          <w:bCs/>
          <w:sz w:val="18"/>
          <w:szCs w:val="18"/>
          <w:lang/>
        </w:rPr>
        <w:t>Члан 11.</w:t>
      </w:r>
    </w:p>
    <w:p w:rsidR="009A4681" w:rsidRDefault="009A4681" w:rsidP="009A4681">
      <w:pPr>
        <w:jc w:val="both"/>
        <w:rPr>
          <w:rFonts w:eastAsia="Lucida Sans Unicode" w:cs="Tahoma"/>
          <w:sz w:val="18"/>
          <w:szCs w:val="18"/>
          <w:lang/>
        </w:rPr>
      </w:pPr>
      <w:r>
        <w:rPr>
          <w:rFonts w:eastAsia="Lucida Sans Unicode" w:cs="Tahoma"/>
          <w:sz w:val="18"/>
          <w:szCs w:val="18"/>
          <w:lang/>
        </w:rPr>
        <w:tab/>
        <w:t xml:space="preserve">Овај Уговор је сачињен у 3 (три) истоветна примерка од којих наручилац  задржава  два примерка. </w:t>
      </w:r>
    </w:p>
    <w:p w:rsidR="009A4681" w:rsidRPr="00E97CD6" w:rsidRDefault="009A4681" w:rsidP="009A4681">
      <w:pPr>
        <w:jc w:val="both"/>
        <w:rPr>
          <w:rFonts w:eastAsia="Lucida Sans Unicode" w:cs="Tahoma"/>
          <w:b/>
          <w:sz w:val="18"/>
          <w:szCs w:val="18"/>
          <w:lang w:val="sr-Cyrl-CS"/>
        </w:rPr>
      </w:pPr>
      <w:r>
        <w:rPr>
          <w:rFonts w:eastAsia="Lucida Sans Unicode" w:cs="Tahoma"/>
          <w:b/>
          <w:sz w:val="18"/>
          <w:szCs w:val="18"/>
          <w:lang/>
        </w:rPr>
        <w:tab/>
      </w:r>
      <w:r>
        <w:rPr>
          <w:rFonts w:eastAsia="Lucida Sans Unicode" w:cs="Tahoma"/>
          <w:b/>
          <w:sz w:val="18"/>
          <w:szCs w:val="18"/>
          <w:lang/>
        </w:rPr>
        <w:tab/>
      </w:r>
      <w:r>
        <w:rPr>
          <w:rFonts w:eastAsia="Lucida Sans Unicode" w:cs="Tahoma"/>
          <w:b/>
          <w:sz w:val="18"/>
          <w:szCs w:val="18"/>
          <w:lang/>
        </w:rPr>
        <w:tab/>
      </w:r>
      <w:r>
        <w:rPr>
          <w:rFonts w:eastAsia="Lucida Sans Unicode" w:cs="Tahoma"/>
          <w:b/>
          <w:sz w:val="18"/>
          <w:szCs w:val="18"/>
          <w:lang/>
        </w:rPr>
        <w:tab/>
      </w:r>
      <w:r>
        <w:rPr>
          <w:rFonts w:eastAsia="Lucida Sans Unicode" w:cs="Tahoma"/>
          <w:b/>
          <w:sz w:val="18"/>
          <w:szCs w:val="18"/>
          <w:lang/>
        </w:rPr>
        <w:tab/>
      </w:r>
      <w:r>
        <w:rPr>
          <w:rFonts w:eastAsia="Lucida Sans Unicode" w:cs="Tahoma"/>
          <w:b/>
          <w:sz w:val="18"/>
          <w:szCs w:val="18"/>
          <w:lang/>
        </w:rPr>
        <w:tab/>
      </w:r>
    </w:p>
    <w:p w:rsidR="009A4681" w:rsidRPr="00E97CD6" w:rsidRDefault="009A4681" w:rsidP="009A4681">
      <w:pPr>
        <w:jc w:val="both"/>
        <w:rPr>
          <w:rFonts w:eastAsia="Lucida Sans Unicode" w:cs="Tahoma"/>
          <w:b/>
          <w:sz w:val="18"/>
          <w:szCs w:val="18"/>
          <w:lang w:val="sr-Cyrl-CS"/>
        </w:rPr>
      </w:pPr>
      <w:r>
        <w:rPr>
          <w:rFonts w:eastAsia="Lucida Sans Unicode" w:cs="Tahoma"/>
          <w:sz w:val="18"/>
          <w:szCs w:val="18"/>
          <w:lang/>
        </w:rPr>
        <w:tab/>
        <w:t>__________________</w:t>
      </w:r>
      <w:r>
        <w:rPr>
          <w:rFonts w:eastAsia="Lucida Sans Unicode" w:cs="Tahoma"/>
          <w:sz w:val="18"/>
          <w:szCs w:val="18"/>
          <w:lang w:val="sr-Cyrl-CS"/>
        </w:rPr>
        <w:t>_____________</w:t>
      </w:r>
      <w:r>
        <w:rPr>
          <w:rFonts w:eastAsia="Lucida Sans Unicode" w:cs="Tahoma"/>
          <w:sz w:val="18"/>
          <w:szCs w:val="18"/>
          <w:lang/>
        </w:rPr>
        <w:tab/>
      </w:r>
      <w:r>
        <w:rPr>
          <w:rFonts w:eastAsia="Lucida Sans Unicode" w:cs="Tahoma"/>
          <w:sz w:val="18"/>
          <w:szCs w:val="18"/>
          <w:lang/>
        </w:rPr>
        <w:tab/>
      </w:r>
      <w:r>
        <w:rPr>
          <w:rFonts w:eastAsia="Lucida Sans Unicode" w:cs="Tahoma"/>
          <w:sz w:val="18"/>
          <w:szCs w:val="18"/>
          <w:lang/>
        </w:rPr>
        <w:tab/>
      </w:r>
      <w:r>
        <w:rPr>
          <w:rFonts w:eastAsia="Lucida Sans Unicode" w:cs="Tahoma"/>
          <w:sz w:val="18"/>
          <w:szCs w:val="18"/>
          <w:lang/>
        </w:rPr>
        <w:tab/>
      </w:r>
      <w:r>
        <w:rPr>
          <w:rFonts w:eastAsia="Lucida Sans Unicode" w:cs="Tahoma"/>
          <w:sz w:val="18"/>
          <w:szCs w:val="18"/>
          <w:lang/>
        </w:rPr>
        <w:tab/>
        <w:t xml:space="preserve"> </w:t>
      </w:r>
      <w:r>
        <w:rPr>
          <w:rFonts w:eastAsia="Lucida Sans Unicode" w:cs="Tahoma"/>
          <w:sz w:val="18"/>
          <w:szCs w:val="18"/>
          <w:lang w:val="sr-Cyrl-CS"/>
        </w:rPr>
        <w:t xml:space="preserve">          </w:t>
      </w:r>
      <w:r>
        <w:rPr>
          <w:rFonts w:eastAsia="Lucida Sans Unicode" w:cs="Tahoma"/>
          <w:sz w:val="18"/>
          <w:szCs w:val="18"/>
          <w:lang/>
        </w:rPr>
        <w:t xml:space="preserve">  </w:t>
      </w:r>
      <w:r>
        <w:rPr>
          <w:rFonts w:eastAsia="Lucida Sans Unicode" w:cs="Tahoma"/>
          <w:b/>
          <w:sz w:val="18"/>
          <w:szCs w:val="18"/>
          <w:lang/>
        </w:rPr>
        <w:t xml:space="preserve"> ________________________</w:t>
      </w:r>
      <w:r>
        <w:rPr>
          <w:rFonts w:eastAsia="Lucida Sans Unicode" w:cs="Tahoma"/>
          <w:b/>
          <w:sz w:val="18"/>
          <w:szCs w:val="18"/>
          <w:lang w:val="sr-Cyrl-CS"/>
        </w:rPr>
        <w:t>________</w:t>
      </w:r>
    </w:p>
    <w:p w:rsidR="009A4681" w:rsidRDefault="009A4681" w:rsidP="009A4681">
      <w:pPr>
        <w:ind w:left="-357"/>
        <w:jc w:val="both"/>
        <w:rPr>
          <w:rFonts w:eastAsia="Lucida Sans Unicode" w:cs="Tahoma"/>
          <w:b/>
          <w:sz w:val="18"/>
          <w:szCs w:val="18"/>
          <w:lang w:val="sr-Cyrl-BA"/>
        </w:rPr>
      </w:pPr>
      <w:r>
        <w:rPr>
          <w:rFonts w:eastAsia="Lucida Sans Unicode" w:cs="Tahoma"/>
          <w:b/>
          <w:sz w:val="18"/>
          <w:szCs w:val="18"/>
          <w:lang/>
        </w:rPr>
        <w:lastRenderedPageBreak/>
        <w:t xml:space="preserve">                                                                                                  </w:t>
      </w:r>
    </w:p>
    <w:p w:rsidR="009A4681" w:rsidRDefault="009A4681" w:rsidP="009A4681">
      <w:pPr>
        <w:autoSpaceDE w:val="0"/>
        <w:rPr>
          <w:b/>
          <w:lang w:val="sr-Cyrl-CS"/>
        </w:rPr>
      </w:pPr>
      <w:r>
        <w:rPr>
          <w:b/>
          <w:lang w:val="sr-Cyrl-CS"/>
        </w:rPr>
        <w:tab/>
        <w:t>ЈКП</w:t>
      </w:r>
      <w:r>
        <w:rPr>
          <w:rFonts w:hint="eastAsia"/>
          <w:b/>
          <w:lang w:val="sr-Cyrl-CS"/>
        </w:rPr>
        <w:t xml:space="preserve"> „</w:t>
      </w:r>
      <w:r>
        <w:rPr>
          <w:b/>
          <w:lang w:val="sr-Cyrl-CS"/>
        </w:rPr>
        <w:t>ВИДРАК</w:t>
      </w:r>
      <w:r>
        <w:rPr>
          <w:rFonts w:hint="eastAsia"/>
          <w:b/>
          <w:lang w:val="sr-Cyrl-CS"/>
        </w:rPr>
        <w:t>“</w:t>
      </w:r>
      <w:r>
        <w:rPr>
          <w:b/>
          <w:lang w:val="sr-Cyrl-CS"/>
        </w:rPr>
        <w:t xml:space="preserve"> ВАЉЕВО</w:t>
      </w:r>
      <w:r>
        <w:rPr>
          <w:b/>
          <w:lang w:val="sr-Cyrl-CS"/>
        </w:rPr>
        <w:tab/>
      </w:r>
      <w:r>
        <w:rPr>
          <w:b/>
          <w:lang w:val="sr-Cyrl-CS"/>
        </w:rPr>
        <w:tab/>
      </w:r>
      <w:r>
        <w:rPr>
          <w:b/>
          <w:lang w:val="sr-Cyrl-CS"/>
        </w:rPr>
        <w:tab/>
      </w:r>
      <w:r>
        <w:rPr>
          <w:b/>
          <w:lang w:val="sr-Cyrl-CS"/>
        </w:rPr>
        <w:tab/>
        <w:t xml:space="preserve">                 </w:t>
      </w:r>
      <w:r>
        <w:rPr>
          <w:rFonts w:hint="eastAsia"/>
          <w:b/>
          <w:lang w:val="sr-Cyrl-CS"/>
        </w:rPr>
        <w:t>„</w:t>
      </w:r>
      <w:r>
        <w:rPr>
          <w:b/>
          <w:lang w:val="sr-Cyrl-CS"/>
        </w:rPr>
        <w:t>ЕКОСАН</w:t>
      </w:r>
      <w:r>
        <w:rPr>
          <w:rFonts w:hint="eastAsia"/>
          <w:b/>
          <w:lang w:val="sr-Cyrl-CS"/>
        </w:rPr>
        <w:t>“</w:t>
      </w:r>
      <w:r>
        <w:rPr>
          <w:b/>
          <w:lang w:val="sr-Cyrl-CS"/>
        </w:rPr>
        <w:t xml:space="preserve"> Д.О.О</w:t>
      </w:r>
    </w:p>
    <w:p w:rsidR="009A4681" w:rsidRDefault="009A4681" w:rsidP="009A4681">
      <w:pPr>
        <w:autoSpaceDE w:val="0"/>
        <w:rPr>
          <w:b/>
          <w:lang w:val="sr-Cyrl-CS"/>
        </w:rPr>
      </w:pPr>
    </w:p>
    <w:p w:rsidR="003D1E4D" w:rsidRDefault="003D1E4D" w:rsidP="003D1E4D">
      <w:pPr>
        <w:rPr>
          <w:lang w:val="sr-Cyrl-CS"/>
        </w:rPr>
      </w:pPr>
    </w:p>
    <w:p w:rsidR="003D1E4D" w:rsidRDefault="003D1E4D" w:rsidP="003D1E4D">
      <w:pPr>
        <w:rPr>
          <w:lang w:val="sr-Cyrl-CS"/>
        </w:rPr>
      </w:pPr>
    </w:p>
    <w:p w:rsidR="003D1E4D" w:rsidRDefault="003D1E4D"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9A4681">
      <w:pPr>
        <w:jc w:val="center"/>
        <w:rPr>
          <w:lang w:val="sr-Cyrl-CS"/>
        </w:rPr>
      </w:pPr>
      <w:r>
        <w:rPr>
          <w:lang w:val="sr-Cyrl-CS"/>
        </w:rPr>
        <w:t xml:space="preserve">СПЕЦИФИКАЦИЈА – ЗАШТИТНЕ МЕРЕ У ОБЈЕКТУ ЗА СМЕШТАЈ ПАСА ЛУТАЛИЦА И ДРУГИМ ОБЈЕКТИМА У САСТАВУ ЈКП </w:t>
      </w:r>
      <w:r>
        <w:rPr>
          <w:rFonts w:hint="eastAsia"/>
          <w:lang w:val="sr-Cyrl-CS"/>
        </w:rPr>
        <w:t>„</w:t>
      </w:r>
      <w:r>
        <w:rPr>
          <w:lang w:val="sr-Cyrl-CS"/>
        </w:rPr>
        <w:t>ВИДРАК</w:t>
      </w:r>
      <w:r>
        <w:rPr>
          <w:rFonts w:hint="eastAsia"/>
          <w:lang w:val="sr-Cyrl-CS"/>
        </w:rPr>
        <w:t>“</w:t>
      </w:r>
      <w:r>
        <w:rPr>
          <w:lang w:val="sr-Cyrl-CS"/>
        </w:rPr>
        <w:t xml:space="preserve"> ВАЉЕВО ПРЕМА ПОТРЕБИ</w:t>
      </w:r>
    </w:p>
    <w:p w:rsidR="009A4681" w:rsidRPr="006511E1" w:rsidRDefault="009A4681" w:rsidP="009A4681">
      <w:pPr>
        <w:rPr>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9A4681" w:rsidTr="009A4681">
        <w:tc>
          <w:tcPr>
            <w:tcW w:w="3192" w:type="dxa"/>
          </w:tcPr>
          <w:p w:rsidR="009A4681" w:rsidRPr="007822BB" w:rsidRDefault="009A4681" w:rsidP="009A4681">
            <w:pPr>
              <w:jc w:val="center"/>
              <w:rPr>
                <w:lang w:val="sr-Cyrl-CS"/>
              </w:rPr>
            </w:pPr>
            <w:r w:rsidRPr="007822BB">
              <w:rPr>
                <w:lang w:val="sr-Cyrl-CS"/>
              </w:rPr>
              <w:t>ВРСТА УСЛУГЕ</w:t>
            </w:r>
          </w:p>
        </w:tc>
        <w:tc>
          <w:tcPr>
            <w:tcW w:w="3192" w:type="dxa"/>
          </w:tcPr>
          <w:p w:rsidR="009A4681" w:rsidRPr="007822BB" w:rsidRDefault="009A4681" w:rsidP="009A4681">
            <w:pPr>
              <w:jc w:val="center"/>
              <w:rPr>
                <w:lang w:val="sr-Cyrl-CS"/>
              </w:rPr>
            </w:pPr>
            <w:r w:rsidRPr="007822BB">
              <w:rPr>
                <w:lang w:val="sr-Cyrl-CS"/>
              </w:rPr>
              <w:t>ЈЕДИНИЦА МЕРЕ</w:t>
            </w:r>
          </w:p>
        </w:tc>
        <w:tc>
          <w:tcPr>
            <w:tcW w:w="3192" w:type="dxa"/>
          </w:tcPr>
          <w:p w:rsidR="009A4681" w:rsidRPr="007822BB" w:rsidRDefault="009A4681" w:rsidP="009A4681">
            <w:pPr>
              <w:jc w:val="center"/>
              <w:rPr>
                <w:lang w:val="sr-Cyrl-CS"/>
              </w:rPr>
            </w:pPr>
            <w:r w:rsidRPr="007822BB">
              <w:rPr>
                <w:lang w:val="sr-Cyrl-CS"/>
              </w:rPr>
              <w:t>ЦЕНА</w:t>
            </w:r>
          </w:p>
        </w:tc>
      </w:tr>
      <w:tr w:rsidR="009A4681" w:rsidTr="009A4681">
        <w:tc>
          <w:tcPr>
            <w:tcW w:w="3192" w:type="dxa"/>
          </w:tcPr>
          <w:p w:rsidR="009A4681" w:rsidRPr="00FE7C64" w:rsidRDefault="009A4681" w:rsidP="009A4681">
            <w:pPr>
              <w:jc w:val="center"/>
              <w:rPr>
                <w:lang w:val="sr-Cyrl-CS"/>
              </w:rPr>
            </w:pPr>
            <w:r>
              <w:rPr>
                <w:lang w:val="sr-Cyrl-CS"/>
              </w:rPr>
              <w:t>Дезинфекција  дворишта код заразних болести</w:t>
            </w:r>
          </w:p>
        </w:tc>
        <w:tc>
          <w:tcPr>
            <w:tcW w:w="3192" w:type="dxa"/>
          </w:tcPr>
          <w:p w:rsidR="009A4681" w:rsidRPr="007822BB" w:rsidRDefault="009A4681" w:rsidP="009A4681">
            <w:pPr>
              <w:jc w:val="center"/>
              <w:rPr>
                <w:lang w:val="sr-Cyrl-CS"/>
              </w:rPr>
            </w:pPr>
            <w:r>
              <w:rPr>
                <w:rFonts w:hint="eastAsia"/>
                <w:lang w:val="sr-Cyrl-CS"/>
              </w:rPr>
              <w:t>М</w:t>
            </w:r>
            <w:r>
              <w:rPr>
                <w:lang w:val="sr-Cyrl-CS"/>
              </w:rPr>
              <w:t>2</w:t>
            </w:r>
          </w:p>
        </w:tc>
        <w:tc>
          <w:tcPr>
            <w:tcW w:w="3192" w:type="dxa"/>
          </w:tcPr>
          <w:p w:rsidR="009A4681" w:rsidRPr="007822BB" w:rsidRDefault="009A4681" w:rsidP="009A4681">
            <w:pPr>
              <w:jc w:val="center"/>
              <w:rPr>
                <w:lang w:val="sr-Cyrl-CS"/>
              </w:rPr>
            </w:pPr>
          </w:p>
        </w:tc>
      </w:tr>
      <w:tr w:rsidR="009A4681" w:rsidTr="009A4681">
        <w:tc>
          <w:tcPr>
            <w:tcW w:w="3192" w:type="dxa"/>
          </w:tcPr>
          <w:p w:rsidR="009A4681" w:rsidRPr="007822BB" w:rsidRDefault="009A4681" w:rsidP="009A4681">
            <w:pPr>
              <w:jc w:val="center"/>
              <w:rPr>
                <w:lang w:val="sr-Cyrl-CS"/>
              </w:rPr>
            </w:pPr>
            <w:r>
              <w:rPr>
                <w:lang w:val="sr-Cyrl-CS"/>
              </w:rPr>
              <w:t>Дезинсекција објекта</w:t>
            </w:r>
          </w:p>
        </w:tc>
        <w:tc>
          <w:tcPr>
            <w:tcW w:w="3192" w:type="dxa"/>
          </w:tcPr>
          <w:p w:rsidR="009A4681" w:rsidRPr="007822BB" w:rsidRDefault="009A4681" w:rsidP="009A4681">
            <w:pPr>
              <w:jc w:val="center"/>
              <w:rPr>
                <w:lang w:val="sr-Cyrl-CS"/>
              </w:rPr>
            </w:pPr>
            <w:r>
              <w:rPr>
                <w:lang w:val="sr-Cyrl-CS"/>
              </w:rPr>
              <w:t>М2</w:t>
            </w:r>
          </w:p>
        </w:tc>
        <w:tc>
          <w:tcPr>
            <w:tcW w:w="3192" w:type="dxa"/>
          </w:tcPr>
          <w:p w:rsidR="009A4681" w:rsidRPr="007822BB" w:rsidRDefault="009A4681" w:rsidP="009A4681">
            <w:pPr>
              <w:jc w:val="center"/>
              <w:rPr>
                <w:lang w:val="sr-Cyrl-CS"/>
              </w:rPr>
            </w:pPr>
          </w:p>
        </w:tc>
      </w:tr>
      <w:tr w:rsidR="009A4681" w:rsidTr="009A4681">
        <w:tc>
          <w:tcPr>
            <w:tcW w:w="3192" w:type="dxa"/>
          </w:tcPr>
          <w:p w:rsidR="009A4681" w:rsidRPr="007822BB" w:rsidRDefault="009A4681" w:rsidP="009A4681">
            <w:pPr>
              <w:jc w:val="center"/>
              <w:rPr>
                <w:lang w:val="sr-Cyrl-CS"/>
              </w:rPr>
            </w:pPr>
            <w:r>
              <w:rPr>
                <w:lang w:val="sr-Cyrl-CS"/>
              </w:rPr>
              <w:t>Дератизација објеката</w:t>
            </w:r>
          </w:p>
        </w:tc>
        <w:tc>
          <w:tcPr>
            <w:tcW w:w="3192" w:type="dxa"/>
          </w:tcPr>
          <w:p w:rsidR="009A4681" w:rsidRPr="007822BB" w:rsidRDefault="009A4681" w:rsidP="009A4681">
            <w:pPr>
              <w:jc w:val="center"/>
              <w:rPr>
                <w:lang w:val="sr-Cyrl-CS"/>
              </w:rPr>
            </w:pPr>
            <w:r>
              <w:rPr>
                <w:lang w:val="sr-Cyrl-CS"/>
              </w:rPr>
              <w:t>М2</w:t>
            </w:r>
          </w:p>
        </w:tc>
        <w:tc>
          <w:tcPr>
            <w:tcW w:w="3192" w:type="dxa"/>
          </w:tcPr>
          <w:p w:rsidR="009A4681" w:rsidRPr="007822BB" w:rsidRDefault="009A4681" w:rsidP="009A4681">
            <w:pPr>
              <w:jc w:val="center"/>
              <w:rPr>
                <w:lang w:val="sr-Cyrl-CS"/>
              </w:rPr>
            </w:pPr>
          </w:p>
        </w:tc>
      </w:tr>
      <w:tr w:rsidR="009A4681" w:rsidTr="009A4681">
        <w:tc>
          <w:tcPr>
            <w:tcW w:w="3192" w:type="dxa"/>
          </w:tcPr>
          <w:p w:rsidR="009A4681" w:rsidRPr="007822BB" w:rsidRDefault="009A4681" w:rsidP="009A4681">
            <w:pPr>
              <w:jc w:val="center"/>
              <w:rPr>
                <w:lang w:val="sr-Cyrl-CS"/>
              </w:rPr>
            </w:pPr>
            <w:r>
              <w:rPr>
                <w:lang w:val="sr-Cyrl-CS"/>
              </w:rPr>
              <w:t>Дезинфекција објекта</w:t>
            </w:r>
          </w:p>
        </w:tc>
        <w:tc>
          <w:tcPr>
            <w:tcW w:w="3192" w:type="dxa"/>
          </w:tcPr>
          <w:p w:rsidR="009A4681" w:rsidRPr="007822BB" w:rsidRDefault="009A4681" w:rsidP="009A4681">
            <w:pPr>
              <w:jc w:val="center"/>
              <w:rPr>
                <w:lang w:val="sr-Cyrl-CS"/>
              </w:rPr>
            </w:pPr>
            <w:r>
              <w:rPr>
                <w:lang w:val="sr-Cyrl-CS"/>
              </w:rPr>
              <w:t>М2</w:t>
            </w:r>
          </w:p>
        </w:tc>
        <w:tc>
          <w:tcPr>
            <w:tcW w:w="3192" w:type="dxa"/>
          </w:tcPr>
          <w:p w:rsidR="009A4681" w:rsidRPr="007822BB" w:rsidRDefault="009A4681" w:rsidP="009A4681">
            <w:pPr>
              <w:jc w:val="center"/>
              <w:rPr>
                <w:lang w:val="sr-Cyrl-CS"/>
              </w:rPr>
            </w:pPr>
          </w:p>
        </w:tc>
      </w:tr>
    </w:tbl>
    <w:p w:rsidR="009A4681" w:rsidRDefault="009A4681" w:rsidP="009A4681">
      <w:pPr>
        <w:jc w:val="both"/>
        <w:rPr>
          <w:b/>
          <w:u w:val="single"/>
          <w:lang w:val="sr-Cyrl-CS"/>
        </w:rPr>
      </w:pPr>
    </w:p>
    <w:p w:rsidR="009A4681" w:rsidRDefault="009A4681" w:rsidP="009A4681">
      <w:pPr>
        <w:jc w:val="both"/>
        <w:rPr>
          <w:b/>
          <w:u w:val="single"/>
          <w:lang w:val="sr-Cyrl-CS"/>
        </w:rPr>
      </w:pPr>
    </w:p>
    <w:p w:rsidR="009A4681" w:rsidRDefault="009A4681" w:rsidP="009A4681">
      <w:pPr>
        <w:jc w:val="both"/>
        <w:rPr>
          <w:b/>
          <w:u w:val="single"/>
          <w:lang w:val="sr-Cyrl-CS"/>
        </w:rPr>
      </w:pPr>
    </w:p>
    <w:p w:rsidR="009A4681" w:rsidRDefault="009A4681" w:rsidP="009A4681">
      <w:pPr>
        <w:jc w:val="both"/>
        <w:rPr>
          <w:b/>
          <w:u w:val="single"/>
          <w:lang w:val="sr-Cyrl-CS"/>
        </w:rPr>
      </w:pPr>
      <w:r>
        <w:rPr>
          <w:b/>
          <w:u w:val="single"/>
          <w:lang w:val="sr-Cyrl-CS"/>
        </w:rPr>
        <w:t>Вредност за све ставке изражена без ПДВ-а _____________________дин</w:t>
      </w:r>
    </w:p>
    <w:p w:rsidR="009A4681" w:rsidRDefault="009A4681" w:rsidP="009A4681">
      <w:pPr>
        <w:jc w:val="both"/>
        <w:rPr>
          <w:b/>
          <w:u w:val="single"/>
          <w:lang w:val="sr-Cyrl-CS"/>
        </w:rPr>
      </w:pPr>
    </w:p>
    <w:p w:rsidR="009A4681" w:rsidRDefault="009A4681" w:rsidP="009A4681">
      <w:pPr>
        <w:jc w:val="both"/>
        <w:rPr>
          <w:b/>
          <w:u w:val="single"/>
          <w:lang w:val="sr-Cyrl-CS"/>
        </w:rPr>
      </w:pPr>
      <w:r>
        <w:rPr>
          <w:b/>
          <w:u w:val="single"/>
          <w:lang w:val="sr-Cyrl-CS"/>
        </w:rPr>
        <w:t>Вредност за све ставке изражена са ПДВ-ом____________________ дин.</w:t>
      </w:r>
    </w:p>
    <w:p w:rsidR="009A4681" w:rsidRDefault="009A4681" w:rsidP="009A4681">
      <w:pPr>
        <w:jc w:val="both"/>
        <w:rPr>
          <w:b/>
          <w:u w:val="single"/>
          <w:lang w:val="sr-Cyrl-CS"/>
        </w:rPr>
      </w:pPr>
    </w:p>
    <w:p w:rsidR="009A4681" w:rsidRDefault="009A4681" w:rsidP="009A4681">
      <w:pPr>
        <w:jc w:val="both"/>
        <w:rPr>
          <w:b/>
          <w:u w:val="single"/>
          <w:lang w:val="sr-Cyrl-CS"/>
        </w:rPr>
      </w:pPr>
    </w:p>
    <w:p w:rsidR="009A4681" w:rsidRDefault="009A4681" w:rsidP="009A4681">
      <w:pPr>
        <w:jc w:val="both"/>
        <w:rPr>
          <w:b/>
          <w:u w:val="single"/>
          <w:lang w:val="sr-Cyrl-CS"/>
        </w:rPr>
      </w:pPr>
    </w:p>
    <w:p w:rsidR="009A4681" w:rsidRDefault="009A4681" w:rsidP="009A4681">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ПОНУЂАЧ</w:t>
      </w:r>
    </w:p>
    <w:p w:rsidR="009A4681" w:rsidRDefault="009A4681" w:rsidP="009A4681">
      <w:pPr>
        <w:rPr>
          <w:lang w:val="sr-Cyrl-CS"/>
        </w:rPr>
      </w:pPr>
      <w:r>
        <w:rPr>
          <w:lang w:val="sr-Cyrl-CS"/>
        </w:rPr>
        <w:tab/>
      </w:r>
      <w:r>
        <w:rPr>
          <w:lang w:val="sr-Cyrl-CS"/>
        </w:rPr>
        <w:tab/>
      </w:r>
      <w:r>
        <w:rPr>
          <w:lang w:val="sr-Cyrl-CS"/>
        </w:rPr>
        <w:tab/>
      </w:r>
      <w:r>
        <w:rPr>
          <w:lang w:val="sr-Cyrl-CS"/>
        </w:rPr>
        <w:tab/>
      </w:r>
      <w:r>
        <w:rPr>
          <w:lang w:val="sr-Cyrl-CS"/>
        </w:rPr>
        <w:tab/>
      </w:r>
      <w:r>
        <w:rPr>
          <w:lang w:val="sr-Cyrl-CS"/>
        </w:rPr>
        <w:tab/>
        <w:t>_________________________</w:t>
      </w: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371B05" w:rsidRDefault="00371B05"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9A4681" w:rsidRDefault="009A4681" w:rsidP="003D1E4D">
      <w:pPr>
        <w:rPr>
          <w:lang w:val="sr-Cyrl-CS"/>
        </w:rPr>
      </w:pPr>
    </w:p>
    <w:p w:rsidR="00E87F57" w:rsidRDefault="003D1E4D" w:rsidP="00DE6649">
      <w:pPr>
        <w:rPr>
          <w:lang w:val="sr-Cyrl-CS"/>
        </w:rPr>
      </w:pPr>
      <w:r>
        <w:rPr>
          <w:lang w:val="sr-Cyrl-CS"/>
        </w:rPr>
        <w:tab/>
      </w:r>
      <w:r>
        <w:rPr>
          <w:lang w:val="sr-Cyrl-CS"/>
        </w:rPr>
        <w:tab/>
      </w:r>
      <w:r>
        <w:rPr>
          <w:lang w:val="sr-Cyrl-CS"/>
        </w:rPr>
        <w:tab/>
      </w:r>
      <w:r>
        <w:rPr>
          <w:lang w:val="sr-Cyrl-CS"/>
        </w:rPr>
        <w:tab/>
      </w:r>
      <w:r>
        <w:rPr>
          <w:lang w:val="sr-Cyrl-CS"/>
        </w:rPr>
        <w:tab/>
      </w:r>
    </w:p>
    <w:p w:rsidR="00E87F57" w:rsidRDefault="00E87F57" w:rsidP="00DE6649">
      <w:pPr>
        <w:rPr>
          <w:lang w:val="sr-Cyrl-CS"/>
        </w:rPr>
      </w:pPr>
    </w:p>
    <w:p w:rsidR="00E87F57" w:rsidRDefault="00E87F57" w:rsidP="00DE6649">
      <w:pPr>
        <w:rPr>
          <w:lang w:val="sr-Cyrl-CS"/>
        </w:rPr>
      </w:pPr>
    </w:p>
    <w:p w:rsidR="003D1E4D" w:rsidRPr="003E5F2C" w:rsidRDefault="003D1E4D" w:rsidP="00DE6649">
      <w:pPr>
        <w:rPr>
          <w:lang w:val="sr-Cyrl-CS"/>
        </w:rPr>
      </w:pPr>
      <w:r>
        <w:rPr>
          <w:lang w:val="sr-Cyrl-CS"/>
        </w:rPr>
        <w:tab/>
      </w:r>
    </w:p>
    <w:p w:rsidR="00E150F9" w:rsidRDefault="00E150F9" w:rsidP="00E150F9">
      <w:pPr>
        <w:tabs>
          <w:tab w:val="left" w:pos="912"/>
        </w:tabs>
        <w:spacing w:line="360" w:lineRule="auto"/>
        <w:jc w:val="center"/>
        <w:rPr>
          <w:b/>
          <w:lang w:val="sr-Cyrl-CS"/>
        </w:rPr>
      </w:pPr>
      <w:r>
        <w:rPr>
          <w:b/>
          <w:lang w:val="sr-Cyrl-CS"/>
        </w:rPr>
        <w:t>ОБРАЗАЦ ТРОШКОВА ПРИПРЕМА ПОНУДЕ</w:t>
      </w:r>
    </w:p>
    <w:p w:rsidR="00E150F9" w:rsidRDefault="00E150F9" w:rsidP="00E150F9">
      <w:pPr>
        <w:tabs>
          <w:tab w:val="left" w:pos="912"/>
        </w:tabs>
        <w:spacing w:line="360" w:lineRule="auto"/>
        <w:rPr>
          <w:b/>
          <w:lang w:val="sr-Cyrl-CS"/>
        </w:rPr>
      </w:pPr>
    </w:p>
    <w:p w:rsidR="00E150F9" w:rsidRPr="00454770" w:rsidRDefault="00E150F9" w:rsidP="00E150F9">
      <w:pPr>
        <w:tabs>
          <w:tab w:val="left" w:pos="912"/>
        </w:tabs>
        <w:spacing w:line="360" w:lineRule="auto"/>
        <w:rPr>
          <w:b/>
        </w:rPr>
      </w:pPr>
      <w:r>
        <w:rPr>
          <w:b/>
          <w:lang w:val="sr-Cyrl-CS"/>
        </w:rPr>
        <w:tab/>
        <w:t>У складу са чл.19.Правилника о обавезним елементима конкурсн</w:t>
      </w:r>
      <w:r w:rsidR="00371B05">
        <w:rPr>
          <w:b/>
          <w:lang w:val="sr-Cyrl-CS"/>
        </w:rPr>
        <w:t>е документације „С.Гласник РС 68/15</w:t>
      </w:r>
      <w:r>
        <w:rPr>
          <w:b/>
          <w:lang w:val="sr-Cyrl-CS"/>
        </w:rPr>
        <w:t xml:space="preserve">“ потребно је навести трошкове које је понуђач имао у поступку припремања понуде по предмету јавне набавке М </w:t>
      </w:r>
      <w:r w:rsidR="00371B05">
        <w:rPr>
          <w:b/>
          <w:lang w:val="sr-Cyrl-CS"/>
        </w:rPr>
        <w:t>15</w:t>
      </w:r>
      <w:r>
        <w:rPr>
          <w:b/>
          <w:lang w:val="sr-Cyrl-CS"/>
        </w:rPr>
        <w:t>/1</w:t>
      </w:r>
      <w:r w:rsidR="000835F7">
        <w:rPr>
          <w:b/>
        </w:rPr>
        <w:t>6</w:t>
      </w:r>
    </w:p>
    <w:p w:rsidR="00E150F9" w:rsidRDefault="00E150F9" w:rsidP="00E150F9">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E150F9" w:rsidTr="0000285B">
        <w:tc>
          <w:tcPr>
            <w:tcW w:w="648" w:type="dxa"/>
          </w:tcPr>
          <w:p w:rsidR="00E150F9" w:rsidRPr="004F5A18" w:rsidRDefault="00E150F9" w:rsidP="0000285B">
            <w:pPr>
              <w:tabs>
                <w:tab w:val="left" w:pos="912"/>
              </w:tabs>
              <w:spacing w:line="360" w:lineRule="auto"/>
              <w:jc w:val="center"/>
              <w:rPr>
                <w:b/>
                <w:lang w:val="sr-Cyrl-CS"/>
              </w:rPr>
            </w:pPr>
            <w:r w:rsidRPr="004F5A18">
              <w:rPr>
                <w:b/>
                <w:lang w:val="sr-Cyrl-CS"/>
              </w:rPr>
              <w:t>Р.бр</w:t>
            </w:r>
          </w:p>
        </w:tc>
        <w:tc>
          <w:tcPr>
            <w:tcW w:w="4140" w:type="dxa"/>
          </w:tcPr>
          <w:p w:rsidR="00E150F9" w:rsidRPr="004F5A18" w:rsidRDefault="00E150F9" w:rsidP="0000285B">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E150F9" w:rsidRPr="004F5A18" w:rsidRDefault="00E150F9" w:rsidP="0000285B">
            <w:pPr>
              <w:tabs>
                <w:tab w:val="left" w:pos="912"/>
              </w:tabs>
              <w:spacing w:line="360" w:lineRule="auto"/>
              <w:jc w:val="center"/>
              <w:rPr>
                <w:b/>
                <w:lang w:val="sr-Cyrl-CS"/>
              </w:rPr>
            </w:pPr>
            <w:r w:rsidRPr="004F5A18">
              <w:rPr>
                <w:b/>
                <w:lang w:val="sr-Cyrl-CS"/>
              </w:rPr>
              <w:t>Износ</w:t>
            </w:r>
          </w:p>
        </w:tc>
      </w:tr>
      <w:tr w:rsidR="00E150F9" w:rsidTr="0000285B">
        <w:tc>
          <w:tcPr>
            <w:tcW w:w="648" w:type="dxa"/>
          </w:tcPr>
          <w:p w:rsidR="00E150F9" w:rsidRPr="004F5A18" w:rsidRDefault="00E150F9" w:rsidP="0000285B">
            <w:pPr>
              <w:tabs>
                <w:tab w:val="left" w:pos="912"/>
              </w:tabs>
              <w:spacing w:line="360" w:lineRule="auto"/>
              <w:rPr>
                <w:b/>
                <w:lang w:val="sr-Cyrl-CS"/>
              </w:rPr>
            </w:pPr>
            <w:r w:rsidRPr="004F5A18">
              <w:rPr>
                <w:b/>
                <w:lang w:val="sr-Cyrl-CS"/>
              </w:rPr>
              <w:t>1</w:t>
            </w:r>
          </w:p>
        </w:tc>
        <w:tc>
          <w:tcPr>
            <w:tcW w:w="4140" w:type="dxa"/>
          </w:tcPr>
          <w:p w:rsidR="00E150F9" w:rsidRPr="004F5A18" w:rsidRDefault="00E150F9" w:rsidP="0000285B">
            <w:pPr>
              <w:tabs>
                <w:tab w:val="left" w:pos="912"/>
              </w:tabs>
              <w:spacing w:line="360" w:lineRule="auto"/>
              <w:rPr>
                <w:b/>
                <w:lang w:val="sr-Cyrl-CS"/>
              </w:rPr>
            </w:pPr>
          </w:p>
        </w:tc>
        <w:tc>
          <w:tcPr>
            <w:tcW w:w="2700" w:type="dxa"/>
          </w:tcPr>
          <w:p w:rsidR="00E150F9" w:rsidRPr="004F5A18" w:rsidRDefault="00E150F9" w:rsidP="0000285B">
            <w:pPr>
              <w:tabs>
                <w:tab w:val="left" w:pos="912"/>
              </w:tabs>
              <w:spacing w:line="360" w:lineRule="auto"/>
              <w:rPr>
                <w:b/>
                <w:lang w:val="sr-Cyrl-CS"/>
              </w:rPr>
            </w:pPr>
          </w:p>
        </w:tc>
      </w:tr>
      <w:tr w:rsidR="00E150F9" w:rsidTr="0000285B">
        <w:tc>
          <w:tcPr>
            <w:tcW w:w="648" w:type="dxa"/>
          </w:tcPr>
          <w:p w:rsidR="00E150F9" w:rsidRPr="004F5A18" w:rsidRDefault="00E150F9" w:rsidP="0000285B">
            <w:pPr>
              <w:tabs>
                <w:tab w:val="left" w:pos="912"/>
              </w:tabs>
              <w:spacing w:line="360" w:lineRule="auto"/>
              <w:rPr>
                <w:b/>
                <w:lang w:val="sr-Cyrl-CS"/>
              </w:rPr>
            </w:pPr>
            <w:r w:rsidRPr="004F5A18">
              <w:rPr>
                <w:b/>
                <w:lang w:val="sr-Cyrl-CS"/>
              </w:rPr>
              <w:t>2</w:t>
            </w:r>
          </w:p>
        </w:tc>
        <w:tc>
          <w:tcPr>
            <w:tcW w:w="4140" w:type="dxa"/>
          </w:tcPr>
          <w:p w:rsidR="00E150F9" w:rsidRPr="004F5A18" w:rsidRDefault="00E150F9" w:rsidP="0000285B">
            <w:pPr>
              <w:tabs>
                <w:tab w:val="left" w:pos="912"/>
              </w:tabs>
              <w:spacing w:line="360" w:lineRule="auto"/>
              <w:rPr>
                <w:b/>
                <w:lang w:val="sr-Cyrl-CS"/>
              </w:rPr>
            </w:pPr>
          </w:p>
        </w:tc>
        <w:tc>
          <w:tcPr>
            <w:tcW w:w="2700" w:type="dxa"/>
          </w:tcPr>
          <w:p w:rsidR="00E150F9" w:rsidRPr="004F5A18" w:rsidRDefault="00E150F9" w:rsidP="0000285B">
            <w:pPr>
              <w:tabs>
                <w:tab w:val="left" w:pos="912"/>
              </w:tabs>
              <w:spacing w:line="360" w:lineRule="auto"/>
              <w:rPr>
                <w:b/>
                <w:lang w:val="sr-Cyrl-CS"/>
              </w:rPr>
            </w:pPr>
          </w:p>
        </w:tc>
      </w:tr>
      <w:tr w:rsidR="00E150F9" w:rsidTr="0000285B">
        <w:tc>
          <w:tcPr>
            <w:tcW w:w="648" w:type="dxa"/>
          </w:tcPr>
          <w:p w:rsidR="00E150F9" w:rsidRPr="004F5A18" w:rsidRDefault="00E150F9" w:rsidP="0000285B">
            <w:pPr>
              <w:tabs>
                <w:tab w:val="left" w:pos="912"/>
              </w:tabs>
              <w:spacing w:line="360" w:lineRule="auto"/>
              <w:rPr>
                <w:b/>
                <w:lang w:val="sr-Cyrl-CS"/>
              </w:rPr>
            </w:pPr>
            <w:r w:rsidRPr="004F5A18">
              <w:rPr>
                <w:b/>
                <w:lang w:val="sr-Cyrl-CS"/>
              </w:rPr>
              <w:t>3</w:t>
            </w:r>
          </w:p>
        </w:tc>
        <w:tc>
          <w:tcPr>
            <w:tcW w:w="4140" w:type="dxa"/>
          </w:tcPr>
          <w:p w:rsidR="00E150F9" w:rsidRPr="004F5A18" w:rsidRDefault="00E150F9" w:rsidP="0000285B">
            <w:pPr>
              <w:tabs>
                <w:tab w:val="left" w:pos="912"/>
              </w:tabs>
              <w:spacing w:line="360" w:lineRule="auto"/>
              <w:rPr>
                <w:b/>
                <w:lang w:val="sr-Cyrl-CS"/>
              </w:rPr>
            </w:pPr>
          </w:p>
        </w:tc>
        <w:tc>
          <w:tcPr>
            <w:tcW w:w="2700" w:type="dxa"/>
          </w:tcPr>
          <w:p w:rsidR="00E150F9" w:rsidRPr="004F5A18" w:rsidRDefault="00E150F9" w:rsidP="0000285B">
            <w:pPr>
              <w:tabs>
                <w:tab w:val="left" w:pos="912"/>
              </w:tabs>
              <w:spacing w:line="360" w:lineRule="auto"/>
              <w:rPr>
                <w:b/>
                <w:lang w:val="sr-Cyrl-CS"/>
              </w:rPr>
            </w:pPr>
          </w:p>
        </w:tc>
      </w:tr>
      <w:tr w:rsidR="00E150F9" w:rsidTr="0000285B">
        <w:tc>
          <w:tcPr>
            <w:tcW w:w="648" w:type="dxa"/>
          </w:tcPr>
          <w:p w:rsidR="00E150F9" w:rsidRPr="004F5A18" w:rsidRDefault="00E150F9" w:rsidP="0000285B">
            <w:pPr>
              <w:tabs>
                <w:tab w:val="left" w:pos="912"/>
              </w:tabs>
              <w:spacing w:line="360" w:lineRule="auto"/>
              <w:rPr>
                <w:b/>
                <w:lang w:val="sr-Cyrl-CS"/>
              </w:rPr>
            </w:pPr>
            <w:r w:rsidRPr="004F5A18">
              <w:rPr>
                <w:b/>
                <w:lang w:val="sr-Cyrl-CS"/>
              </w:rPr>
              <w:t>4</w:t>
            </w:r>
          </w:p>
        </w:tc>
        <w:tc>
          <w:tcPr>
            <w:tcW w:w="4140" w:type="dxa"/>
          </w:tcPr>
          <w:p w:rsidR="00E150F9" w:rsidRPr="004F5A18" w:rsidRDefault="00E150F9" w:rsidP="0000285B">
            <w:pPr>
              <w:tabs>
                <w:tab w:val="left" w:pos="912"/>
              </w:tabs>
              <w:spacing w:line="360" w:lineRule="auto"/>
              <w:rPr>
                <w:b/>
                <w:lang w:val="sr-Cyrl-CS"/>
              </w:rPr>
            </w:pPr>
          </w:p>
        </w:tc>
        <w:tc>
          <w:tcPr>
            <w:tcW w:w="2700" w:type="dxa"/>
          </w:tcPr>
          <w:p w:rsidR="00E150F9" w:rsidRPr="004F5A18" w:rsidRDefault="00E150F9" w:rsidP="0000285B">
            <w:pPr>
              <w:tabs>
                <w:tab w:val="left" w:pos="912"/>
              </w:tabs>
              <w:spacing w:line="360" w:lineRule="auto"/>
              <w:rPr>
                <w:b/>
                <w:lang w:val="sr-Cyrl-CS"/>
              </w:rPr>
            </w:pPr>
          </w:p>
        </w:tc>
      </w:tr>
      <w:tr w:rsidR="00E150F9" w:rsidTr="0000285B">
        <w:tc>
          <w:tcPr>
            <w:tcW w:w="648" w:type="dxa"/>
          </w:tcPr>
          <w:p w:rsidR="00E150F9" w:rsidRPr="004F5A18" w:rsidRDefault="00E150F9" w:rsidP="0000285B">
            <w:pPr>
              <w:tabs>
                <w:tab w:val="left" w:pos="912"/>
              </w:tabs>
              <w:spacing w:line="360" w:lineRule="auto"/>
              <w:rPr>
                <w:b/>
                <w:lang w:val="sr-Cyrl-CS"/>
              </w:rPr>
            </w:pPr>
            <w:r>
              <w:rPr>
                <w:b/>
                <w:lang w:val="sr-Cyrl-CS"/>
              </w:rPr>
              <w:t>5</w:t>
            </w:r>
          </w:p>
        </w:tc>
        <w:tc>
          <w:tcPr>
            <w:tcW w:w="4140" w:type="dxa"/>
          </w:tcPr>
          <w:p w:rsidR="00E150F9" w:rsidRPr="004F5A18" w:rsidRDefault="00E150F9" w:rsidP="0000285B">
            <w:pPr>
              <w:tabs>
                <w:tab w:val="left" w:pos="912"/>
              </w:tabs>
              <w:spacing w:line="360" w:lineRule="auto"/>
              <w:rPr>
                <w:b/>
                <w:lang w:val="sr-Cyrl-CS"/>
              </w:rPr>
            </w:pPr>
          </w:p>
        </w:tc>
        <w:tc>
          <w:tcPr>
            <w:tcW w:w="2700" w:type="dxa"/>
          </w:tcPr>
          <w:p w:rsidR="00E150F9" w:rsidRPr="004F5A18" w:rsidRDefault="00E150F9" w:rsidP="0000285B">
            <w:pPr>
              <w:tabs>
                <w:tab w:val="left" w:pos="912"/>
              </w:tabs>
              <w:spacing w:line="360" w:lineRule="auto"/>
              <w:rPr>
                <w:b/>
                <w:lang w:val="sr-Cyrl-CS"/>
              </w:rPr>
            </w:pPr>
          </w:p>
        </w:tc>
      </w:tr>
      <w:tr w:rsidR="00E150F9" w:rsidTr="0000285B">
        <w:tc>
          <w:tcPr>
            <w:tcW w:w="648" w:type="dxa"/>
          </w:tcPr>
          <w:p w:rsidR="00E150F9" w:rsidRPr="004F5A18" w:rsidRDefault="00E150F9" w:rsidP="0000285B">
            <w:pPr>
              <w:tabs>
                <w:tab w:val="left" w:pos="912"/>
              </w:tabs>
              <w:spacing w:line="360" w:lineRule="auto"/>
              <w:rPr>
                <w:b/>
                <w:lang w:val="sr-Cyrl-CS"/>
              </w:rPr>
            </w:pPr>
            <w:r>
              <w:rPr>
                <w:b/>
                <w:lang w:val="sr-Cyrl-CS"/>
              </w:rPr>
              <w:t>6</w:t>
            </w:r>
          </w:p>
        </w:tc>
        <w:tc>
          <w:tcPr>
            <w:tcW w:w="4140" w:type="dxa"/>
          </w:tcPr>
          <w:p w:rsidR="00E150F9" w:rsidRPr="004F5A18" w:rsidRDefault="00E150F9" w:rsidP="0000285B">
            <w:pPr>
              <w:tabs>
                <w:tab w:val="left" w:pos="912"/>
              </w:tabs>
              <w:spacing w:line="360" w:lineRule="auto"/>
              <w:rPr>
                <w:b/>
                <w:lang w:val="sr-Cyrl-CS"/>
              </w:rPr>
            </w:pPr>
          </w:p>
        </w:tc>
        <w:tc>
          <w:tcPr>
            <w:tcW w:w="2700" w:type="dxa"/>
          </w:tcPr>
          <w:p w:rsidR="00E150F9" w:rsidRPr="004F5A18" w:rsidRDefault="00E150F9" w:rsidP="0000285B">
            <w:pPr>
              <w:tabs>
                <w:tab w:val="left" w:pos="912"/>
              </w:tabs>
              <w:spacing w:line="360" w:lineRule="auto"/>
              <w:rPr>
                <w:b/>
                <w:lang w:val="sr-Cyrl-CS"/>
              </w:rPr>
            </w:pPr>
          </w:p>
        </w:tc>
      </w:tr>
    </w:tbl>
    <w:p w:rsidR="00E150F9" w:rsidRPr="005E1619" w:rsidRDefault="00E150F9" w:rsidP="00E150F9">
      <w:pPr>
        <w:tabs>
          <w:tab w:val="left" w:pos="912"/>
        </w:tabs>
        <w:spacing w:line="360" w:lineRule="auto"/>
        <w:rPr>
          <w:b/>
          <w:lang w:val="sr-Cyrl-CS"/>
        </w:rPr>
      </w:pPr>
    </w:p>
    <w:p w:rsidR="00E150F9" w:rsidRDefault="00E150F9" w:rsidP="00E150F9">
      <w:pPr>
        <w:tabs>
          <w:tab w:val="left" w:pos="912"/>
        </w:tabs>
        <w:spacing w:line="360" w:lineRule="auto"/>
        <w:jc w:val="both"/>
        <w:rPr>
          <w:b/>
        </w:rPr>
      </w:pPr>
    </w:p>
    <w:p w:rsidR="00E150F9" w:rsidRDefault="00E150F9" w:rsidP="00E150F9">
      <w:pPr>
        <w:tabs>
          <w:tab w:val="left" w:pos="912"/>
        </w:tabs>
        <w:spacing w:line="360" w:lineRule="auto"/>
        <w:jc w:val="both"/>
        <w:rPr>
          <w:b/>
        </w:rPr>
      </w:pPr>
    </w:p>
    <w:p w:rsidR="00E150F9" w:rsidRDefault="00E150F9" w:rsidP="00E150F9">
      <w:pPr>
        <w:tabs>
          <w:tab w:val="left" w:pos="912"/>
        </w:tabs>
        <w:spacing w:line="360" w:lineRule="auto"/>
        <w:jc w:val="both"/>
        <w:rPr>
          <w:b/>
        </w:rPr>
      </w:pPr>
    </w:p>
    <w:p w:rsidR="00E150F9" w:rsidRDefault="00E150F9" w:rsidP="00E150F9">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E150F9" w:rsidRPr="005E1619" w:rsidRDefault="00E150F9" w:rsidP="00E150F9">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E150F9" w:rsidRDefault="00E150F9" w:rsidP="00E150F9">
      <w:pPr>
        <w:tabs>
          <w:tab w:val="left" w:pos="912"/>
        </w:tabs>
        <w:spacing w:line="360" w:lineRule="auto"/>
        <w:jc w:val="both"/>
        <w:rPr>
          <w:b/>
        </w:rPr>
      </w:pPr>
    </w:p>
    <w:p w:rsidR="00E150F9" w:rsidRDefault="00E150F9" w:rsidP="00E150F9">
      <w:pPr>
        <w:tabs>
          <w:tab w:val="left" w:pos="912"/>
        </w:tabs>
        <w:spacing w:line="360" w:lineRule="auto"/>
        <w:jc w:val="both"/>
        <w:rPr>
          <w:b/>
        </w:rPr>
      </w:pPr>
    </w:p>
    <w:p w:rsidR="00E150F9" w:rsidRDefault="00E150F9" w:rsidP="00E150F9">
      <w:pPr>
        <w:tabs>
          <w:tab w:val="left" w:pos="912"/>
        </w:tabs>
        <w:spacing w:line="360" w:lineRule="auto"/>
        <w:jc w:val="both"/>
        <w:rPr>
          <w:b/>
        </w:rPr>
      </w:pPr>
    </w:p>
    <w:p w:rsidR="00E150F9" w:rsidRDefault="00E150F9" w:rsidP="00E150F9">
      <w:pPr>
        <w:tabs>
          <w:tab w:val="left" w:pos="912"/>
        </w:tabs>
        <w:spacing w:line="360" w:lineRule="auto"/>
        <w:jc w:val="both"/>
        <w:rPr>
          <w:b/>
        </w:rPr>
      </w:pPr>
    </w:p>
    <w:p w:rsidR="003D1E4D" w:rsidRDefault="003D1E4D" w:rsidP="002B7551">
      <w:pPr>
        <w:tabs>
          <w:tab w:val="left" w:pos="912"/>
        </w:tabs>
        <w:spacing w:line="360" w:lineRule="auto"/>
        <w:jc w:val="both"/>
        <w:rPr>
          <w:b/>
        </w:rPr>
      </w:pPr>
    </w:p>
    <w:p w:rsidR="00CD12F0" w:rsidRDefault="00CD12F0" w:rsidP="002B7551">
      <w:pPr>
        <w:tabs>
          <w:tab w:val="left" w:pos="912"/>
        </w:tabs>
        <w:spacing w:line="360" w:lineRule="auto"/>
        <w:jc w:val="both"/>
        <w:rPr>
          <w:b/>
        </w:rPr>
      </w:pPr>
    </w:p>
    <w:p w:rsidR="00CD12F0" w:rsidRDefault="00CD12F0" w:rsidP="002B7551">
      <w:pPr>
        <w:tabs>
          <w:tab w:val="left" w:pos="912"/>
        </w:tabs>
        <w:spacing w:line="360" w:lineRule="auto"/>
        <w:jc w:val="both"/>
        <w:rPr>
          <w:b/>
        </w:rPr>
      </w:pPr>
    </w:p>
    <w:p w:rsidR="00CD12F0" w:rsidRDefault="00CD12F0" w:rsidP="00CC1A27">
      <w:pPr>
        <w:tabs>
          <w:tab w:val="left" w:pos="912"/>
        </w:tabs>
        <w:spacing w:line="360" w:lineRule="auto"/>
        <w:jc w:val="center"/>
        <w:rPr>
          <w:b/>
          <w:lang w:val="sr-Cyrl-CS"/>
        </w:rPr>
      </w:pPr>
    </w:p>
    <w:sectPr w:rsidR="00CD12F0" w:rsidSect="009E3F3D">
      <w:headerReference w:type="default" r:id="rId11"/>
      <w:footerReference w:type="default" r:id="rId12"/>
      <w:pgSz w:w="12240" w:h="15840"/>
      <w:pgMar w:top="907" w:right="907" w:bottom="1021" w:left="1021" w:header="856" w:footer="1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B3E" w:rsidRDefault="00D90B3E" w:rsidP="00202175">
      <w:r>
        <w:separator/>
      </w:r>
    </w:p>
  </w:endnote>
  <w:endnote w:type="continuationSeparator" w:id="1">
    <w:p w:rsidR="00D90B3E" w:rsidRDefault="00D90B3E"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1542"/>
      <w:docPartObj>
        <w:docPartGallery w:val="Page Numbers (Bottom of Page)"/>
        <w:docPartUnique/>
      </w:docPartObj>
    </w:sdtPr>
    <w:sdtContent>
      <w:p w:rsidR="009A4681" w:rsidRDefault="009A4681">
        <w:pPr>
          <w:pStyle w:val="Footer"/>
          <w:jc w:val="center"/>
        </w:pPr>
        <w:fldSimple w:instr=" PAGE   \* MERGEFORMAT ">
          <w:r w:rsidR="00E87F57">
            <w:rPr>
              <w:noProof/>
            </w:rPr>
            <w:t>16</w:t>
          </w:r>
        </w:fldSimple>
      </w:p>
    </w:sdtContent>
  </w:sdt>
  <w:p w:rsidR="009A4681" w:rsidRPr="00202175" w:rsidRDefault="009A4681"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B3E" w:rsidRDefault="00D90B3E" w:rsidP="00202175">
      <w:r>
        <w:separator/>
      </w:r>
    </w:p>
  </w:footnote>
  <w:footnote w:type="continuationSeparator" w:id="1">
    <w:p w:rsidR="00D90B3E" w:rsidRDefault="00D90B3E"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81" w:rsidRDefault="009A4681">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9A4681" w:rsidRPr="00FF54FE" w:rsidRDefault="009A4681">
                  <w:pPr>
                    <w:pStyle w:val="Header"/>
                    <w:rPr>
                      <w:color w:val="FFFFFF" w:themeColor="background1"/>
                      <w:sz w:val="28"/>
                      <w:szCs w:val="28"/>
                      <w:lang w:val="sr-Latn-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Content>
                      <w:r>
                        <w:rPr>
                          <w:i/>
                          <w:color w:val="FFFFFF" w:themeColor="background1"/>
                          <w:sz w:val="28"/>
                          <w:szCs w:val="28"/>
                          <w:lang w:val="sr-Cyrl-CS"/>
                        </w:rPr>
                        <w:t xml:space="preserve">Конкурсна документација за јавну набавку ветеринарске услуге </w:t>
                      </w:r>
                      <w:r>
                        <w:rPr>
                          <w:i/>
                          <w:color w:val="FFFFFF" w:themeColor="background1"/>
                          <w:sz w:val="28"/>
                          <w:szCs w:val="28"/>
                          <w:lang w:val="sr-Latn-CS"/>
                        </w:rPr>
                        <w:t xml:space="preserve"> </w:t>
                      </w:r>
                    </w:sdtContent>
                  </w:sdt>
                  <w:r>
                    <w:rPr>
                      <w:i/>
                      <w:color w:val="FFFFFF" w:themeColor="background1"/>
                      <w:sz w:val="28"/>
                      <w:szCs w:val="28"/>
                      <w:lang w:val="sr-Cyrl-CS"/>
                    </w:rPr>
                    <w:t xml:space="preserve"> М 15/1</w:t>
                  </w:r>
                  <w:r>
                    <w:rPr>
                      <w:i/>
                      <w:color w:val="FFFFFF" w:themeColor="background1"/>
                      <w:sz w:val="28"/>
                      <w:szCs w:val="28"/>
                    </w:rPr>
                    <w:t>6</w:t>
                  </w:r>
                  <w:r>
                    <w:rPr>
                      <w:i/>
                      <w:color w:val="FFFFFF" w:themeColor="background1"/>
                      <w:sz w:val="28"/>
                      <w:szCs w:val="28"/>
                      <w:lang w:val="sr-Cyrl-CS"/>
                    </w:rPr>
                    <w:t xml:space="preserve">- партија </w:t>
                  </w:r>
                  <w:r>
                    <w:rPr>
                      <w:i/>
                      <w:color w:val="FFFFFF" w:themeColor="background1"/>
                      <w:sz w:val="28"/>
                      <w:szCs w:val="28"/>
                      <w:lang w:val="sr-Latn-CS"/>
                    </w:rPr>
                    <w:t>2</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Content>
                    <w:p w:rsidR="009A4681" w:rsidRPr="008B2E88" w:rsidRDefault="009A4681">
                      <w:pPr>
                        <w:pStyle w:val="Header"/>
                        <w:rPr>
                          <w:color w:val="FFFFFF" w:themeColor="background1"/>
                          <w:sz w:val="36"/>
                          <w:szCs w:val="36"/>
                          <w:lang w:val="sr-Cyrl-CS"/>
                        </w:rPr>
                      </w:pPr>
                      <w:r>
                        <w:rPr>
                          <w:color w:val="FFFFFF" w:themeColor="background1"/>
                          <w:sz w:val="36"/>
                          <w:szCs w:val="36"/>
                          <w:lang w:val="sr-Latn-CS"/>
                        </w:rPr>
                        <w:t>2016</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3756F7"/>
    <w:multiLevelType w:val="hybridMultilevel"/>
    <w:tmpl w:val="7FA691CC"/>
    <w:lvl w:ilvl="0" w:tplc="BBA0663C">
      <w:start w:val="1"/>
      <w:numFmt w:val="decimal"/>
      <w:lvlText w:val="%1."/>
      <w:lvlJc w:val="left"/>
      <w:pPr>
        <w:ind w:left="720" w:hanging="360"/>
      </w:pPr>
      <w:rPr>
        <w:rFonts w:eastAsia="SimSun" w:cs="Mang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4D464A"/>
    <w:multiLevelType w:val="hybridMultilevel"/>
    <w:tmpl w:val="01404B48"/>
    <w:lvl w:ilvl="0" w:tplc="9DFA20C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9">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8786B27"/>
    <w:multiLevelType w:val="hybridMultilevel"/>
    <w:tmpl w:val="FBD6E570"/>
    <w:lvl w:ilvl="0" w:tplc="185AA13C">
      <w:start w:val="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num>
  <w:num w:numId="7">
    <w:abstractNumId w:val="0"/>
  </w:num>
  <w:num w:numId="8">
    <w:abstractNumId w:val="2"/>
  </w:num>
  <w:num w:numId="9">
    <w:abstractNumId w:val="8"/>
  </w:num>
  <w:num w:numId="10">
    <w:abstractNumId w:val="6"/>
  </w:num>
  <w:num w:numId="11">
    <w:abstractNumId w:val="13"/>
  </w:num>
  <w:num w:numId="12">
    <w:abstractNumId w:val="5"/>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25954"/>
    <o:shapelayout v:ext="edit">
      <o:idmap v:ext="edit" data="22"/>
    </o:shapelayout>
  </w:hdrShapeDefaults>
  <w:footnotePr>
    <w:footnote w:id="0"/>
    <w:footnote w:id="1"/>
  </w:footnotePr>
  <w:endnotePr>
    <w:endnote w:id="0"/>
    <w:endnote w:id="1"/>
  </w:endnotePr>
  <w:compat/>
  <w:rsids>
    <w:rsidRoot w:val="00A441B6"/>
    <w:rsid w:val="000002C2"/>
    <w:rsid w:val="00000754"/>
    <w:rsid w:val="00001B18"/>
    <w:rsid w:val="0000285B"/>
    <w:rsid w:val="0000530C"/>
    <w:rsid w:val="000174E5"/>
    <w:rsid w:val="000300E4"/>
    <w:rsid w:val="0003354D"/>
    <w:rsid w:val="00036F82"/>
    <w:rsid w:val="00036FC0"/>
    <w:rsid w:val="00043CAD"/>
    <w:rsid w:val="000510F6"/>
    <w:rsid w:val="0005223F"/>
    <w:rsid w:val="00073898"/>
    <w:rsid w:val="000835F7"/>
    <w:rsid w:val="000873EE"/>
    <w:rsid w:val="00087C31"/>
    <w:rsid w:val="000A6E9B"/>
    <w:rsid w:val="000B08C7"/>
    <w:rsid w:val="000B3193"/>
    <w:rsid w:val="000C1853"/>
    <w:rsid w:val="000C345A"/>
    <w:rsid w:val="000D00E8"/>
    <w:rsid w:val="000D3C11"/>
    <w:rsid w:val="000D4366"/>
    <w:rsid w:val="000D6BA6"/>
    <w:rsid w:val="000D7E72"/>
    <w:rsid w:val="000E00F9"/>
    <w:rsid w:val="000F1299"/>
    <w:rsid w:val="000F3757"/>
    <w:rsid w:val="000F44CC"/>
    <w:rsid w:val="000F4F3B"/>
    <w:rsid w:val="000F53B9"/>
    <w:rsid w:val="00101457"/>
    <w:rsid w:val="00113B18"/>
    <w:rsid w:val="00117F22"/>
    <w:rsid w:val="00127747"/>
    <w:rsid w:val="00137516"/>
    <w:rsid w:val="00141C6D"/>
    <w:rsid w:val="00142CBD"/>
    <w:rsid w:val="00154527"/>
    <w:rsid w:val="00155885"/>
    <w:rsid w:val="00162EAD"/>
    <w:rsid w:val="00166FFF"/>
    <w:rsid w:val="00181A62"/>
    <w:rsid w:val="00183F39"/>
    <w:rsid w:val="0018515D"/>
    <w:rsid w:val="001A0C93"/>
    <w:rsid w:val="001A5011"/>
    <w:rsid w:val="001A631C"/>
    <w:rsid w:val="001C1D0D"/>
    <w:rsid w:val="001D3157"/>
    <w:rsid w:val="001E2848"/>
    <w:rsid w:val="001E72EE"/>
    <w:rsid w:val="00200BE4"/>
    <w:rsid w:val="00202175"/>
    <w:rsid w:val="00223CD0"/>
    <w:rsid w:val="00227216"/>
    <w:rsid w:val="002336BD"/>
    <w:rsid w:val="002338EB"/>
    <w:rsid w:val="00245F57"/>
    <w:rsid w:val="00247BFA"/>
    <w:rsid w:val="00250A21"/>
    <w:rsid w:val="00253227"/>
    <w:rsid w:val="002658B1"/>
    <w:rsid w:val="00270492"/>
    <w:rsid w:val="002746FE"/>
    <w:rsid w:val="0029218F"/>
    <w:rsid w:val="00296212"/>
    <w:rsid w:val="002B0FEB"/>
    <w:rsid w:val="002B26DF"/>
    <w:rsid w:val="002B6579"/>
    <w:rsid w:val="002B7551"/>
    <w:rsid w:val="002C05AB"/>
    <w:rsid w:val="002C1C5C"/>
    <w:rsid w:val="002C6E13"/>
    <w:rsid w:val="002D36CE"/>
    <w:rsid w:val="002D71EB"/>
    <w:rsid w:val="002D7DE1"/>
    <w:rsid w:val="0030455D"/>
    <w:rsid w:val="00306470"/>
    <w:rsid w:val="0030661E"/>
    <w:rsid w:val="00315FF1"/>
    <w:rsid w:val="00326D95"/>
    <w:rsid w:val="00327BEB"/>
    <w:rsid w:val="003334A4"/>
    <w:rsid w:val="00336240"/>
    <w:rsid w:val="003405F2"/>
    <w:rsid w:val="003439FC"/>
    <w:rsid w:val="00345338"/>
    <w:rsid w:val="00345CAD"/>
    <w:rsid w:val="0035058A"/>
    <w:rsid w:val="00371B05"/>
    <w:rsid w:val="0038196D"/>
    <w:rsid w:val="0038288F"/>
    <w:rsid w:val="00384D6D"/>
    <w:rsid w:val="0038551C"/>
    <w:rsid w:val="003A2D5B"/>
    <w:rsid w:val="003B1F12"/>
    <w:rsid w:val="003B2B0B"/>
    <w:rsid w:val="003B5234"/>
    <w:rsid w:val="003C0F9A"/>
    <w:rsid w:val="003D1E4D"/>
    <w:rsid w:val="00401553"/>
    <w:rsid w:val="00405D31"/>
    <w:rsid w:val="0041014D"/>
    <w:rsid w:val="00413AAD"/>
    <w:rsid w:val="0041682A"/>
    <w:rsid w:val="004236E6"/>
    <w:rsid w:val="00431FA4"/>
    <w:rsid w:val="00432D6D"/>
    <w:rsid w:val="00433B5A"/>
    <w:rsid w:val="004408C7"/>
    <w:rsid w:val="00442748"/>
    <w:rsid w:val="004434BB"/>
    <w:rsid w:val="00444F21"/>
    <w:rsid w:val="00451CA5"/>
    <w:rsid w:val="00453354"/>
    <w:rsid w:val="00461BD4"/>
    <w:rsid w:val="004648D9"/>
    <w:rsid w:val="004806EA"/>
    <w:rsid w:val="004A7460"/>
    <w:rsid w:val="004B0BA1"/>
    <w:rsid w:val="004B2246"/>
    <w:rsid w:val="004B7EC7"/>
    <w:rsid w:val="004C0359"/>
    <w:rsid w:val="004C17E0"/>
    <w:rsid w:val="004C5668"/>
    <w:rsid w:val="004D1721"/>
    <w:rsid w:val="004D29E0"/>
    <w:rsid w:val="004E0A49"/>
    <w:rsid w:val="004E2E71"/>
    <w:rsid w:val="004F0E78"/>
    <w:rsid w:val="004F676D"/>
    <w:rsid w:val="004F68CD"/>
    <w:rsid w:val="00504B34"/>
    <w:rsid w:val="00504EC3"/>
    <w:rsid w:val="005116F2"/>
    <w:rsid w:val="00511D7D"/>
    <w:rsid w:val="00512E14"/>
    <w:rsid w:val="00514783"/>
    <w:rsid w:val="00516C02"/>
    <w:rsid w:val="00517FEB"/>
    <w:rsid w:val="005215D9"/>
    <w:rsid w:val="005239F8"/>
    <w:rsid w:val="00531AD1"/>
    <w:rsid w:val="00540A46"/>
    <w:rsid w:val="005465CE"/>
    <w:rsid w:val="00551B07"/>
    <w:rsid w:val="005543F0"/>
    <w:rsid w:val="00574037"/>
    <w:rsid w:val="005768E0"/>
    <w:rsid w:val="005918D4"/>
    <w:rsid w:val="005A27C4"/>
    <w:rsid w:val="005B631E"/>
    <w:rsid w:val="005C03B3"/>
    <w:rsid w:val="005C2D81"/>
    <w:rsid w:val="005E3474"/>
    <w:rsid w:val="005E3DA3"/>
    <w:rsid w:val="00605253"/>
    <w:rsid w:val="006058F9"/>
    <w:rsid w:val="0060620A"/>
    <w:rsid w:val="006152C2"/>
    <w:rsid w:val="006158F3"/>
    <w:rsid w:val="00616E8D"/>
    <w:rsid w:val="006228E6"/>
    <w:rsid w:val="00622A9D"/>
    <w:rsid w:val="00625DE3"/>
    <w:rsid w:val="006324B4"/>
    <w:rsid w:val="00654CAE"/>
    <w:rsid w:val="00657DE1"/>
    <w:rsid w:val="006604EC"/>
    <w:rsid w:val="00665E97"/>
    <w:rsid w:val="00671585"/>
    <w:rsid w:val="00675337"/>
    <w:rsid w:val="006762CE"/>
    <w:rsid w:val="006778FF"/>
    <w:rsid w:val="0068034D"/>
    <w:rsid w:val="006826BB"/>
    <w:rsid w:val="00685FDA"/>
    <w:rsid w:val="0069007D"/>
    <w:rsid w:val="0069180F"/>
    <w:rsid w:val="00695AAA"/>
    <w:rsid w:val="006A636B"/>
    <w:rsid w:val="006B3F3C"/>
    <w:rsid w:val="006B7749"/>
    <w:rsid w:val="006C131C"/>
    <w:rsid w:val="006C1EF9"/>
    <w:rsid w:val="006C4927"/>
    <w:rsid w:val="006D1387"/>
    <w:rsid w:val="006D38B0"/>
    <w:rsid w:val="006D61B0"/>
    <w:rsid w:val="006F6049"/>
    <w:rsid w:val="006F7D56"/>
    <w:rsid w:val="007004E2"/>
    <w:rsid w:val="0070165B"/>
    <w:rsid w:val="00702FBE"/>
    <w:rsid w:val="007033A2"/>
    <w:rsid w:val="00703A7D"/>
    <w:rsid w:val="00704511"/>
    <w:rsid w:val="007110AC"/>
    <w:rsid w:val="00736799"/>
    <w:rsid w:val="00737C1F"/>
    <w:rsid w:val="00747791"/>
    <w:rsid w:val="0075392B"/>
    <w:rsid w:val="00753B41"/>
    <w:rsid w:val="0075473F"/>
    <w:rsid w:val="00755DC3"/>
    <w:rsid w:val="007605DA"/>
    <w:rsid w:val="007831AB"/>
    <w:rsid w:val="00787B07"/>
    <w:rsid w:val="007B0BAA"/>
    <w:rsid w:val="007C2A3D"/>
    <w:rsid w:val="007C30A3"/>
    <w:rsid w:val="007C32E6"/>
    <w:rsid w:val="007D386D"/>
    <w:rsid w:val="007D5E71"/>
    <w:rsid w:val="008035BD"/>
    <w:rsid w:val="00806016"/>
    <w:rsid w:val="008071DD"/>
    <w:rsid w:val="00811255"/>
    <w:rsid w:val="00813950"/>
    <w:rsid w:val="00821296"/>
    <w:rsid w:val="00821C1A"/>
    <w:rsid w:val="0082222A"/>
    <w:rsid w:val="00830E2E"/>
    <w:rsid w:val="0083527B"/>
    <w:rsid w:val="00860BA2"/>
    <w:rsid w:val="00870B97"/>
    <w:rsid w:val="008765F6"/>
    <w:rsid w:val="0088487D"/>
    <w:rsid w:val="008B01A8"/>
    <w:rsid w:val="008B2E88"/>
    <w:rsid w:val="008B57D8"/>
    <w:rsid w:val="008C3259"/>
    <w:rsid w:val="008D51BC"/>
    <w:rsid w:val="008D6FE3"/>
    <w:rsid w:val="008E2D1F"/>
    <w:rsid w:val="008F05ED"/>
    <w:rsid w:val="008F7538"/>
    <w:rsid w:val="00902404"/>
    <w:rsid w:val="0091522D"/>
    <w:rsid w:val="00915E89"/>
    <w:rsid w:val="00916837"/>
    <w:rsid w:val="00916A3A"/>
    <w:rsid w:val="00921F68"/>
    <w:rsid w:val="00925700"/>
    <w:rsid w:val="009409D1"/>
    <w:rsid w:val="0095003D"/>
    <w:rsid w:val="00960151"/>
    <w:rsid w:val="009779D8"/>
    <w:rsid w:val="00983C7D"/>
    <w:rsid w:val="00986CCA"/>
    <w:rsid w:val="009A410B"/>
    <w:rsid w:val="009A4681"/>
    <w:rsid w:val="009B2B7A"/>
    <w:rsid w:val="009C65A5"/>
    <w:rsid w:val="009C7762"/>
    <w:rsid w:val="009E0C60"/>
    <w:rsid w:val="009E3F3D"/>
    <w:rsid w:val="009F2B7B"/>
    <w:rsid w:val="009F467A"/>
    <w:rsid w:val="00A004F9"/>
    <w:rsid w:val="00A06436"/>
    <w:rsid w:val="00A06DEE"/>
    <w:rsid w:val="00A10F52"/>
    <w:rsid w:val="00A11EB5"/>
    <w:rsid w:val="00A123A2"/>
    <w:rsid w:val="00A13951"/>
    <w:rsid w:val="00A20BAE"/>
    <w:rsid w:val="00A249F6"/>
    <w:rsid w:val="00A27829"/>
    <w:rsid w:val="00A31128"/>
    <w:rsid w:val="00A31952"/>
    <w:rsid w:val="00A37BA2"/>
    <w:rsid w:val="00A41C72"/>
    <w:rsid w:val="00A441B6"/>
    <w:rsid w:val="00A45BC0"/>
    <w:rsid w:val="00A45DA2"/>
    <w:rsid w:val="00A54DDE"/>
    <w:rsid w:val="00A6335A"/>
    <w:rsid w:val="00A6762A"/>
    <w:rsid w:val="00A67E17"/>
    <w:rsid w:val="00A77F63"/>
    <w:rsid w:val="00A933BC"/>
    <w:rsid w:val="00AB1F58"/>
    <w:rsid w:val="00AB25B4"/>
    <w:rsid w:val="00AB38F9"/>
    <w:rsid w:val="00AB4788"/>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24147"/>
    <w:rsid w:val="00B456B4"/>
    <w:rsid w:val="00B52EBF"/>
    <w:rsid w:val="00B579A8"/>
    <w:rsid w:val="00B64627"/>
    <w:rsid w:val="00B80053"/>
    <w:rsid w:val="00B82FCA"/>
    <w:rsid w:val="00B83613"/>
    <w:rsid w:val="00B92F48"/>
    <w:rsid w:val="00BA1BED"/>
    <w:rsid w:val="00BA69A7"/>
    <w:rsid w:val="00BB4DC4"/>
    <w:rsid w:val="00BB79B5"/>
    <w:rsid w:val="00BC514F"/>
    <w:rsid w:val="00BD6BF9"/>
    <w:rsid w:val="00BE2A68"/>
    <w:rsid w:val="00BE3598"/>
    <w:rsid w:val="00BE63D6"/>
    <w:rsid w:val="00BF42B5"/>
    <w:rsid w:val="00BF7E5D"/>
    <w:rsid w:val="00C013CD"/>
    <w:rsid w:val="00C11C4C"/>
    <w:rsid w:val="00C173B3"/>
    <w:rsid w:val="00C30D3B"/>
    <w:rsid w:val="00C3183D"/>
    <w:rsid w:val="00C3584A"/>
    <w:rsid w:val="00C42054"/>
    <w:rsid w:val="00C52006"/>
    <w:rsid w:val="00C619FD"/>
    <w:rsid w:val="00C63F88"/>
    <w:rsid w:val="00C64ACF"/>
    <w:rsid w:val="00C6624A"/>
    <w:rsid w:val="00C6660B"/>
    <w:rsid w:val="00C77DB2"/>
    <w:rsid w:val="00C80829"/>
    <w:rsid w:val="00C904BB"/>
    <w:rsid w:val="00CA3374"/>
    <w:rsid w:val="00CA5A04"/>
    <w:rsid w:val="00CB053C"/>
    <w:rsid w:val="00CB5647"/>
    <w:rsid w:val="00CC0526"/>
    <w:rsid w:val="00CC05C2"/>
    <w:rsid w:val="00CC1A27"/>
    <w:rsid w:val="00CD12F0"/>
    <w:rsid w:val="00CE086F"/>
    <w:rsid w:val="00CE5C32"/>
    <w:rsid w:val="00CF69E9"/>
    <w:rsid w:val="00CF6CD0"/>
    <w:rsid w:val="00D22ECD"/>
    <w:rsid w:val="00D2422C"/>
    <w:rsid w:val="00D25F8A"/>
    <w:rsid w:val="00D349F0"/>
    <w:rsid w:val="00D46A53"/>
    <w:rsid w:val="00D47D27"/>
    <w:rsid w:val="00D5695B"/>
    <w:rsid w:val="00D56CBE"/>
    <w:rsid w:val="00D60CCC"/>
    <w:rsid w:val="00D61D09"/>
    <w:rsid w:val="00D65AF8"/>
    <w:rsid w:val="00D6662C"/>
    <w:rsid w:val="00D6788A"/>
    <w:rsid w:val="00D717AC"/>
    <w:rsid w:val="00D75901"/>
    <w:rsid w:val="00D7671A"/>
    <w:rsid w:val="00D839A0"/>
    <w:rsid w:val="00D855C6"/>
    <w:rsid w:val="00D87B35"/>
    <w:rsid w:val="00D90B3E"/>
    <w:rsid w:val="00D969AF"/>
    <w:rsid w:val="00DA0BD1"/>
    <w:rsid w:val="00DA36B8"/>
    <w:rsid w:val="00DB5F77"/>
    <w:rsid w:val="00DC2995"/>
    <w:rsid w:val="00DD32C0"/>
    <w:rsid w:val="00DE4B87"/>
    <w:rsid w:val="00DE5363"/>
    <w:rsid w:val="00DE6649"/>
    <w:rsid w:val="00DF467D"/>
    <w:rsid w:val="00DF6048"/>
    <w:rsid w:val="00E07E81"/>
    <w:rsid w:val="00E150F9"/>
    <w:rsid w:val="00E157B5"/>
    <w:rsid w:val="00E158DA"/>
    <w:rsid w:val="00E17430"/>
    <w:rsid w:val="00E20287"/>
    <w:rsid w:val="00E2111B"/>
    <w:rsid w:val="00E22EB5"/>
    <w:rsid w:val="00E42D83"/>
    <w:rsid w:val="00E54DB4"/>
    <w:rsid w:val="00E5511E"/>
    <w:rsid w:val="00E56BBD"/>
    <w:rsid w:val="00E6139E"/>
    <w:rsid w:val="00E71F74"/>
    <w:rsid w:val="00E72706"/>
    <w:rsid w:val="00E74E4A"/>
    <w:rsid w:val="00E84079"/>
    <w:rsid w:val="00E87F57"/>
    <w:rsid w:val="00E94B57"/>
    <w:rsid w:val="00E971B1"/>
    <w:rsid w:val="00EA4C01"/>
    <w:rsid w:val="00EC379C"/>
    <w:rsid w:val="00EC4236"/>
    <w:rsid w:val="00EC4248"/>
    <w:rsid w:val="00EC5BA8"/>
    <w:rsid w:val="00EE0F5C"/>
    <w:rsid w:val="00EE4A3A"/>
    <w:rsid w:val="00EE6910"/>
    <w:rsid w:val="00EE7236"/>
    <w:rsid w:val="00EF2DFC"/>
    <w:rsid w:val="00EF6B5D"/>
    <w:rsid w:val="00F008D9"/>
    <w:rsid w:val="00F06FA9"/>
    <w:rsid w:val="00F44DE5"/>
    <w:rsid w:val="00F7010B"/>
    <w:rsid w:val="00F71FB0"/>
    <w:rsid w:val="00F72283"/>
    <w:rsid w:val="00F75C65"/>
    <w:rsid w:val="00F90B80"/>
    <w:rsid w:val="00F94BD6"/>
    <w:rsid w:val="00F94F79"/>
    <w:rsid w:val="00F95130"/>
    <w:rsid w:val="00FA074A"/>
    <w:rsid w:val="00FA2767"/>
    <w:rsid w:val="00FB21FA"/>
    <w:rsid w:val="00FC1BE5"/>
    <w:rsid w:val="00FC6B80"/>
    <w:rsid w:val="00FD0B3A"/>
    <w:rsid w:val="00FD0E51"/>
    <w:rsid w:val="00FD7A26"/>
    <w:rsid w:val="00FE0AEF"/>
    <w:rsid w:val="00FE2784"/>
    <w:rsid w:val="00FF3D6F"/>
    <w:rsid w:val="00FF46BB"/>
    <w:rsid w:val="00FF54FE"/>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582C3-AB9D-459D-A62D-14D7E844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3627</Words>
  <Characters>20676</Characters>
  <Application>Microsoft Office Word</Application>
  <DocSecurity>0</DocSecurity>
  <Lines>172</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ветеринарске услуге  </vt:lpstr>
      <vt:lpstr>      Konkursna dokumentacija za nabavku HTZ opreme NABAVKA  02/2010</vt:lpstr>
    </vt:vector>
  </TitlesOfParts>
  <Company>JKP "VODOVOD-VALJEVO"</Company>
  <LinksUpToDate>false</LinksUpToDate>
  <CharactersWithSpaces>24255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ветеринарске услуге  </dc:title>
  <dc:subject/>
  <dc:creator>Vesna Milutinovic</dc:creator>
  <cp:keywords/>
  <dc:description/>
  <cp:lastModifiedBy>XP</cp:lastModifiedBy>
  <cp:revision>2</cp:revision>
  <cp:lastPrinted>2016-04-13T06:09:00Z</cp:lastPrinted>
  <dcterms:created xsi:type="dcterms:W3CDTF">2016-05-18T05:38:00Z</dcterms:created>
  <dcterms:modified xsi:type="dcterms:W3CDTF">2016-05-18T05:38:00Z</dcterms:modified>
</cp:coreProperties>
</file>