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C9550D">
        <w:rPr>
          <w:lang w:val="sr-Cyrl-CS"/>
        </w:rPr>
        <w:t>В</w:t>
      </w:r>
      <w:r w:rsidR="004B2515">
        <w:rPr>
          <w:lang w:val="sr-Cyrl-CS"/>
        </w:rPr>
        <w:t xml:space="preserve"> </w:t>
      </w:r>
      <w:r w:rsidR="00B53419">
        <w:rPr>
          <w:lang w:val="sr-Cyrl-CS"/>
        </w:rPr>
        <w:t>02</w:t>
      </w:r>
      <w:r w:rsidR="000002C2">
        <w:rPr>
          <w:lang w:val="sr-Latn-CS"/>
        </w:rPr>
        <w:t>/</w:t>
      </w:r>
      <w:r w:rsidR="00860BA2">
        <w:t>201</w:t>
      </w:r>
      <w:r w:rsidR="00B53419">
        <w:rPr>
          <w:lang w:val="sr-Cyrl-CS"/>
        </w:rPr>
        <w:t>5</w:t>
      </w:r>
      <w:r w:rsidR="001A5011">
        <w:rPr>
          <w:lang w:val="sr-Cyrl-CS"/>
        </w:rPr>
        <w:t xml:space="preserve"> </w:t>
      </w:r>
      <w:r>
        <w:rPr>
          <w:lang w:val="sr-Cyrl-CS"/>
        </w:rPr>
        <w:t>od</w:t>
      </w:r>
      <w:r w:rsidR="00860BA2">
        <w:rPr>
          <w:lang w:val="sr-Latn-CS"/>
        </w:rPr>
        <w:t xml:space="preserve"> </w:t>
      </w:r>
      <w:r w:rsidR="00B53419">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4B2515" w:rsidRDefault="004B2515" w:rsidP="001A5011">
      <w:pPr>
        <w:jc w:val="center"/>
        <w:rPr>
          <w:b/>
          <w:lang w:val="sr-Cyrl-CS"/>
        </w:rPr>
      </w:pPr>
      <w:r>
        <w:rPr>
          <w:b/>
          <w:lang w:val="sr-Latn-CS"/>
        </w:rPr>
        <w:t xml:space="preserve">PARTIJA </w:t>
      </w:r>
      <w:r>
        <w:rPr>
          <w:b/>
          <w:lang w:val="sr-Cyrl-CS"/>
        </w:rPr>
        <w:t>2</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4B2515"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9550D">
        <w:rPr>
          <w:lang w:val="sr-Latn-CS"/>
        </w:rPr>
        <w:t>zimska</w:t>
      </w:r>
      <w:r w:rsidR="00B53419">
        <w:rPr>
          <w:lang w:val="sr-Latn-CS"/>
        </w:rPr>
        <w:t xml:space="preserve"> i letnja</w:t>
      </w:r>
      <w:r w:rsidR="004B2515">
        <w:rPr>
          <w:lang w:val="sr-Latn-CS"/>
        </w:rPr>
        <w:t xml:space="preserve"> obuća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4B2515">
        <w:rPr>
          <w:lang w:val="sr-Latn-CS"/>
        </w:rPr>
        <w:t xml:space="preserve"> zaštitne obuće</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B53419" w:rsidP="001A5011">
      <w:pPr>
        <w:jc w:val="both"/>
        <w:rPr>
          <w:lang w:val="sr-Latn-CS"/>
        </w:rPr>
      </w:pPr>
      <w:r>
        <w:rPr>
          <w:lang w:val="sr-Latn-CS"/>
        </w:rPr>
        <w:t>2.Rok isporuke</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53419">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4B2515">
        <w:rPr>
          <w:b/>
          <w:lang w:val="sr-Latn-CS"/>
        </w:rPr>
        <w:t>2</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B53419">
        <w:rPr>
          <w:b/>
        </w:rPr>
        <w:t>02</w:t>
      </w:r>
      <w:r w:rsidR="00B53419">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B53419">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B53419">
        <w:rPr>
          <w:b/>
          <w:lang w:val="sr-Latn-CS"/>
        </w:rPr>
        <w:t>.30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B53419">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,pitanja</w:t>
      </w:r>
      <w:r w:rsidR="004B2515">
        <w:rPr>
          <w:lang w:val="sr-Latn-CS"/>
        </w:rPr>
        <w:t xml:space="preserve"> u vezi sa specifikacijom Urošević Dragan </w:t>
      </w:r>
      <w:r w:rsidR="00D83ACC">
        <w:rPr>
          <w:lang w:val="sr-Latn-CS"/>
        </w:rPr>
        <w:t xml:space="preserve"> </w:t>
      </w:r>
      <w:r w:rsidR="00A96F10">
        <w:rPr>
          <w:lang w:val="sr-Cyrl-CS"/>
        </w:rPr>
        <w:t>065/22-40.470</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4B2515">
        <w:rPr>
          <w:b/>
          <w:lang w:val="sr-Latn-CS"/>
        </w:rPr>
        <w:t>HTZ OPREMU – ZAŠTITNA OBUĆA – PARTIJA 2</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B53419">
        <w:rPr>
          <w:lang w:val="sr-Cyrl-CS"/>
        </w:rPr>
        <w:t xml:space="preserve"> </w:t>
      </w:r>
      <w:r w:rsidR="00B53419">
        <w:rPr>
          <w:lang w:val="sr-Latn-CS"/>
        </w:rPr>
        <w:t>10.06.2015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B53419">
        <w:rPr>
          <w:b/>
          <w:lang w:val="sr-Latn-CS"/>
        </w:rPr>
        <w:t>.30</w:t>
      </w:r>
      <w:r w:rsidR="00F03C8A">
        <w:rPr>
          <w:b/>
          <w:lang w:val="sr-Latn-CS"/>
        </w:rPr>
        <w:t xml:space="preserve"> dana </w:t>
      </w:r>
      <w:r w:rsidR="00B53419">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B53419"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B53419" w:rsidRDefault="007110AC" w:rsidP="00A441B6">
      <w:pPr>
        <w:jc w:val="both"/>
        <w:rPr>
          <w:b/>
          <w:lang w:val="sr-Latn-CS"/>
        </w:rPr>
      </w:pPr>
      <w:r w:rsidRPr="00B53419">
        <w:rPr>
          <w:b/>
          <w:lang w:val="sr-Latn-CS"/>
        </w:rPr>
        <w:lastRenderedPageBreak/>
        <w:t>Ponuda s</w:t>
      </w:r>
      <w:r w:rsidR="00654CAE" w:rsidRPr="00B53419">
        <w:rPr>
          <w:b/>
          <w:lang w:val="sr-Latn-CS"/>
        </w:rPr>
        <w:t>a</w:t>
      </w:r>
      <w:r w:rsidRPr="00B53419">
        <w:rPr>
          <w:b/>
          <w:lang w:val="sr-Latn-CS"/>
        </w:rPr>
        <w:t xml:space="preserve"> varijantama nije</w:t>
      </w:r>
      <w:r w:rsidR="00654CAE" w:rsidRPr="00B53419">
        <w:rPr>
          <w:b/>
          <w:lang w:val="sr-Latn-CS"/>
        </w:rPr>
        <w:t xml:space="preserve"> dozvoljena.</w:t>
      </w:r>
    </w:p>
    <w:p w:rsidR="00A933BC" w:rsidRPr="00B53419"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53419" w:rsidRPr="007739A1" w:rsidRDefault="00C6624A" w:rsidP="00B53419">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sidR="00B53419" w:rsidRPr="007739A1">
        <w:rPr>
          <w:lang w:val="sr-Latn-CS"/>
        </w:rPr>
        <w:t>,,</w:t>
      </w:r>
      <w:r w:rsidR="00B53419">
        <w:rPr>
          <w:lang w:val="sr-Latn-CS"/>
        </w:rPr>
        <w:t>Budžet</w:t>
      </w:r>
      <w:r w:rsidR="00B53419" w:rsidRPr="007739A1">
        <w:rPr>
          <w:lang w:val="sr-Latn-CS"/>
        </w:rPr>
        <w:t xml:space="preserve"> </w:t>
      </w:r>
      <w:r w:rsidR="00B53419">
        <w:rPr>
          <w:lang w:val="sr-Latn-CS"/>
        </w:rPr>
        <w:t>RS</w:t>
      </w:r>
      <w:r w:rsidR="00B53419" w:rsidRPr="007739A1">
        <w:rPr>
          <w:lang w:val="sr-Latn-CS"/>
        </w:rPr>
        <w:t>-</w:t>
      </w:r>
      <w:r w:rsidR="00B53419">
        <w:rPr>
          <w:lang w:val="sr-Latn-CS"/>
        </w:rPr>
        <w:t>republička</w:t>
      </w:r>
      <w:r w:rsidR="00B53419" w:rsidRPr="007739A1">
        <w:rPr>
          <w:lang w:val="sr-Latn-CS"/>
        </w:rPr>
        <w:t xml:space="preserve"> </w:t>
      </w:r>
      <w:r w:rsidR="00B53419">
        <w:rPr>
          <w:lang w:val="sr-Latn-CS"/>
        </w:rPr>
        <w:t>administrativna</w:t>
      </w:r>
      <w:r w:rsidR="00B53419" w:rsidRPr="007739A1">
        <w:rPr>
          <w:lang w:val="sr-Latn-CS"/>
        </w:rPr>
        <w:t xml:space="preserve"> </w:t>
      </w:r>
      <w:r w:rsidR="00B53419">
        <w:rPr>
          <w:lang w:val="sr-Latn-CS"/>
        </w:rPr>
        <w:t xml:space="preserve">taksa 840-30678845-06 šifra plaćanja 153 ili 253.Poziv na broj su </w:t>
      </w:r>
      <w:r w:rsidR="00B53419">
        <w:rPr>
          <w:lang w:val="sr-Latn-CS"/>
        </w:rPr>
        <w:lastRenderedPageBreak/>
        <w:t>podaci o broju ili oznaci javne nabavke povodom koje se podnosi zahtev za zaštitu prava.Svrha ZZP.</w:t>
      </w:r>
      <w:r w:rsidR="00B53419" w:rsidRPr="007739A1">
        <w:rPr>
          <w:lang w:val="sr-Latn-CS"/>
        </w:rPr>
        <w:t xml:space="preserve"> </w:t>
      </w:r>
      <w:r w:rsidR="00B53419">
        <w:rPr>
          <w:lang w:val="sr-Latn-CS"/>
        </w:rPr>
        <w:t>Kopiju</w:t>
      </w:r>
      <w:r w:rsidR="00B53419" w:rsidRPr="007739A1">
        <w:rPr>
          <w:lang w:val="sr-Latn-CS"/>
        </w:rPr>
        <w:t xml:space="preserve"> </w:t>
      </w:r>
      <w:r w:rsidR="00B53419">
        <w:rPr>
          <w:lang w:val="sr-Latn-CS"/>
        </w:rPr>
        <w:t>zahteva</w:t>
      </w:r>
      <w:r w:rsidR="00B53419" w:rsidRPr="007739A1">
        <w:rPr>
          <w:lang w:val="sr-Latn-CS"/>
        </w:rPr>
        <w:t xml:space="preserve"> </w:t>
      </w:r>
      <w:r w:rsidR="00B53419">
        <w:rPr>
          <w:lang w:val="sr-Latn-CS"/>
        </w:rPr>
        <w:t>za</w:t>
      </w:r>
      <w:r w:rsidR="00B53419" w:rsidRPr="007739A1">
        <w:rPr>
          <w:lang w:val="sr-Latn-CS"/>
        </w:rPr>
        <w:t xml:space="preserve"> </w:t>
      </w:r>
      <w:r w:rsidR="00B53419">
        <w:rPr>
          <w:lang w:val="sr-Latn-CS"/>
        </w:rPr>
        <w:t>zaštitu</w:t>
      </w:r>
      <w:r w:rsidR="00B53419" w:rsidRPr="007739A1">
        <w:rPr>
          <w:lang w:val="sr-Latn-CS"/>
        </w:rPr>
        <w:t xml:space="preserve"> </w:t>
      </w:r>
      <w:r w:rsidR="00B53419">
        <w:rPr>
          <w:lang w:val="sr-Latn-CS"/>
        </w:rPr>
        <w:t>prava</w:t>
      </w:r>
      <w:r w:rsidR="00B53419" w:rsidRPr="007739A1">
        <w:rPr>
          <w:lang w:val="sr-Latn-CS"/>
        </w:rPr>
        <w:t xml:space="preserve"> </w:t>
      </w:r>
      <w:r w:rsidR="00B53419">
        <w:rPr>
          <w:lang w:val="sr-Latn-CS"/>
        </w:rPr>
        <w:t>podnosilac</w:t>
      </w:r>
      <w:r w:rsidR="00B53419" w:rsidRPr="007739A1">
        <w:rPr>
          <w:lang w:val="sr-Latn-CS"/>
        </w:rPr>
        <w:t xml:space="preserve"> </w:t>
      </w:r>
      <w:r w:rsidR="00B53419">
        <w:rPr>
          <w:lang w:val="sr-Latn-CS"/>
        </w:rPr>
        <w:t>istovremeno</w:t>
      </w:r>
      <w:r w:rsidR="00B53419" w:rsidRPr="007739A1">
        <w:rPr>
          <w:lang w:val="sr-Latn-CS"/>
        </w:rPr>
        <w:t xml:space="preserve"> </w:t>
      </w:r>
      <w:r w:rsidR="00B53419">
        <w:rPr>
          <w:lang w:val="sr-Latn-CS"/>
        </w:rPr>
        <w:t>dostavlja</w:t>
      </w:r>
      <w:r w:rsidR="00B53419" w:rsidRPr="007739A1">
        <w:rPr>
          <w:lang w:val="sr-Latn-CS"/>
        </w:rPr>
        <w:t xml:space="preserve"> </w:t>
      </w:r>
      <w:r w:rsidR="00B53419">
        <w:rPr>
          <w:lang w:val="sr-Latn-CS"/>
        </w:rPr>
        <w:t>Republičkoj</w:t>
      </w:r>
      <w:r w:rsidR="00B53419" w:rsidRPr="007739A1">
        <w:rPr>
          <w:lang w:val="sr-Latn-CS"/>
        </w:rPr>
        <w:t xml:space="preserve"> </w:t>
      </w:r>
      <w:r w:rsidR="00B53419">
        <w:rPr>
          <w:lang w:val="sr-Latn-CS"/>
        </w:rPr>
        <w:t>komisiji</w:t>
      </w:r>
      <w:r w:rsidR="00B53419" w:rsidRPr="007739A1">
        <w:rPr>
          <w:lang w:val="sr-Latn-CS"/>
        </w:rPr>
        <w:t>.</w:t>
      </w: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7110AC" w:rsidRDefault="007110AC" w:rsidP="00A441B6">
      <w:pPr>
        <w:rPr>
          <w:b/>
          <w:sz w:val="28"/>
          <w:szCs w:val="28"/>
          <w:u w:val="single"/>
          <w:lang w:val="sr-Latn-CS"/>
        </w:rPr>
      </w:pPr>
    </w:p>
    <w:p w:rsidR="00AD34C5" w:rsidRDefault="00AD34C5" w:rsidP="00181A62">
      <w:pPr>
        <w:rPr>
          <w:b/>
          <w:sz w:val="28"/>
          <w:szCs w:val="28"/>
          <w:u w:val="single"/>
        </w:rPr>
      </w:pPr>
    </w:p>
    <w:p w:rsidR="00B53419" w:rsidRDefault="00B53419" w:rsidP="00B53419">
      <w:pPr>
        <w:jc w:val="center"/>
        <w:rPr>
          <w:b/>
          <w:lang w:val="sr-Latn-CS"/>
        </w:rPr>
      </w:pPr>
      <w:r>
        <w:rPr>
          <w:b/>
          <w:lang w:val="sr-Latn-CS"/>
        </w:rPr>
        <w:t>V USLOVI  ZA UČEŠĆEU POSTUPKU I UPUTSTVO KAKO SE DOKAZUJE ISPUNJENOST USLOVA</w:t>
      </w:r>
    </w:p>
    <w:p w:rsidR="00B53419" w:rsidRPr="001209F0" w:rsidRDefault="00B53419" w:rsidP="00B53419">
      <w:pPr>
        <w:jc w:val="center"/>
        <w:rPr>
          <w:b/>
          <w:lang w:val="sr-Latn-CS"/>
        </w:rPr>
      </w:pPr>
      <w:r>
        <w:rPr>
          <w:b/>
          <w:lang w:val="sr-Latn-CS"/>
        </w:rPr>
        <w:t>ZA UČEŠĆE U POSTUPKU JAVNE NABAVKE</w:t>
      </w:r>
    </w:p>
    <w:p w:rsidR="00B53419" w:rsidRDefault="00B53419" w:rsidP="00B53419"/>
    <w:p w:rsidR="00B53419" w:rsidRDefault="00B53419" w:rsidP="00B53419">
      <w:pPr>
        <w:jc w:val="both"/>
      </w:pPr>
      <w:r>
        <w:t>Obavezni uslovi za učešće u predmetnom postupku javne nabavke  iz čl.75 ZJN su sledeći :</w:t>
      </w:r>
    </w:p>
    <w:p w:rsidR="00B53419" w:rsidRDefault="00B53419" w:rsidP="00B53419">
      <w:pPr>
        <w:jc w:val="both"/>
      </w:pPr>
      <w:r>
        <w:t>1.Da je ponuđač registrovan kod nadležnog organa, odnosno upisan u odgovarajući registar.</w:t>
      </w:r>
    </w:p>
    <w:p w:rsidR="00B53419" w:rsidRDefault="00B53419" w:rsidP="00B53419">
      <w:pPr>
        <w:jc w:val="both"/>
      </w:pPr>
      <w:r>
        <w:t>DOKAZ : Izvod iz APR, odnosno izvod iz registra nadležnog Privrednog suda.</w:t>
      </w:r>
    </w:p>
    <w:p w:rsidR="00B53419" w:rsidRDefault="00B53419" w:rsidP="00B53419">
      <w:pPr>
        <w:jc w:val="both"/>
      </w:pPr>
    </w:p>
    <w:p w:rsidR="00B53419" w:rsidRDefault="00B53419" w:rsidP="00B53419">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53419" w:rsidRDefault="00B53419" w:rsidP="00B53419">
      <w:pPr>
        <w:jc w:val="both"/>
      </w:pPr>
      <w:r>
        <w:t>DOKAZ:</w:t>
      </w:r>
    </w:p>
    <w:p w:rsidR="00B53419" w:rsidRDefault="00B53419" w:rsidP="00B53419">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53419" w:rsidRDefault="00B53419" w:rsidP="00B53419">
      <w:pPr>
        <w:jc w:val="both"/>
      </w:pPr>
      <w:r>
        <w:t>2.Izvod iz kaznene evidencije Posebnog odeljenja za organizovani kriminal Višeg suda u Beogradu kojim se potvrđuje da pravno lice nije osuđivano za neko od krivičnih dela organizovanog kriminala.</w:t>
      </w:r>
    </w:p>
    <w:p w:rsidR="00B53419" w:rsidRDefault="00B53419" w:rsidP="00B53419">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53419" w:rsidRDefault="00B53419" w:rsidP="00B53419">
      <w:pPr>
        <w:jc w:val="both"/>
      </w:pPr>
      <w:r>
        <w:t>DOKAZ NE MOŽE BITI STARIJI OD DVA MESECA PRE OTVARANJA PONUDA.</w:t>
      </w:r>
    </w:p>
    <w:p w:rsidR="00B53419" w:rsidRDefault="00B53419" w:rsidP="00B53419">
      <w:pPr>
        <w:jc w:val="both"/>
      </w:pPr>
    </w:p>
    <w:p w:rsidR="00B53419" w:rsidRDefault="00B53419" w:rsidP="00B53419">
      <w:pPr>
        <w:jc w:val="both"/>
      </w:pPr>
      <w:r>
        <w:t>3.Da ponuđaču nije izrečena mera zabrane obavljanja delatnosti,koja je na snazi u vreme objavljivljanja odnosno slanja poziva za podnošenje ponuda:</w:t>
      </w:r>
    </w:p>
    <w:p w:rsidR="00B53419" w:rsidRDefault="00B53419" w:rsidP="00B53419">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53419" w:rsidRDefault="00B53419" w:rsidP="00B53419">
      <w:pPr>
        <w:jc w:val="both"/>
      </w:pPr>
    </w:p>
    <w:p w:rsidR="00B53419" w:rsidRDefault="00B53419" w:rsidP="00B53419">
      <w:pPr>
        <w:jc w:val="both"/>
      </w:pPr>
      <w:r>
        <w:t>DOKAZ MORA BITI IZDAT NAKON NAKON OBJAVLJIVLJANJA POZIVA ZA PODNOŠENJA PONUDA</w:t>
      </w:r>
    </w:p>
    <w:p w:rsidR="00B53419" w:rsidRDefault="00B53419" w:rsidP="00B53419">
      <w:pPr>
        <w:jc w:val="both"/>
      </w:pPr>
    </w:p>
    <w:p w:rsidR="00B53419" w:rsidRDefault="00B53419" w:rsidP="00B53419">
      <w:pPr>
        <w:jc w:val="both"/>
      </w:pPr>
      <w:r>
        <w:t>4.Da je izmirilo dospele poreze, doprinose i druge javne dažbine u skladu sa propisima RS ili od strane države koja ima sedište na njenoj teritoriji.</w:t>
      </w:r>
    </w:p>
    <w:p w:rsidR="00B53419" w:rsidRDefault="00B53419" w:rsidP="00B53419">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53419" w:rsidRDefault="00B53419" w:rsidP="00B53419">
      <w:pPr>
        <w:jc w:val="both"/>
        <w:rPr>
          <w:lang w:val="sr-Cyrl-CS"/>
        </w:rPr>
      </w:pPr>
      <w:r>
        <w:t>DOKAZ NE MOŽE BITI STARIJI OD DVA MESECA PRE OTVARANJA PONUDA</w:t>
      </w:r>
    </w:p>
    <w:p w:rsidR="00B53419" w:rsidRDefault="00B53419" w:rsidP="00B53419">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53419" w:rsidRDefault="00B53419" w:rsidP="00B53419">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53419" w:rsidRDefault="00B53419" w:rsidP="00B53419">
      <w:pPr>
        <w:jc w:val="both"/>
        <w:rPr>
          <w:lang w:val="sr-Latn-CS"/>
        </w:rPr>
      </w:pPr>
    </w:p>
    <w:p w:rsidR="00B53419" w:rsidRDefault="00B53419" w:rsidP="00B53419">
      <w:pPr>
        <w:jc w:val="both"/>
        <w:rPr>
          <w:lang w:val="sr-Latn-CS"/>
        </w:rPr>
      </w:pPr>
      <w:r>
        <w:rPr>
          <w:lang w:val="sr-Latn-CS"/>
        </w:rPr>
        <w:t>DOKAZ : Popunjen, potpisan i pečatiran obrazac Izjave koji je sastavni deo konkursne dokumentacije</w:t>
      </w:r>
    </w:p>
    <w:p w:rsidR="00B53419" w:rsidRDefault="00B53419" w:rsidP="00B53419">
      <w:pPr>
        <w:rPr>
          <w:b/>
          <w:lang w:val="sr-Cyrl-CS"/>
        </w:rPr>
      </w:pPr>
    </w:p>
    <w:p w:rsidR="00F03C8A" w:rsidRPr="00B53419"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B53419">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F03C8A" w:rsidRDefault="00654CAE" w:rsidP="00654CAE">
      <w:pPr>
        <w:rPr>
          <w:lang w:val="sr-Cyrl-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03C8A">
        <w:rPr>
          <w:lang w:val="sr-Latn-CS"/>
        </w:rPr>
        <w:tab/>
      </w:r>
      <w:r w:rsidR="00F03C8A">
        <w:rPr>
          <w:lang w:val="sr-Latn-CS"/>
        </w:rPr>
        <w:tab/>
      </w:r>
      <w:r w:rsidR="00F03C8A">
        <w:rPr>
          <w:lang w:val="sr-Latn-CS"/>
        </w:rPr>
        <w:tab/>
      </w:r>
    </w:p>
    <w:p w:rsidR="00654CAE" w:rsidRPr="007110AC" w:rsidRDefault="00654CAE" w:rsidP="00654CAE">
      <w:pPr>
        <w:rPr>
          <w:lang w:val="sr-Latn-CS"/>
        </w:rPr>
      </w:pPr>
      <w:r>
        <w:rPr>
          <w:lang w:val="sr-Cyrl-CS"/>
        </w:rPr>
        <w:t>БР</w:t>
      </w:r>
      <w:r w:rsidR="007110AC">
        <w:rPr>
          <w:lang w:val="sr-Cyrl-CS"/>
        </w:rPr>
        <w:t>.01-_________/1-1</w:t>
      </w:r>
      <w:r w:rsidR="00B53419">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AB08FD">
        <w:rPr>
          <w:sz w:val="28"/>
          <w:szCs w:val="28"/>
          <w:lang w:val="sr-Latn-CS"/>
        </w:rPr>
        <w:t>0</w:t>
      </w:r>
      <w:r w:rsidR="00B53419">
        <w:rPr>
          <w:sz w:val="28"/>
          <w:szCs w:val="28"/>
          <w:lang w:val="sr-Latn-CS"/>
        </w:rPr>
        <w:t>2</w:t>
      </w:r>
      <w:r w:rsidR="007110AC">
        <w:rPr>
          <w:sz w:val="28"/>
          <w:szCs w:val="28"/>
          <w:lang w:val="sr-Cyrl-CS"/>
        </w:rPr>
        <w:t>/1</w:t>
      </w:r>
      <w:r w:rsidR="00B53419">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D80AD7" w:rsidRDefault="00D80AD7" w:rsidP="00181A62">
      <w:pPr>
        <w:pStyle w:val="Header"/>
        <w:rPr>
          <w:lang w:val="sr-Cyrl-CS"/>
        </w:rPr>
      </w:pPr>
    </w:p>
    <w:p w:rsidR="00D80AD7" w:rsidRDefault="00D80AD7" w:rsidP="00181A62">
      <w:pPr>
        <w:pStyle w:val="Header"/>
        <w:rPr>
          <w:lang w:val="sr-Cyrl-CS"/>
        </w:rPr>
      </w:pPr>
    </w:p>
    <w:p w:rsidR="00D80AD7" w:rsidRPr="00F03C8A" w:rsidRDefault="00D80AD7" w:rsidP="00181A62">
      <w:pPr>
        <w:pStyle w:val="Header"/>
        <w:rPr>
          <w:lang w:val="sr-Cyrl-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B53419"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B53419"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B53419">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163734" w:rsidRDefault="00163734" w:rsidP="00AB38F9">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D80AD7" w:rsidRDefault="00D80AD7"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53419">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53419">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E260AE">
        <w:rPr>
          <w:b/>
          <w:sz w:val="32"/>
          <w:szCs w:val="32"/>
          <w:lang w:val="sr-Cyrl-CS"/>
        </w:rPr>
        <w:t xml:space="preserve"> И ЛЕТЊА</w:t>
      </w:r>
      <w:r w:rsidR="004B2515">
        <w:rPr>
          <w:b/>
          <w:sz w:val="32"/>
          <w:szCs w:val="32"/>
          <w:lang w:val="sr-Cyrl-CS"/>
        </w:rPr>
        <w:t xml:space="preserve"> ОБУЋА – ПАРТИЈА 2</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B53419">
              <w:rPr>
                <w:b/>
                <w:sz w:val="32"/>
                <w:szCs w:val="32"/>
                <w:lang w:val="sr-Cyrl-CS"/>
              </w:rPr>
              <w:t>02</w:t>
            </w:r>
            <w:r w:rsidR="007110AC">
              <w:rPr>
                <w:b/>
                <w:sz w:val="32"/>
                <w:szCs w:val="32"/>
                <w:lang w:val="sr-Cyrl-CS"/>
              </w:rPr>
              <w:t>/1</w:t>
            </w:r>
            <w:r w:rsidR="00B53419">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6C650D"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r w:rsidR="006C650D">
              <w:rPr>
                <w:b/>
                <w:sz w:val="28"/>
                <w:szCs w:val="28"/>
                <w:lang w:val="sr-Cyrl-CS"/>
              </w:rPr>
              <w:t>У складу са законом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r w:rsidR="006C650D">
              <w:rPr>
                <w:b/>
                <w:sz w:val="28"/>
                <w:szCs w:val="28"/>
                <w:lang w:val="sr-Cyrl-CS"/>
              </w:rPr>
              <w:t xml:space="preserve"> (не краћи од 30 дана)</w:t>
            </w:r>
          </w:p>
        </w:tc>
        <w:tc>
          <w:tcPr>
            <w:tcW w:w="3978" w:type="dxa"/>
          </w:tcPr>
          <w:p w:rsidR="00AB08FD" w:rsidRPr="00420A45" w:rsidRDefault="00AB08FD" w:rsidP="002D7DE1">
            <w:pPr>
              <w:spacing w:line="360" w:lineRule="auto"/>
              <w:rPr>
                <w:b/>
                <w:sz w:val="28"/>
                <w:szCs w:val="28"/>
                <w:lang w:val="sr-Latn-CS"/>
              </w:rPr>
            </w:pPr>
          </w:p>
        </w:tc>
      </w:tr>
      <w:tr w:rsidR="006C650D" w:rsidRPr="00420A45" w:rsidTr="002D7DE1">
        <w:tc>
          <w:tcPr>
            <w:tcW w:w="5580" w:type="dxa"/>
            <w:shd w:val="clear" w:color="auto" w:fill="E6E6E6"/>
            <w:vAlign w:val="center"/>
          </w:tcPr>
          <w:p w:rsidR="006C650D" w:rsidRDefault="006C650D" w:rsidP="002D7DE1">
            <w:pPr>
              <w:spacing w:line="360" w:lineRule="auto"/>
              <w:rPr>
                <w:b/>
                <w:sz w:val="28"/>
                <w:szCs w:val="28"/>
                <w:lang w:val="sr-Cyrl-CS"/>
              </w:rPr>
            </w:pPr>
            <w:r>
              <w:rPr>
                <w:b/>
                <w:sz w:val="28"/>
                <w:szCs w:val="28"/>
                <w:lang w:val="sr-Cyrl-CS"/>
              </w:rPr>
              <w:t>Рок испоруке</w:t>
            </w:r>
          </w:p>
        </w:tc>
        <w:tc>
          <w:tcPr>
            <w:tcW w:w="3978" w:type="dxa"/>
          </w:tcPr>
          <w:p w:rsidR="006C650D" w:rsidRPr="00420A45" w:rsidRDefault="006C650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Pr="00163734" w:rsidRDefault="00163734" w:rsidP="002B7551">
      <w:pPr>
        <w:tabs>
          <w:tab w:val="left" w:pos="912"/>
        </w:tabs>
        <w:spacing w:line="360" w:lineRule="auto"/>
        <w:jc w:val="both"/>
        <w:rPr>
          <w:b/>
          <w:lang w:val="sr-Cyrl-CS"/>
        </w:rPr>
      </w:pPr>
      <w:r>
        <w:rPr>
          <w:b/>
          <w:lang w:val="sr-Cyrl-CS"/>
        </w:rPr>
        <w:t>Понуда која садржи авансно плаћање неће бити узета у обзир приликом бодовања</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2B7551">
      <w:pPr>
        <w:tabs>
          <w:tab w:val="left" w:pos="912"/>
        </w:tabs>
        <w:spacing w:line="360" w:lineRule="auto"/>
        <w:jc w:val="both"/>
        <w:rPr>
          <w:b/>
          <w:lang w:val="sr-Cyrl-CS"/>
        </w:rPr>
      </w:pPr>
    </w:p>
    <w:p w:rsidR="006C650D" w:rsidRDefault="006C650D" w:rsidP="002B7551">
      <w:pPr>
        <w:tabs>
          <w:tab w:val="left" w:pos="912"/>
        </w:tabs>
        <w:spacing w:line="360" w:lineRule="auto"/>
        <w:jc w:val="both"/>
        <w:rPr>
          <w:b/>
          <w:lang w:val="sr-Cyrl-CS"/>
        </w:rPr>
      </w:pPr>
    </w:p>
    <w:p w:rsidR="006C650D" w:rsidRPr="006C650D" w:rsidRDefault="006C650D"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6C650D">
        <w:rPr>
          <w:lang w:val="sr-Cyrl-CS"/>
        </w:rPr>
        <w:t>-___________/1-15</w:t>
      </w:r>
    </w:p>
    <w:p w:rsidR="00753B41" w:rsidRDefault="006C650D"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4B2515">
        <w:rPr>
          <w:lang w:val="sr-Cyrl-CS"/>
        </w:rPr>
        <w:t>опродаји ХТЗ обуће</w:t>
      </w:r>
      <w:r w:rsidR="006C650D">
        <w:rPr>
          <w:lang w:val="sr-Cyrl-CS"/>
        </w:rPr>
        <w:t xml:space="preserve"> зимске и летње</w:t>
      </w:r>
    </w:p>
    <w:p w:rsidR="00753B41" w:rsidRDefault="006C650D"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430E5F">
        <w:rPr>
          <w:b/>
          <w:sz w:val="28"/>
          <w:szCs w:val="28"/>
          <w:lang w:val="sr-Cyrl-CS"/>
        </w:rPr>
        <w:t xml:space="preserve">тупа </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3C12A0">
      <w:pPr>
        <w:ind w:firstLine="720"/>
        <w:jc w:val="both"/>
        <w:rPr>
          <w:b/>
          <w:sz w:val="28"/>
          <w:szCs w:val="28"/>
          <w:lang w:val="sr-Cyrl-CS"/>
        </w:rPr>
      </w:pPr>
      <w:r>
        <w:rPr>
          <w:b/>
          <w:sz w:val="28"/>
          <w:szCs w:val="28"/>
          <w:lang w:val="sr-Cyrl-CS"/>
        </w:rPr>
        <w:t>2</w:t>
      </w:r>
      <w:r w:rsidR="003C12A0">
        <w:rPr>
          <w:b/>
          <w:sz w:val="28"/>
          <w:szCs w:val="28"/>
          <w:lang w:val="sr-Latn-CS"/>
        </w:rPr>
        <w:t>.</w:t>
      </w:r>
      <w:r w:rsidR="006C650D">
        <w:rPr>
          <w:b/>
          <w:sz w:val="28"/>
          <w:szCs w:val="28"/>
          <w:lang w:val="sr-Cyrl-CS"/>
        </w:rPr>
        <w:t>___________________________________</w:t>
      </w:r>
      <w:r w:rsidR="00071745">
        <w:rPr>
          <w:b/>
          <w:sz w:val="28"/>
          <w:szCs w:val="28"/>
          <w:lang w:val="sr-Cyrl-CS"/>
        </w:rPr>
        <w:t xml:space="preserve"> </w:t>
      </w:r>
      <w:r>
        <w:rPr>
          <w:b/>
          <w:sz w:val="28"/>
          <w:szCs w:val="28"/>
          <w:lang w:val="sr-Cyrl-CS"/>
        </w:rPr>
        <w:t>М</w:t>
      </w:r>
      <w:r w:rsidR="001A0858">
        <w:rPr>
          <w:b/>
          <w:sz w:val="28"/>
          <w:szCs w:val="28"/>
          <w:lang w:val="sr-Cyrl-CS"/>
        </w:rPr>
        <w:t>ат.бр</w:t>
      </w:r>
      <w:r w:rsidR="006C650D">
        <w:rPr>
          <w:b/>
          <w:sz w:val="28"/>
          <w:szCs w:val="28"/>
          <w:lang w:val="sr-Cyrl-CS"/>
        </w:rPr>
        <w:t xml:space="preserve"> ________________</w:t>
      </w:r>
      <w:r w:rsidR="005A548A">
        <w:rPr>
          <w:b/>
          <w:sz w:val="28"/>
          <w:szCs w:val="28"/>
          <w:lang w:val="sr-Cyrl-CS"/>
        </w:rPr>
        <w:t xml:space="preserve"> </w:t>
      </w:r>
      <w:r w:rsidR="00071745">
        <w:rPr>
          <w:b/>
          <w:sz w:val="28"/>
          <w:szCs w:val="28"/>
          <w:lang w:val="sr-Cyrl-CS"/>
        </w:rPr>
        <w:t xml:space="preserve"> </w:t>
      </w:r>
      <w:r>
        <w:rPr>
          <w:b/>
          <w:sz w:val="28"/>
          <w:szCs w:val="28"/>
          <w:lang w:val="sr-Cyrl-CS"/>
        </w:rPr>
        <w:t>Тек.ра</w:t>
      </w:r>
      <w:r w:rsidR="00AB08FD">
        <w:rPr>
          <w:b/>
          <w:sz w:val="28"/>
          <w:szCs w:val="28"/>
          <w:lang w:val="sr-Cyrl-CS"/>
        </w:rPr>
        <w:t>ч</w:t>
      </w:r>
      <w:r w:rsidR="006C650D">
        <w:rPr>
          <w:b/>
          <w:sz w:val="28"/>
          <w:szCs w:val="28"/>
          <w:lang w:val="sr-Cyrl-CS"/>
        </w:rPr>
        <w:t>ун ______________________</w:t>
      </w:r>
      <w:r>
        <w:rPr>
          <w:b/>
          <w:sz w:val="28"/>
          <w:szCs w:val="28"/>
          <w:lang w:val="sr-Cyrl-CS"/>
        </w:rPr>
        <w:t xml:space="preserve">ПИБ </w:t>
      </w:r>
      <w:r w:rsidR="006C650D">
        <w:rPr>
          <w:b/>
          <w:sz w:val="28"/>
          <w:szCs w:val="28"/>
          <w:lang w:val="sr-Cyrl-CS"/>
        </w:rPr>
        <w:t>____________________</w:t>
      </w:r>
      <w:r w:rsidR="00071745">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6C650D">
        <w:rPr>
          <w:b/>
          <w:sz w:val="28"/>
          <w:szCs w:val="28"/>
          <w:lang w:val="sr-Cyrl-CS"/>
        </w:rPr>
        <w:t xml:space="preserve"> _________________</w:t>
      </w:r>
      <w:r>
        <w:rPr>
          <w:b/>
          <w:sz w:val="28"/>
          <w:szCs w:val="28"/>
          <w:lang w:val="sr-Cyrl-CS"/>
        </w:rPr>
        <w:t>у даљем тексту Продавац.</w:t>
      </w:r>
    </w:p>
    <w:p w:rsidR="005E3DA3" w:rsidRPr="001B00F8" w:rsidRDefault="005E3DA3" w:rsidP="003C12A0">
      <w:pPr>
        <w:ind w:firstLine="720"/>
        <w:jc w:val="both"/>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6C650D">
        <w:rPr>
          <w:lang w:val="sr-Cyrl-CS"/>
        </w:rPr>
        <w:t>02/15</w:t>
      </w:r>
      <w:r w:rsidR="004B2515">
        <w:rPr>
          <w:lang w:val="sr-Cyrl-CS"/>
        </w:rPr>
        <w:t xml:space="preserve"> – партија 2.</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4B2515">
        <w:rPr>
          <w:lang w:val="sr-Cyrl-CS"/>
        </w:rPr>
        <w:t xml:space="preserve"> </w:t>
      </w:r>
      <w:r w:rsidR="006C650D">
        <w:rPr>
          <w:lang w:val="sr-Cyrl-CS"/>
        </w:rPr>
        <w:t xml:space="preserve">и летња </w:t>
      </w:r>
      <w:r w:rsidR="004B2515">
        <w:rPr>
          <w:lang w:val="sr-Cyrl-CS"/>
        </w:rPr>
        <w:t>обућа</w:t>
      </w:r>
      <w:r w:rsidR="001A0858">
        <w:rPr>
          <w:lang w:val="sr-Cyrl-CS"/>
        </w:rPr>
        <w:t xml:space="preserve"> за потребе запослених.</w:t>
      </w:r>
      <w:r>
        <w:rPr>
          <w:lang w:val="sr-Cyrl-CS"/>
        </w:rPr>
        <w:t>.</w:t>
      </w:r>
      <w:r w:rsidR="00753B41">
        <w:rPr>
          <w:lang w:val="sr-Cyrl-CS"/>
        </w:rPr>
        <w:t>Понуђач се обавезује да поступи по понуди</w:t>
      </w:r>
      <w:r w:rsidR="006C650D">
        <w:rPr>
          <w:lang w:val="sr-Cyrl-CS"/>
        </w:rPr>
        <w:t xml:space="preserve"> бр._______________ од _____________год и </w:t>
      </w:r>
      <w:r w:rsidR="00753B41">
        <w:rPr>
          <w:lang w:val="sr-Cyrl-CS"/>
        </w:rPr>
        <w:t>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6C650D">
        <w:rPr>
          <w:lang w:val="sr-Cyrl-CS"/>
        </w:rPr>
        <w:t xml:space="preserve"> понуде бр ______________ и она износи __________________</w:t>
      </w:r>
      <w:r w:rsidR="00071745">
        <w:rPr>
          <w:lang w:val="sr-Cyrl-CS"/>
        </w:rPr>
        <w:t xml:space="preserve"> дин без ПДВ-а.</w:t>
      </w:r>
    </w:p>
    <w:p w:rsidR="00753B41" w:rsidRPr="00430E5F" w:rsidRDefault="00753B41" w:rsidP="00753B41">
      <w:pPr>
        <w:jc w:val="both"/>
        <w:rPr>
          <w:lang w:val="sr-Cyrl-CS"/>
        </w:rPr>
      </w:pPr>
    </w:p>
    <w:p w:rsidR="00753B41" w:rsidRPr="005250EC"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6C650D">
        <w:rPr>
          <w:b/>
          <w:lang w:val="sr-Cyrl-CS"/>
        </w:rPr>
        <w:t>_________________</w:t>
      </w:r>
      <w:r w:rsidRPr="000D27AD">
        <w:rPr>
          <w:b/>
          <w:lang w:val="sr-Cyrl-CS"/>
        </w:rPr>
        <w:t xml:space="preserve">дин без ПДВ-а, </w:t>
      </w:r>
      <w:r w:rsidR="005E3DA3">
        <w:rPr>
          <w:b/>
          <w:lang w:val="sr-Cyrl-CS"/>
        </w:rPr>
        <w:t xml:space="preserve">односно са ПДВ-ом </w:t>
      </w:r>
      <w:r w:rsidR="006C650D">
        <w:rPr>
          <w:b/>
          <w:lang w:val="sr-Cyrl-CS"/>
        </w:rPr>
        <w:t>_____________________</w:t>
      </w:r>
      <w:r w:rsidR="00071745">
        <w:rPr>
          <w:b/>
          <w:lang w:val="sr-Cyrl-CS"/>
        </w:rPr>
        <w:t xml:space="preserve"> </w:t>
      </w:r>
      <w:r w:rsidR="005250EC">
        <w:rPr>
          <w:b/>
          <w:lang w:val="sr-Cyrl-CS"/>
        </w:rPr>
        <w:t>дин</w:t>
      </w: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добара се обавезује да са испоруком</w:t>
      </w:r>
      <w:r w:rsidR="006C650D">
        <w:rPr>
          <w:lang w:val="sr-Cyrl-CS"/>
        </w:rPr>
        <w:t xml:space="preserve"> добара почне у року од __________ дана. </w:t>
      </w:r>
      <w:r>
        <w:rPr>
          <w:lang w:val="sr-Cyrl-CS"/>
        </w:rPr>
        <w:t>Испоруке ће се вршити сукцесивно према захтеву Купца.</w:t>
      </w:r>
      <w:r w:rsidR="003C12A0">
        <w:rPr>
          <w:lang w:val="sr-Cyrl-CS"/>
        </w:rPr>
        <w:t>У случају скривених мана на производима понуђача рок за рекламацију износи 30 дана.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6C650D">
        <w:rPr>
          <w:b/>
          <w:u w:val="single"/>
          <w:lang w:val="sr-Cyrl-CS"/>
        </w:rPr>
        <w:t>__________________</w:t>
      </w:r>
      <w:r w:rsidR="003C12A0">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p>
    <w:p w:rsidR="005E3DA3" w:rsidRDefault="005E3DA3" w:rsidP="00753B41">
      <w:pPr>
        <w:jc w:val="both"/>
        <w:rPr>
          <w:lang w:val="sr-Latn-CS"/>
        </w:rPr>
      </w:pPr>
    </w:p>
    <w:p w:rsidR="003C12A0" w:rsidRPr="003C12A0" w:rsidRDefault="003C12A0" w:rsidP="00753B41">
      <w:pPr>
        <w:jc w:val="both"/>
        <w:rPr>
          <w:lang w:val="sr-Latn-CS"/>
        </w:rPr>
      </w:pPr>
    </w:p>
    <w:p w:rsidR="003C12A0" w:rsidRPr="003C12A0" w:rsidRDefault="003C12A0" w:rsidP="00753B41">
      <w:pPr>
        <w:jc w:val="both"/>
        <w:rPr>
          <w:lang w:val="sr-Cyrl-CS"/>
        </w:rPr>
      </w:pPr>
    </w:p>
    <w:p w:rsidR="00753B41" w:rsidRDefault="00753B41" w:rsidP="00753B41">
      <w:pPr>
        <w:jc w:val="center"/>
        <w:rPr>
          <w:lang w:val="sr-Cyrl-CS"/>
        </w:rPr>
      </w:pPr>
      <w:r>
        <w:rPr>
          <w:lang w:val="sr-Cyrl-CS"/>
        </w:rPr>
        <w:t>ЧЛ.5</w:t>
      </w:r>
    </w:p>
    <w:p w:rsidR="00AB08FD"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5E3DA3" w:rsidRDefault="005E3DA3"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3C12A0" w:rsidRPr="005E3DA3" w:rsidRDefault="003C12A0" w:rsidP="00753B41">
      <w:pPr>
        <w:jc w:val="both"/>
        <w:rPr>
          <w:lang w:val="sr-Latn-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6C650D">
        <w:rPr>
          <w:lang w:val="sr-Cyrl-CS"/>
        </w:rPr>
        <w:t xml:space="preserve">    </w:t>
      </w:r>
      <w:r>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4B2515" w:rsidRDefault="004B2515" w:rsidP="004B2515">
      <w:pPr>
        <w:rPr>
          <w:lang w:val="sr-Cyrl-CS"/>
        </w:rPr>
      </w:pPr>
    </w:p>
    <w:p w:rsidR="004B2515" w:rsidRDefault="004B2515" w:rsidP="004B2515">
      <w:pPr>
        <w:tabs>
          <w:tab w:val="left" w:pos="912"/>
        </w:tabs>
        <w:spacing w:line="360" w:lineRule="auto"/>
        <w:jc w:val="center"/>
        <w:rPr>
          <w:b/>
          <w:lang w:val="sr-Cyrl-CS"/>
        </w:rPr>
      </w:pPr>
      <w:r>
        <w:rPr>
          <w:b/>
          <w:lang w:val="sr-Cyrl-CS"/>
        </w:rPr>
        <w:t>ОБРАЗАЦ ТРОШКОВА ПРИПРЕМА ПОНУДЕ</w:t>
      </w: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center"/>
        <w:rPr>
          <w:b/>
          <w:lang w:val="sr-Cyrl-CS"/>
        </w:rPr>
      </w:pPr>
      <w:r>
        <w:rPr>
          <w:b/>
          <w:lang w:val="sr-Cyrl-CS"/>
        </w:rPr>
        <w:t>ТРОШКОВНИК ПРИПРЕМАЊА ПОНУДЕ</w:t>
      </w:r>
    </w:p>
    <w:p w:rsidR="004B2515" w:rsidRDefault="004B2515" w:rsidP="004B2515">
      <w:pPr>
        <w:tabs>
          <w:tab w:val="left" w:pos="912"/>
        </w:tabs>
        <w:spacing w:line="360" w:lineRule="auto"/>
        <w:jc w:val="center"/>
        <w:rPr>
          <w:b/>
          <w:lang w:val="sr-Cyrl-CS"/>
        </w:rPr>
      </w:pPr>
    </w:p>
    <w:p w:rsidR="004B2515" w:rsidRDefault="004B2515" w:rsidP="004B2515">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6C650D">
        <w:rPr>
          <w:b/>
          <w:lang w:val="sr-Cyrl-CS"/>
        </w:rPr>
        <w:t>е по предмету јавне набавке В 02/15.</w:t>
      </w:r>
    </w:p>
    <w:p w:rsidR="004B2515" w:rsidRDefault="004B2515" w:rsidP="004B2515">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4B2515" w:rsidTr="005A548A">
        <w:tc>
          <w:tcPr>
            <w:tcW w:w="648" w:type="dxa"/>
          </w:tcPr>
          <w:p w:rsidR="004B2515" w:rsidRPr="004F5A18" w:rsidRDefault="004B2515" w:rsidP="005A548A">
            <w:pPr>
              <w:tabs>
                <w:tab w:val="left" w:pos="912"/>
              </w:tabs>
              <w:spacing w:line="360" w:lineRule="auto"/>
              <w:jc w:val="center"/>
              <w:rPr>
                <w:b/>
                <w:lang w:val="sr-Cyrl-CS"/>
              </w:rPr>
            </w:pPr>
            <w:r w:rsidRPr="004F5A18">
              <w:rPr>
                <w:b/>
                <w:lang w:val="sr-Cyrl-CS"/>
              </w:rPr>
              <w:t>Р.бр</w:t>
            </w:r>
          </w:p>
        </w:tc>
        <w:tc>
          <w:tcPr>
            <w:tcW w:w="4140" w:type="dxa"/>
          </w:tcPr>
          <w:p w:rsidR="004B2515" w:rsidRPr="004F5A18" w:rsidRDefault="004B2515" w:rsidP="005A548A">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4B2515" w:rsidRPr="004F5A18" w:rsidRDefault="004B2515" w:rsidP="005A548A">
            <w:pPr>
              <w:tabs>
                <w:tab w:val="left" w:pos="912"/>
              </w:tabs>
              <w:spacing w:line="360" w:lineRule="auto"/>
              <w:jc w:val="center"/>
              <w:rPr>
                <w:b/>
                <w:lang w:val="sr-Cyrl-CS"/>
              </w:rPr>
            </w:pPr>
            <w:r w:rsidRPr="004F5A18">
              <w:rPr>
                <w:b/>
                <w:lang w:val="sr-Cyrl-CS"/>
              </w:rPr>
              <w:t>Износ</w:t>
            </w: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1</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2</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3</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4</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bl>
    <w:p w:rsidR="004B2515" w:rsidRPr="005E1619"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5E3DA3" w:rsidRPr="00F03C8A" w:rsidRDefault="005E3DA3" w:rsidP="00F03C8A">
      <w:pPr>
        <w:jc w:val="center"/>
        <w:rPr>
          <w:lang w:val="sr-Cyrl-CS"/>
        </w:rPr>
      </w:pPr>
    </w:p>
    <w:p w:rsidR="00155885" w:rsidRDefault="005E3DA3" w:rsidP="00155885">
      <w:pPr>
        <w:jc w:val="center"/>
        <w:rPr>
          <w:lang w:val="sr-Latn-CS"/>
        </w:rPr>
      </w:pPr>
      <w:r>
        <w:rPr>
          <w:lang w:val="sr-Latn-CS"/>
        </w:rPr>
        <w:t xml:space="preserve"> </w:t>
      </w: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772D87" w:rsidRDefault="00772D87" w:rsidP="00155885">
      <w:pPr>
        <w:jc w:val="center"/>
        <w:rPr>
          <w:lang w:val="sr-Latn-CS"/>
        </w:rPr>
      </w:pPr>
    </w:p>
    <w:p w:rsidR="00356796" w:rsidRDefault="00356796" w:rsidP="00356796">
      <w:pPr>
        <w:ind w:right="-1260"/>
        <w:rPr>
          <w:b/>
          <w:lang w:val="sr-Cyrl-CS"/>
        </w:rPr>
      </w:pPr>
      <w:r>
        <w:rPr>
          <w:b/>
          <w:lang w:val="sr-Cyrl-CS"/>
        </w:rPr>
        <w:t xml:space="preserve">                ЈКП „ВИДРАК“ ВАЉЕВО</w:t>
      </w:r>
    </w:p>
    <w:p w:rsidR="00356796" w:rsidRDefault="00356796" w:rsidP="00356796">
      <w:pPr>
        <w:ind w:right="-1260"/>
        <w:rPr>
          <w:b/>
          <w:lang w:val="sr-Cyrl-CS"/>
        </w:rPr>
      </w:pPr>
      <w:r>
        <w:rPr>
          <w:b/>
          <w:lang w:val="sr-Cyrl-CS"/>
        </w:rPr>
        <w:t xml:space="preserve">                Војводе Мишић</w:t>
      </w:r>
      <w:r>
        <w:rPr>
          <w:b/>
        </w:rPr>
        <w:t>a</w:t>
      </w:r>
      <w:r>
        <w:rPr>
          <w:b/>
          <w:lang w:val="sr-Cyrl-CS"/>
        </w:rPr>
        <w:t xml:space="preserve"> бр.50</w:t>
      </w:r>
    </w:p>
    <w:p w:rsidR="00356796" w:rsidRDefault="00356796" w:rsidP="00356796">
      <w:pPr>
        <w:ind w:right="-1260"/>
        <w:rPr>
          <w:b/>
          <w:lang w:val="sr-Cyrl-CS"/>
        </w:rPr>
      </w:pPr>
      <w:r>
        <w:rPr>
          <w:b/>
          <w:lang w:val="sr-Cyrl-CS"/>
        </w:rPr>
        <w:t xml:space="preserve">                Тел. 014-221-556</w:t>
      </w:r>
    </w:p>
    <w:p w:rsidR="00356796" w:rsidRDefault="00356796" w:rsidP="00356796">
      <w:pPr>
        <w:ind w:right="-1260"/>
        <w:rPr>
          <w:b/>
          <w:lang w:val="sr-Cyrl-CS"/>
        </w:rPr>
      </w:pPr>
    </w:p>
    <w:p w:rsidR="00356796" w:rsidRDefault="00356796" w:rsidP="00356796">
      <w:pPr>
        <w:ind w:right="-1260"/>
        <w:rPr>
          <w:b/>
          <w:lang w:val="sr-Cyrl-CS"/>
        </w:rPr>
      </w:pPr>
    </w:p>
    <w:p w:rsidR="00356796" w:rsidRDefault="00356796" w:rsidP="00356796">
      <w:pPr>
        <w:ind w:right="-1260"/>
        <w:rPr>
          <w:b/>
          <w:lang w:val="sr-Cyrl-CS"/>
        </w:rPr>
      </w:pPr>
    </w:p>
    <w:p w:rsidR="00356796" w:rsidRPr="00031C50" w:rsidRDefault="00356796" w:rsidP="00356796">
      <w:pPr>
        <w:ind w:right="-1260"/>
        <w:rPr>
          <w:b/>
          <w:u w:val="single"/>
        </w:rPr>
      </w:pPr>
      <w:r>
        <w:rPr>
          <w:b/>
          <w:lang w:val="sr-Cyrl-CS"/>
        </w:rPr>
        <w:t xml:space="preserve">                                                                        </w:t>
      </w:r>
      <w:r>
        <w:rPr>
          <w:b/>
          <w:u w:val="single"/>
          <w:lang w:val="sr-Cyrl-CS"/>
        </w:rPr>
        <w:t xml:space="preserve">ПАРТИЈА – </w:t>
      </w:r>
      <w:r>
        <w:rPr>
          <w:b/>
          <w:u w:val="single"/>
        </w:rPr>
        <w:t>2</w:t>
      </w:r>
    </w:p>
    <w:p w:rsidR="00356796" w:rsidRDefault="00356796" w:rsidP="00356796">
      <w:pPr>
        <w:ind w:left="-1260" w:right="-1260"/>
        <w:jc w:val="center"/>
        <w:rPr>
          <w:b/>
          <w:lang w:val="sr-Cyrl-CS"/>
        </w:rPr>
      </w:pPr>
    </w:p>
    <w:p w:rsidR="00356796" w:rsidRPr="00B2285F" w:rsidRDefault="00356796" w:rsidP="00356796">
      <w:pPr>
        <w:ind w:left="-1260" w:right="-1260"/>
        <w:jc w:val="center"/>
        <w:rPr>
          <w:b/>
          <w:sz w:val="28"/>
          <w:szCs w:val="28"/>
          <w:lang w:val="ru-RU"/>
        </w:rPr>
      </w:pPr>
      <w:r>
        <w:rPr>
          <w:b/>
          <w:lang w:val="sr-Cyrl-CS"/>
        </w:rPr>
        <w:t xml:space="preserve">       </w:t>
      </w:r>
      <w:r w:rsidRPr="00B8543C">
        <w:rPr>
          <w:b/>
          <w:lang w:val="ru-RU"/>
        </w:rPr>
        <w:t xml:space="preserve">СПЕЦИФИКАЦИЈА  ХТЗ </w:t>
      </w:r>
      <w:r w:rsidRPr="00341335">
        <w:rPr>
          <w:b/>
          <w:lang w:val="ru-RU"/>
        </w:rPr>
        <w:t>ОПРЕМЕ</w:t>
      </w:r>
      <w:r w:rsidRPr="00B8543C">
        <w:rPr>
          <w:b/>
          <w:lang w:val="ru-RU"/>
        </w:rPr>
        <w:t xml:space="preserve"> </w:t>
      </w:r>
      <w:r>
        <w:rPr>
          <w:b/>
          <w:lang w:val="sr-Cyrl-CS"/>
        </w:rPr>
        <w:t xml:space="preserve"> (ОБУЋА) </w:t>
      </w:r>
      <w:r w:rsidRPr="00B8543C">
        <w:rPr>
          <w:b/>
          <w:lang w:val="ru-RU"/>
        </w:rPr>
        <w:t xml:space="preserve">– </w:t>
      </w:r>
      <w:r w:rsidRPr="007E316B">
        <w:rPr>
          <w:b/>
          <w:sz w:val="28"/>
          <w:szCs w:val="28"/>
          <w:lang w:val="ru-RU"/>
        </w:rPr>
        <w:t xml:space="preserve">летњи </w:t>
      </w:r>
      <w:r w:rsidRPr="007E316B">
        <w:rPr>
          <w:b/>
          <w:sz w:val="28"/>
          <w:szCs w:val="28"/>
          <w:lang w:val="sr-Cyrl-CS"/>
        </w:rPr>
        <w:t>– програм</w:t>
      </w:r>
    </w:p>
    <w:p w:rsidR="00356796" w:rsidRDefault="00356796" w:rsidP="00356796">
      <w:pPr>
        <w:ind w:left="-1260" w:right="-1260"/>
        <w:jc w:val="center"/>
        <w:rPr>
          <w:b/>
          <w:sz w:val="28"/>
          <w:szCs w:val="28"/>
          <w:lang w:val="ru-RU"/>
        </w:rPr>
      </w:pPr>
    </w:p>
    <w:tbl>
      <w:tblPr>
        <w:tblStyle w:val="TableGrid"/>
        <w:tblW w:w="12960" w:type="dxa"/>
        <w:tblInd w:w="108" w:type="dxa"/>
        <w:tblLayout w:type="fixed"/>
        <w:tblLook w:val="01E0" w:firstRow="1" w:lastRow="1" w:firstColumn="1" w:lastColumn="1" w:noHBand="0" w:noVBand="0"/>
      </w:tblPr>
      <w:tblGrid>
        <w:gridCol w:w="720"/>
        <w:gridCol w:w="5040"/>
        <w:gridCol w:w="1260"/>
        <w:gridCol w:w="1440"/>
        <w:gridCol w:w="1260"/>
        <w:gridCol w:w="1620"/>
        <w:gridCol w:w="1620"/>
      </w:tblGrid>
      <w:tr w:rsidR="00356796" w:rsidRPr="00660E97" w:rsidTr="000342DB">
        <w:trPr>
          <w:gridAfter w:val="1"/>
          <w:wAfter w:w="1620" w:type="dxa"/>
        </w:trPr>
        <w:tc>
          <w:tcPr>
            <w:tcW w:w="720" w:type="dxa"/>
            <w:tcBorders>
              <w:top w:val="single" w:sz="12" w:space="0" w:color="auto"/>
              <w:left w:val="single" w:sz="12" w:space="0" w:color="auto"/>
              <w:bottom w:val="single" w:sz="12" w:space="0" w:color="auto"/>
              <w:right w:val="single" w:sz="12" w:space="0" w:color="auto"/>
            </w:tcBorders>
            <w:vAlign w:val="center"/>
          </w:tcPr>
          <w:p w:rsidR="00356796" w:rsidRPr="00660E97" w:rsidRDefault="00356796" w:rsidP="000342DB">
            <w:pPr>
              <w:rPr>
                <w:b/>
                <w:lang w:val="sr-Cyrl-CS"/>
              </w:rPr>
            </w:pPr>
            <w:r>
              <w:rPr>
                <w:b/>
                <w:lang w:val="sr-Cyrl-CS"/>
              </w:rPr>
              <w:t>Ред.</w:t>
            </w:r>
            <w:r w:rsidRPr="00660E97">
              <w:rPr>
                <w:b/>
                <w:lang w:val="ru-RU"/>
              </w:rPr>
              <w:t xml:space="preserve"> </w:t>
            </w:r>
            <w:r>
              <w:rPr>
                <w:b/>
                <w:lang w:val="sr-Cyrl-CS"/>
              </w:rPr>
              <w:t>бр.</w:t>
            </w:r>
          </w:p>
        </w:tc>
        <w:tc>
          <w:tcPr>
            <w:tcW w:w="5040" w:type="dxa"/>
            <w:tcBorders>
              <w:top w:val="single" w:sz="12" w:space="0" w:color="auto"/>
              <w:left w:val="single" w:sz="12" w:space="0" w:color="auto"/>
              <w:bottom w:val="single" w:sz="12" w:space="0" w:color="auto"/>
              <w:right w:val="single" w:sz="12" w:space="0" w:color="auto"/>
            </w:tcBorders>
            <w:vAlign w:val="center"/>
          </w:tcPr>
          <w:p w:rsidR="00356796" w:rsidRPr="008463F3" w:rsidRDefault="00356796" w:rsidP="000342DB">
            <w:pPr>
              <w:jc w:val="center"/>
              <w:rPr>
                <w:b/>
                <w:sz w:val="28"/>
                <w:szCs w:val="28"/>
                <w:lang w:val="sr-Cyrl-CS"/>
              </w:rPr>
            </w:pPr>
            <w:r w:rsidRPr="00660E97">
              <w:rPr>
                <w:b/>
                <w:sz w:val="28"/>
                <w:szCs w:val="28"/>
                <w:lang w:val="ru-RU"/>
              </w:rPr>
              <w:t>Назив</w:t>
            </w:r>
            <w:r w:rsidRPr="005B42C4">
              <w:rPr>
                <w:b/>
                <w:sz w:val="28"/>
                <w:szCs w:val="28"/>
                <w:lang w:val="sr-Latn-CS"/>
              </w:rPr>
              <w:t xml:space="preserve"> </w:t>
            </w:r>
            <w:r>
              <w:rPr>
                <w:b/>
                <w:sz w:val="28"/>
                <w:szCs w:val="28"/>
                <w:lang w:val="sr-Cyrl-CS"/>
              </w:rPr>
              <w:t>добара</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Pr="009216A7" w:rsidRDefault="00356796" w:rsidP="000342DB">
            <w:pPr>
              <w:jc w:val="center"/>
              <w:rPr>
                <w:b/>
                <w:sz w:val="20"/>
                <w:szCs w:val="20"/>
                <w:lang w:val="sr-Latn-CS"/>
              </w:rPr>
            </w:pPr>
            <w:r>
              <w:rPr>
                <w:b/>
                <w:sz w:val="20"/>
                <w:szCs w:val="20"/>
                <w:lang w:val="sr-Latn-CS"/>
              </w:rPr>
              <w:t>стандард</w:t>
            </w:r>
          </w:p>
        </w:tc>
        <w:tc>
          <w:tcPr>
            <w:tcW w:w="1440" w:type="dxa"/>
            <w:tcBorders>
              <w:top w:val="single" w:sz="12" w:space="0" w:color="auto"/>
              <w:left w:val="single" w:sz="12" w:space="0" w:color="auto"/>
              <w:bottom w:val="single" w:sz="12" w:space="0" w:color="auto"/>
              <w:right w:val="single" w:sz="12" w:space="0" w:color="auto"/>
            </w:tcBorders>
            <w:vAlign w:val="center"/>
          </w:tcPr>
          <w:p w:rsidR="00356796" w:rsidRPr="00F77AB8" w:rsidRDefault="00356796" w:rsidP="000342DB">
            <w:pPr>
              <w:jc w:val="center"/>
              <w:rPr>
                <w:b/>
                <w:sz w:val="20"/>
                <w:szCs w:val="20"/>
                <w:lang w:val="sr-Cyrl-CS"/>
              </w:rPr>
            </w:pPr>
            <w:r>
              <w:rPr>
                <w:b/>
                <w:sz w:val="20"/>
                <w:szCs w:val="20"/>
                <w:lang w:val="sr-Latn-CS"/>
              </w:rPr>
              <w:t xml:space="preserve">Цена по комаду </w:t>
            </w:r>
            <w:r>
              <w:rPr>
                <w:b/>
                <w:sz w:val="20"/>
                <w:szCs w:val="20"/>
                <w:lang w:val="sr-Cyrl-CS"/>
              </w:rPr>
              <w:t>без прв</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Pr="009216A7" w:rsidRDefault="00356796" w:rsidP="000342DB">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620" w:type="dxa"/>
            <w:tcBorders>
              <w:top w:val="single" w:sz="12" w:space="0" w:color="auto"/>
              <w:left w:val="single" w:sz="12" w:space="0" w:color="auto"/>
              <w:bottom w:val="single" w:sz="12" w:space="0" w:color="auto"/>
              <w:right w:val="single" w:sz="12" w:space="0" w:color="auto"/>
            </w:tcBorders>
            <w:vAlign w:val="center"/>
          </w:tcPr>
          <w:p w:rsidR="00356796" w:rsidRPr="00A452AE" w:rsidRDefault="00356796" w:rsidP="000342DB">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356796" w:rsidRPr="000E7A40" w:rsidTr="000342DB">
        <w:trPr>
          <w:gridAfter w:val="1"/>
          <w:wAfter w:w="1620" w:type="dxa"/>
          <w:trHeight w:val="3858"/>
        </w:trPr>
        <w:tc>
          <w:tcPr>
            <w:tcW w:w="720" w:type="dxa"/>
            <w:tcBorders>
              <w:top w:val="single" w:sz="12" w:space="0" w:color="auto"/>
              <w:left w:val="single" w:sz="12" w:space="0" w:color="auto"/>
              <w:bottom w:val="single" w:sz="4" w:space="0" w:color="auto"/>
              <w:right w:val="single" w:sz="12" w:space="0" w:color="auto"/>
            </w:tcBorders>
          </w:tcPr>
          <w:p w:rsidR="00356796" w:rsidRPr="00660E97" w:rsidRDefault="00356796" w:rsidP="000342DB">
            <w:pPr>
              <w:rPr>
                <w:b/>
                <w:lang w:val="ru-RU"/>
              </w:rPr>
            </w:pPr>
            <w:r w:rsidRPr="00660E97">
              <w:rPr>
                <w:b/>
                <w:lang w:val="ru-RU"/>
              </w:rPr>
              <w:t>1.</w:t>
            </w:r>
          </w:p>
        </w:tc>
        <w:tc>
          <w:tcPr>
            <w:tcW w:w="5040" w:type="dxa"/>
            <w:tcBorders>
              <w:top w:val="single" w:sz="12" w:space="0" w:color="auto"/>
              <w:left w:val="single" w:sz="12" w:space="0" w:color="auto"/>
              <w:bottom w:val="single" w:sz="4" w:space="0" w:color="auto"/>
              <w:right w:val="single" w:sz="12" w:space="0" w:color="auto"/>
            </w:tcBorders>
          </w:tcPr>
          <w:p w:rsidR="00356796" w:rsidRDefault="00356796" w:rsidP="000342DB">
            <w:pPr>
              <w:rPr>
                <w:b/>
                <w:sz w:val="28"/>
                <w:szCs w:val="28"/>
                <w:lang w:val="sr-Cyrl-CS"/>
              </w:rPr>
            </w:pPr>
            <w:r w:rsidRPr="00C90F47">
              <w:rPr>
                <w:lang w:val="sr-Latn-CS"/>
              </w:rPr>
              <w:t xml:space="preserve"> </w:t>
            </w:r>
            <w:r w:rsidRPr="00016764">
              <w:rPr>
                <w:b/>
                <w:sz w:val="28"/>
                <w:szCs w:val="28"/>
                <w:lang w:val="sr-Latn-CS"/>
              </w:rPr>
              <w:t>Ципеле плитк</w:t>
            </w:r>
            <w:r w:rsidRPr="00016764">
              <w:rPr>
                <w:b/>
                <w:sz w:val="28"/>
                <w:szCs w:val="28"/>
                <w:lang w:val="sr-Cyrl-CS"/>
              </w:rPr>
              <w:t>а</w:t>
            </w:r>
            <w:r w:rsidRPr="00016764">
              <w:rPr>
                <w:b/>
                <w:sz w:val="28"/>
                <w:szCs w:val="28"/>
                <w:lang w:val="sr-Latn-CS"/>
              </w:rPr>
              <w:t xml:space="preserve"> –</w:t>
            </w:r>
            <w:r w:rsidRPr="00016764">
              <w:rPr>
                <w:b/>
                <w:sz w:val="28"/>
                <w:szCs w:val="28"/>
                <w:lang w:val="sr-Cyrl-CS"/>
              </w:rPr>
              <w:t xml:space="preserve"> спортска -</w:t>
            </w:r>
            <w:r w:rsidRPr="00016764">
              <w:rPr>
                <w:b/>
                <w:sz w:val="28"/>
                <w:szCs w:val="28"/>
                <w:lang w:val="sr-Latn-CS"/>
              </w:rPr>
              <w:t xml:space="preserve"> патик</w:t>
            </w:r>
            <w:r w:rsidRPr="00016764">
              <w:rPr>
                <w:b/>
                <w:sz w:val="28"/>
                <w:szCs w:val="28"/>
                <w:lang w:val="sr-Cyrl-CS"/>
              </w:rPr>
              <w:t>а</w:t>
            </w:r>
            <w:r w:rsidRPr="00016764">
              <w:rPr>
                <w:b/>
                <w:sz w:val="28"/>
                <w:szCs w:val="28"/>
                <w:lang w:val="sr-Latn-CS"/>
              </w:rPr>
              <w:t xml:space="preserve">, </w:t>
            </w:r>
          </w:p>
          <w:p w:rsidR="00356796" w:rsidRPr="00DC73E8" w:rsidRDefault="00356796" w:rsidP="000342DB">
            <w:pPr>
              <w:rPr>
                <w:sz w:val="28"/>
                <w:szCs w:val="28"/>
                <w:lang w:val="sr-Cyrl-CS"/>
              </w:rPr>
            </w:pPr>
            <w:r w:rsidRPr="00DC73E8">
              <w:rPr>
                <w:lang w:val="sr-Cyrl-CS"/>
              </w:rPr>
              <w:t xml:space="preserve">( </w:t>
            </w:r>
            <w:r w:rsidRPr="008549E4">
              <w:rPr>
                <w:b/>
                <w:lang w:val="sr-Latn-CS"/>
              </w:rPr>
              <w:t>лагане</w:t>
            </w:r>
            <w:r>
              <w:rPr>
                <w:b/>
                <w:lang w:val="sr-Cyrl-CS"/>
              </w:rPr>
              <w:t>- удобне</w:t>
            </w:r>
            <w:r w:rsidRPr="00DC73E8">
              <w:rPr>
                <w:lang w:val="sr-Latn-CS"/>
              </w:rPr>
              <w:t xml:space="preserve"> -  прикладне за рад</w:t>
            </w:r>
            <w:r>
              <w:rPr>
                <w:lang w:val="sr-Latn-CS"/>
              </w:rPr>
              <w:t xml:space="preserve"> радника  на отвореном простору</w:t>
            </w:r>
            <w:r>
              <w:rPr>
                <w:lang w:val="sr-Cyrl-CS"/>
              </w:rPr>
              <w:t xml:space="preserve"> (</w:t>
            </w:r>
            <w:r w:rsidRPr="00DC73E8">
              <w:rPr>
                <w:lang w:val="sr-Latn-CS"/>
              </w:rPr>
              <w:t>дуготрајно ходање.</w:t>
            </w:r>
            <w:r w:rsidRPr="00DC73E8">
              <w:rPr>
                <w:lang w:val="sr-Cyrl-CS"/>
              </w:rPr>
              <w:t xml:space="preserve"> </w:t>
            </w:r>
            <w:r w:rsidRPr="00DC73E8">
              <w:rPr>
                <w:lang w:val="ru-RU"/>
              </w:rPr>
              <w:t xml:space="preserve"> </w:t>
            </w:r>
            <w:r w:rsidRPr="00DC73E8">
              <w:rPr>
                <w:lang w:val="sr-Cyrl-CS"/>
              </w:rPr>
              <w:t>инкасанти,контролори на паркингу, шефови радних јединица и сл.)</w:t>
            </w:r>
          </w:p>
          <w:p w:rsidR="00356796" w:rsidRDefault="00356796" w:rsidP="000342DB">
            <w:pPr>
              <w:ind w:right="-1188"/>
              <w:rPr>
                <w:lang w:val="sr-Cyrl-CS"/>
              </w:rPr>
            </w:pPr>
            <w:r w:rsidRPr="00C90F47">
              <w:rPr>
                <w:lang w:val="sr-Cyrl-CS"/>
              </w:rPr>
              <w:t>- лице обуће: бокс ко</w:t>
            </w:r>
            <w:r>
              <w:rPr>
                <w:lang w:val="sr-Cyrl-CS"/>
              </w:rPr>
              <w:t xml:space="preserve">жа природно лице глат, ,хидрофобирана - </w:t>
            </w:r>
            <w:r w:rsidRPr="00E4483F">
              <w:rPr>
                <w:lang w:val="sr-Cyrl-CS"/>
              </w:rPr>
              <w:t>водоодбојна</w:t>
            </w:r>
            <w:r>
              <w:rPr>
                <w:lang w:val="sr-Cyrl-CS"/>
              </w:rPr>
              <w:t xml:space="preserve">, дебљине  </w:t>
            </w:r>
            <w:r w:rsidRPr="002D192F">
              <w:rPr>
                <w:lang w:val="ru-RU"/>
              </w:rPr>
              <w:t xml:space="preserve">                       </w:t>
            </w:r>
            <w:r>
              <w:rPr>
                <w:lang w:val="sr-Cyrl-CS"/>
              </w:rPr>
              <w:t>(1,</w:t>
            </w:r>
            <w:r>
              <w:rPr>
                <w:lang w:val="sr-Latn-CS"/>
              </w:rPr>
              <w:t>3</w:t>
            </w:r>
            <w:r>
              <w:rPr>
                <w:lang w:val="sr-Cyrl-CS"/>
              </w:rPr>
              <w:t>-1,</w:t>
            </w:r>
            <w:r>
              <w:rPr>
                <w:lang w:val="sr-Latn-CS"/>
              </w:rPr>
              <w:t>5</w:t>
            </w:r>
            <w:r w:rsidRPr="00C90F47">
              <w:rPr>
                <w:lang w:val="sr-Cyrl-CS"/>
              </w:rPr>
              <w:t>мм);</w:t>
            </w:r>
          </w:p>
          <w:p w:rsidR="00356796" w:rsidRPr="00C90F47" w:rsidRDefault="00356796" w:rsidP="000342DB">
            <w:pPr>
              <w:ind w:right="-1188"/>
              <w:rPr>
                <w:lang w:val="sr-Cyrl-CS"/>
              </w:rPr>
            </w:pPr>
            <w:r>
              <w:rPr>
                <w:lang w:val="sr-Cyrl-CS"/>
              </w:rPr>
              <w:t>-отпорност обуће према води мин. 120 минута,</w:t>
            </w:r>
          </w:p>
          <w:p w:rsidR="00356796" w:rsidRPr="00C90F47" w:rsidRDefault="00356796" w:rsidP="000342DB">
            <w:pPr>
              <w:rPr>
                <w:lang w:val="sr-Cyrl-CS"/>
              </w:rPr>
            </w:pPr>
            <w:r>
              <w:rPr>
                <w:lang w:val="sr-Cyrl-CS"/>
              </w:rPr>
              <w:t>- постава</w:t>
            </w:r>
            <w:r w:rsidRPr="005127F8">
              <w:rPr>
                <w:lang w:val="ru-RU"/>
              </w:rPr>
              <w:t xml:space="preserve"> </w:t>
            </w:r>
            <w:r>
              <w:rPr>
                <w:lang w:val="sr-Cyrl-CS"/>
              </w:rPr>
              <w:t>као и уложна табаница: природна кожа</w:t>
            </w:r>
            <w:r w:rsidRPr="00C90F47">
              <w:rPr>
                <w:lang w:val="sr-Cyrl-CS"/>
              </w:rPr>
              <w:t xml:space="preserve">, </w:t>
            </w:r>
          </w:p>
          <w:p w:rsidR="00356796" w:rsidRDefault="00356796" w:rsidP="000342DB">
            <w:r w:rsidRPr="00C90F47">
              <w:rPr>
                <w:lang w:val="sr-Cyrl-CS"/>
              </w:rPr>
              <w:t>-ђон:гумени</w:t>
            </w:r>
            <w:r>
              <w:rPr>
                <w:lang w:val="sr-Latn-CS"/>
              </w:rPr>
              <w:t xml:space="preserve"> (100% </w:t>
            </w:r>
            <w:r>
              <w:rPr>
                <w:lang w:val="sr-Cyrl-CS"/>
              </w:rPr>
              <w:t>гума</w:t>
            </w:r>
            <w:r>
              <w:rPr>
                <w:lang w:val="sr-Latn-CS"/>
              </w:rPr>
              <w:t>)</w:t>
            </w:r>
            <w:r w:rsidRPr="00C90F47">
              <w:rPr>
                <w:lang w:val="sr-Cyrl-CS"/>
              </w:rPr>
              <w:t xml:space="preserve">,  отпоран на </w:t>
            </w:r>
          </w:p>
          <w:p w:rsidR="00356796" w:rsidRDefault="00356796" w:rsidP="000342DB">
            <w:r w:rsidRPr="00C90F47">
              <w:rPr>
                <w:lang w:val="sr-Cyrl-CS"/>
              </w:rPr>
              <w:t>клизање-анатомски обликован ;</w:t>
            </w:r>
          </w:p>
          <w:p w:rsidR="00356796" w:rsidRPr="002D0734" w:rsidRDefault="00356796" w:rsidP="000342DB"/>
        </w:tc>
        <w:tc>
          <w:tcPr>
            <w:tcW w:w="1260" w:type="dxa"/>
            <w:tcBorders>
              <w:top w:val="single" w:sz="12" w:space="0" w:color="auto"/>
              <w:left w:val="single" w:sz="12" w:space="0" w:color="auto"/>
              <w:bottom w:val="single" w:sz="4" w:space="0" w:color="auto"/>
              <w:right w:val="single" w:sz="12" w:space="0" w:color="auto"/>
            </w:tcBorders>
          </w:tcPr>
          <w:p w:rsidR="00356796" w:rsidRDefault="00356796" w:rsidP="000342DB">
            <w:pPr>
              <w:rPr>
                <w:b/>
                <w:sz w:val="16"/>
                <w:szCs w:val="16"/>
                <w:lang w:val="ru-RU"/>
              </w:rPr>
            </w:pPr>
          </w:p>
          <w:p w:rsidR="00356796" w:rsidRPr="00DF4C24" w:rsidRDefault="00356796" w:rsidP="000342DB">
            <w:pPr>
              <w:rPr>
                <w:b/>
                <w:sz w:val="16"/>
                <w:szCs w:val="16"/>
                <w:lang w:val="ru-RU"/>
              </w:rPr>
            </w:pPr>
            <w:r>
              <w:rPr>
                <w:b/>
                <w:sz w:val="16"/>
                <w:szCs w:val="16"/>
                <w:lang w:val="ru-RU"/>
              </w:rPr>
              <w:t>ЕН ИСО 20347 или еквивалентно</w:t>
            </w:r>
          </w:p>
        </w:tc>
        <w:tc>
          <w:tcPr>
            <w:tcW w:w="1440" w:type="dxa"/>
            <w:tcBorders>
              <w:top w:val="single" w:sz="12" w:space="0" w:color="auto"/>
              <w:left w:val="single" w:sz="12" w:space="0" w:color="auto"/>
              <w:bottom w:val="single" w:sz="4" w:space="0" w:color="auto"/>
              <w:right w:val="single" w:sz="12" w:space="0" w:color="auto"/>
            </w:tcBorders>
          </w:tcPr>
          <w:p w:rsidR="00356796" w:rsidRPr="00DF4C24" w:rsidRDefault="00356796" w:rsidP="000342DB">
            <w:pPr>
              <w:rPr>
                <w:b/>
                <w:lang w:val="ru-RU"/>
              </w:rPr>
            </w:pPr>
          </w:p>
        </w:tc>
        <w:tc>
          <w:tcPr>
            <w:tcW w:w="1260" w:type="dxa"/>
            <w:tcBorders>
              <w:top w:val="single" w:sz="12" w:space="0" w:color="auto"/>
              <w:left w:val="single" w:sz="12" w:space="0" w:color="auto"/>
              <w:bottom w:val="single" w:sz="4" w:space="0" w:color="auto"/>
              <w:right w:val="single" w:sz="12" w:space="0" w:color="auto"/>
            </w:tcBorders>
          </w:tcPr>
          <w:p w:rsidR="00356796" w:rsidRPr="003E0780" w:rsidRDefault="00356796" w:rsidP="000342DB">
            <w:pPr>
              <w:rPr>
                <w:b/>
                <w:lang w:val="ru-RU"/>
              </w:rPr>
            </w:pPr>
            <w:r>
              <w:rPr>
                <w:b/>
              </w:rPr>
              <w:t>50</w:t>
            </w:r>
            <w:r w:rsidRPr="003E0780">
              <w:rPr>
                <w:b/>
                <w:lang w:val="ru-RU"/>
              </w:rPr>
              <w:t xml:space="preserve"> </w:t>
            </w:r>
            <w:r w:rsidRPr="003E0780">
              <w:rPr>
                <w:b/>
                <w:lang w:val="sr-Cyrl-CS"/>
              </w:rPr>
              <w:t>пари</w:t>
            </w:r>
            <w:r w:rsidRPr="003E0780">
              <w:rPr>
                <w:b/>
                <w:lang w:val="ru-RU"/>
              </w:rPr>
              <w:t>.</w:t>
            </w:r>
          </w:p>
        </w:tc>
        <w:tc>
          <w:tcPr>
            <w:tcW w:w="1620" w:type="dxa"/>
            <w:tcBorders>
              <w:top w:val="single" w:sz="12" w:space="0" w:color="auto"/>
              <w:left w:val="single" w:sz="12" w:space="0" w:color="auto"/>
              <w:bottom w:val="single" w:sz="4" w:space="0" w:color="auto"/>
              <w:right w:val="single" w:sz="12" w:space="0" w:color="auto"/>
            </w:tcBorders>
          </w:tcPr>
          <w:p w:rsidR="00356796" w:rsidRPr="000E7A40" w:rsidRDefault="00356796" w:rsidP="000342DB">
            <w:pPr>
              <w:jc w:val="center"/>
              <w:rPr>
                <w:b/>
                <w:sz w:val="20"/>
                <w:szCs w:val="20"/>
                <w:lang w:val="ru-RU"/>
              </w:rPr>
            </w:pPr>
          </w:p>
        </w:tc>
      </w:tr>
      <w:tr w:rsidR="00356796" w:rsidRPr="00697787" w:rsidTr="000342DB">
        <w:trPr>
          <w:gridAfter w:val="1"/>
          <w:wAfter w:w="1620" w:type="dxa"/>
          <w:trHeight w:val="4479"/>
        </w:trPr>
        <w:tc>
          <w:tcPr>
            <w:tcW w:w="720" w:type="dxa"/>
            <w:tcBorders>
              <w:top w:val="single" w:sz="4" w:space="0" w:color="auto"/>
              <w:left w:val="single" w:sz="12" w:space="0" w:color="auto"/>
              <w:bottom w:val="single" w:sz="4" w:space="0" w:color="auto"/>
              <w:right w:val="single" w:sz="12" w:space="0" w:color="auto"/>
            </w:tcBorders>
          </w:tcPr>
          <w:p w:rsidR="00356796" w:rsidRPr="00C419DA" w:rsidRDefault="00356796" w:rsidP="000342DB">
            <w:pPr>
              <w:rPr>
                <w:b/>
              </w:rPr>
            </w:pPr>
            <w:r w:rsidRPr="000E7A40">
              <w:rPr>
                <w:b/>
                <w:lang w:val="ru-RU"/>
              </w:rPr>
              <w:t>2</w:t>
            </w:r>
            <w:r>
              <w:rPr>
                <w:b/>
              </w:rPr>
              <w:t>.</w:t>
            </w:r>
          </w:p>
        </w:tc>
        <w:tc>
          <w:tcPr>
            <w:tcW w:w="5040" w:type="dxa"/>
            <w:tcBorders>
              <w:top w:val="single" w:sz="4" w:space="0" w:color="auto"/>
              <w:left w:val="single" w:sz="12" w:space="0" w:color="auto"/>
              <w:bottom w:val="single" w:sz="4" w:space="0" w:color="auto"/>
              <w:right w:val="single" w:sz="12" w:space="0" w:color="auto"/>
            </w:tcBorders>
          </w:tcPr>
          <w:p w:rsidR="00356796" w:rsidRDefault="00356796" w:rsidP="000342DB">
            <w:pPr>
              <w:rPr>
                <w:u w:val="single"/>
                <w:lang w:val="sr-Cyrl-CS"/>
              </w:rPr>
            </w:pPr>
            <w:r w:rsidRPr="00016764">
              <w:rPr>
                <w:b/>
                <w:sz w:val="28"/>
                <w:szCs w:val="28"/>
                <w:lang w:val="sr-Latn-CS"/>
              </w:rPr>
              <w:t>Ципел</w:t>
            </w:r>
            <w:r w:rsidRPr="00016764">
              <w:rPr>
                <w:b/>
                <w:sz w:val="28"/>
                <w:szCs w:val="28"/>
                <w:lang w:val="sr-Cyrl-CS"/>
              </w:rPr>
              <w:t>а</w:t>
            </w:r>
            <w:r w:rsidRPr="00016764">
              <w:rPr>
                <w:b/>
                <w:sz w:val="28"/>
                <w:szCs w:val="28"/>
                <w:lang w:val="sr-Latn-CS"/>
              </w:rPr>
              <w:t xml:space="preserve"> плитк</w:t>
            </w:r>
            <w:r w:rsidRPr="00016764">
              <w:rPr>
                <w:b/>
                <w:sz w:val="28"/>
                <w:szCs w:val="28"/>
                <w:lang w:val="sr-Cyrl-CS"/>
              </w:rPr>
              <w:t>а</w:t>
            </w:r>
            <w:r w:rsidRPr="00B8543C">
              <w:rPr>
                <w:b/>
                <w:sz w:val="28"/>
                <w:szCs w:val="28"/>
                <w:lang w:val="ru-RU"/>
              </w:rPr>
              <w:t xml:space="preserve"> </w:t>
            </w:r>
            <w:r>
              <w:rPr>
                <w:b/>
                <w:sz w:val="28"/>
                <w:szCs w:val="28"/>
                <w:lang w:val="sr-Cyrl-CS"/>
              </w:rPr>
              <w:t>–</w:t>
            </w:r>
            <w:r w:rsidRPr="00016764">
              <w:rPr>
                <w:b/>
                <w:sz w:val="28"/>
                <w:szCs w:val="28"/>
                <w:lang w:val="sr-Cyrl-CS"/>
              </w:rPr>
              <w:t xml:space="preserve"> </w:t>
            </w:r>
            <w:r>
              <w:rPr>
                <w:b/>
                <w:sz w:val="28"/>
                <w:szCs w:val="28"/>
                <w:lang w:val="sr-Cyrl-CS"/>
              </w:rPr>
              <w:t>радна</w:t>
            </w:r>
            <w:r>
              <w:rPr>
                <w:u w:val="single"/>
                <w:lang w:val="sr-Cyrl-CS"/>
              </w:rPr>
              <w:t xml:space="preserve"> </w:t>
            </w:r>
          </w:p>
          <w:p w:rsidR="00356796" w:rsidRPr="00E4483F" w:rsidRDefault="00356796" w:rsidP="000342DB">
            <w:pPr>
              <w:rPr>
                <w:u w:val="single"/>
                <w:lang w:val="sr-Cyrl-CS"/>
              </w:rPr>
            </w:pPr>
            <w:r w:rsidRPr="0027068C">
              <w:rPr>
                <w:b/>
                <w:lang w:val="sr-Latn-CS"/>
              </w:rPr>
              <w:t>(</w:t>
            </w:r>
            <w:r w:rsidRPr="00DC73E8">
              <w:rPr>
                <w:lang w:val="sr-Latn-CS"/>
              </w:rPr>
              <w:t>прикладн</w:t>
            </w:r>
            <w:r w:rsidRPr="00DC73E8">
              <w:rPr>
                <w:lang w:val="sr-Cyrl-CS"/>
              </w:rPr>
              <w:t>а</w:t>
            </w:r>
            <w:r w:rsidRPr="00DC73E8">
              <w:rPr>
                <w:lang w:val="sr-Latn-CS"/>
              </w:rPr>
              <w:t xml:space="preserve"> </w:t>
            </w:r>
            <w:r>
              <w:rPr>
                <w:lang w:val="sr-Latn-CS"/>
              </w:rPr>
              <w:t>за рад</w:t>
            </w:r>
            <w:r>
              <w:rPr>
                <w:lang w:val="sr-Cyrl-CS"/>
              </w:rPr>
              <w:t xml:space="preserve"> радника на отвореном простору – чистачи улица, радници зеленила, радници на гробљу, возачи, механичари и остали)</w:t>
            </w:r>
          </w:p>
          <w:p w:rsidR="00356796" w:rsidRDefault="00356796" w:rsidP="000342DB">
            <w:pPr>
              <w:rPr>
                <w:lang w:val="sr-Cyrl-CS"/>
              </w:rPr>
            </w:pPr>
            <w:r w:rsidRPr="00C90F47">
              <w:rPr>
                <w:lang w:val="sr-Cyrl-CS"/>
              </w:rPr>
              <w:t>- лице обуће: бокс ко</w:t>
            </w:r>
            <w:r>
              <w:rPr>
                <w:lang w:val="sr-Cyrl-CS"/>
              </w:rPr>
              <w:t>жа природно лиц</w:t>
            </w:r>
            <w:r>
              <w:rPr>
                <w:lang w:val="sr-Latn-CS"/>
              </w:rPr>
              <w:t>e</w:t>
            </w:r>
            <w:r>
              <w:rPr>
                <w:lang w:val="sr-Cyrl-CS"/>
              </w:rPr>
              <w:t>, глат, хидрофобирана – водоодбојна , дебљине  (1,4-1,6</w:t>
            </w:r>
            <w:r w:rsidRPr="00C90F47">
              <w:rPr>
                <w:lang w:val="sr-Cyrl-CS"/>
              </w:rPr>
              <w:t>мм);</w:t>
            </w:r>
          </w:p>
          <w:p w:rsidR="00356796" w:rsidRPr="00C90F47" w:rsidRDefault="00356796" w:rsidP="000342DB">
            <w:pPr>
              <w:rPr>
                <w:lang w:val="sr-Cyrl-CS"/>
              </w:rPr>
            </w:pPr>
            <w:r>
              <w:rPr>
                <w:lang w:val="sr-Cyrl-CS"/>
              </w:rPr>
              <w:t>-отпорност обуће према води мин. 120 минута</w:t>
            </w:r>
          </w:p>
          <w:p w:rsidR="00356796" w:rsidRPr="00C90F47" w:rsidRDefault="00356796" w:rsidP="000342DB">
            <w:pPr>
              <w:rPr>
                <w:lang w:val="sr-Cyrl-CS"/>
              </w:rPr>
            </w:pPr>
            <w:r>
              <w:rPr>
                <w:lang w:val="sr-Cyrl-CS"/>
              </w:rPr>
              <w:t>- постава као и уложна табаница: природна кожа</w:t>
            </w:r>
            <w:r w:rsidRPr="00C90F47">
              <w:rPr>
                <w:lang w:val="sr-Cyrl-CS"/>
              </w:rPr>
              <w:t xml:space="preserve">, </w:t>
            </w:r>
          </w:p>
          <w:p w:rsidR="00356796" w:rsidRPr="00C90F47" w:rsidRDefault="00356796" w:rsidP="000342DB">
            <w:pPr>
              <w:rPr>
                <w:lang w:val="sr-Cyrl-CS"/>
              </w:rPr>
            </w:pPr>
            <w:r w:rsidRPr="00C90F47">
              <w:rPr>
                <w:lang w:val="sr-Cyrl-CS"/>
              </w:rPr>
              <w:t>-ђон:гумени</w:t>
            </w:r>
            <w:r>
              <w:rPr>
                <w:lang w:val="sr-Latn-CS"/>
              </w:rPr>
              <w:t xml:space="preserve"> (100% </w:t>
            </w:r>
            <w:r>
              <w:rPr>
                <w:lang w:val="sr-Cyrl-CS"/>
              </w:rPr>
              <w:t>гума</w:t>
            </w:r>
            <w:r>
              <w:rPr>
                <w:lang w:val="sr-Latn-CS"/>
              </w:rPr>
              <w:t>)</w:t>
            </w:r>
            <w:r w:rsidRPr="00C90F47">
              <w:rPr>
                <w:lang w:val="sr-Cyrl-CS"/>
              </w:rPr>
              <w:t xml:space="preserve">, </w:t>
            </w:r>
            <w:r>
              <w:rPr>
                <w:lang w:val="sr-Cyrl-CS"/>
              </w:rPr>
              <w:t xml:space="preserve">- анатомски обликован, </w:t>
            </w:r>
            <w:r w:rsidRPr="00C90F47">
              <w:rPr>
                <w:lang w:val="sr-Cyrl-CS"/>
              </w:rPr>
              <w:t xml:space="preserve"> отпоран </w:t>
            </w:r>
          </w:p>
          <w:p w:rsidR="00356796" w:rsidRPr="00E4483F" w:rsidRDefault="00356796" w:rsidP="000342DB">
            <w:pPr>
              <w:rPr>
                <w:lang w:val="sr-Cyrl-CS"/>
              </w:rPr>
            </w:pPr>
            <w:r>
              <w:rPr>
                <w:lang w:val="sr-Latn-CS"/>
              </w:rPr>
              <w:t xml:space="preserve">  на клизање као и на уље</w:t>
            </w:r>
            <w:r>
              <w:rPr>
                <w:lang w:val="sr-Cyrl-CS"/>
              </w:rPr>
              <w:t xml:space="preserve"> </w:t>
            </w:r>
            <w:r w:rsidRPr="00C90F47">
              <w:rPr>
                <w:lang w:val="sr-Latn-CS"/>
              </w:rPr>
              <w:t>гориво</w:t>
            </w:r>
            <w:r>
              <w:rPr>
                <w:lang w:val="sr-Cyrl-CS"/>
              </w:rPr>
              <w:t xml:space="preserve"> и мазиво</w:t>
            </w: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rPr>
                <w:b/>
                <w:sz w:val="16"/>
                <w:szCs w:val="16"/>
                <w:lang w:val="ru-RU"/>
              </w:rPr>
            </w:pPr>
          </w:p>
          <w:p w:rsidR="00356796" w:rsidRPr="00DF4C24" w:rsidRDefault="00356796" w:rsidP="000342DB">
            <w:pPr>
              <w:rPr>
                <w:b/>
                <w:sz w:val="16"/>
                <w:szCs w:val="16"/>
                <w:lang w:val="ru-RU"/>
              </w:rPr>
            </w:pPr>
            <w:r>
              <w:rPr>
                <w:b/>
                <w:sz w:val="16"/>
                <w:szCs w:val="16"/>
                <w:lang w:val="ru-RU"/>
              </w:rPr>
              <w:t>ЕН ИСО 20347 или еквивалентно</w:t>
            </w:r>
          </w:p>
        </w:tc>
        <w:tc>
          <w:tcPr>
            <w:tcW w:w="1440" w:type="dxa"/>
            <w:tcBorders>
              <w:top w:val="single" w:sz="4" w:space="0" w:color="auto"/>
              <w:left w:val="single" w:sz="12" w:space="0" w:color="auto"/>
              <w:bottom w:val="single" w:sz="4" w:space="0" w:color="auto"/>
              <w:right w:val="single" w:sz="12" w:space="0" w:color="auto"/>
            </w:tcBorders>
          </w:tcPr>
          <w:p w:rsidR="00356796" w:rsidRPr="00DF4C24" w:rsidRDefault="00356796" w:rsidP="000342DB">
            <w:pPr>
              <w:rPr>
                <w:b/>
                <w:lang w:val="ru-RU"/>
              </w:rPr>
            </w:pPr>
          </w:p>
        </w:tc>
        <w:tc>
          <w:tcPr>
            <w:tcW w:w="1260" w:type="dxa"/>
            <w:tcBorders>
              <w:top w:val="single" w:sz="4" w:space="0" w:color="auto"/>
              <w:left w:val="single" w:sz="12" w:space="0" w:color="auto"/>
              <w:bottom w:val="single" w:sz="4" w:space="0" w:color="auto"/>
              <w:right w:val="single" w:sz="12" w:space="0" w:color="auto"/>
            </w:tcBorders>
          </w:tcPr>
          <w:p w:rsidR="00356796" w:rsidRPr="003E0780" w:rsidRDefault="00356796" w:rsidP="000342DB">
            <w:pPr>
              <w:rPr>
                <w:b/>
              </w:rPr>
            </w:pPr>
            <w:r>
              <w:rPr>
                <w:b/>
                <w:lang w:val="sr-Cyrl-CS"/>
              </w:rPr>
              <w:t xml:space="preserve">150 </w:t>
            </w:r>
            <w:r w:rsidRPr="003E0780">
              <w:rPr>
                <w:b/>
                <w:lang w:val="sr-Cyrl-CS"/>
              </w:rPr>
              <w:t>пари</w:t>
            </w:r>
            <w:r w:rsidRPr="003E0780">
              <w:rPr>
                <w:b/>
              </w:rPr>
              <w:t>.</w:t>
            </w:r>
          </w:p>
        </w:tc>
        <w:tc>
          <w:tcPr>
            <w:tcW w:w="1620" w:type="dxa"/>
            <w:tcBorders>
              <w:top w:val="single" w:sz="4" w:space="0" w:color="auto"/>
              <w:left w:val="single" w:sz="12" w:space="0" w:color="auto"/>
              <w:bottom w:val="single" w:sz="4" w:space="0" w:color="auto"/>
              <w:right w:val="single" w:sz="12" w:space="0" w:color="auto"/>
            </w:tcBorders>
          </w:tcPr>
          <w:p w:rsidR="00356796" w:rsidRPr="009216A7" w:rsidRDefault="00356796" w:rsidP="000342DB">
            <w:pPr>
              <w:jc w:val="center"/>
              <w:rPr>
                <w:b/>
                <w:sz w:val="20"/>
                <w:szCs w:val="20"/>
              </w:rPr>
            </w:pPr>
          </w:p>
        </w:tc>
      </w:tr>
      <w:tr w:rsidR="00356796" w:rsidRPr="00697787" w:rsidTr="000342DB">
        <w:trPr>
          <w:trHeight w:val="1248"/>
        </w:trPr>
        <w:tc>
          <w:tcPr>
            <w:tcW w:w="720" w:type="dxa"/>
            <w:tcBorders>
              <w:top w:val="single" w:sz="4" w:space="0" w:color="auto"/>
              <w:left w:val="single" w:sz="12" w:space="0" w:color="auto"/>
              <w:bottom w:val="single" w:sz="12" w:space="0" w:color="auto"/>
              <w:right w:val="single" w:sz="12" w:space="0" w:color="auto"/>
            </w:tcBorders>
          </w:tcPr>
          <w:p w:rsidR="00356796" w:rsidRPr="00697787" w:rsidRDefault="00356796" w:rsidP="000342DB">
            <w:pPr>
              <w:rPr>
                <w:b/>
              </w:rPr>
            </w:pPr>
            <w:r>
              <w:rPr>
                <w:b/>
              </w:rPr>
              <w:t>3.</w:t>
            </w:r>
          </w:p>
        </w:tc>
        <w:tc>
          <w:tcPr>
            <w:tcW w:w="5040" w:type="dxa"/>
            <w:tcBorders>
              <w:top w:val="single" w:sz="4" w:space="0" w:color="auto"/>
              <w:left w:val="single" w:sz="12" w:space="0" w:color="auto"/>
              <w:bottom w:val="single" w:sz="12" w:space="0" w:color="auto"/>
              <w:right w:val="single" w:sz="12" w:space="0" w:color="auto"/>
            </w:tcBorders>
          </w:tcPr>
          <w:p w:rsidR="00356796" w:rsidRPr="00E4483F" w:rsidRDefault="00356796" w:rsidP="000342DB">
            <w:pPr>
              <w:rPr>
                <w:b/>
                <w:sz w:val="28"/>
                <w:szCs w:val="28"/>
                <w:lang w:val="sr-Cyrl-CS"/>
              </w:rPr>
            </w:pPr>
            <w:r>
              <w:rPr>
                <w:b/>
                <w:sz w:val="28"/>
                <w:szCs w:val="28"/>
                <w:lang w:val="sr-Latn-CS"/>
              </w:rPr>
              <w:t>Ч</w:t>
            </w:r>
            <w:r w:rsidRPr="008A7FC0">
              <w:rPr>
                <w:b/>
                <w:sz w:val="28"/>
                <w:szCs w:val="28"/>
                <w:lang w:val="sr-Latn-CS"/>
              </w:rPr>
              <w:t>и</w:t>
            </w:r>
            <w:r>
              <w:rPr>
                <w:b/>
                <w:sz w:val="28"/>
                <w:szCs w:val="28"/>
                <w:lang w:val="sr-Cyrl-CS"/>
              </w:rPr>
              <w:t>з</w:t>
            </w:r>
            <w:r w:rsidRPr="008A7FC0">
              <w:rPr>
                <w:b/>
                <w:sz w:val="28"/>
                <w:szCs w:val="28"/>
                <w:lang w:val="sr-Latn-CS"/>
              </w:rPr>
              <w:t>ме гумене</w:t>
            </w:r>
            <w:r>
              <w:rPr>
                <w:b/>
                <w:sz w:val="28"/>
                <w:szCs w:val="28"/>
                <w:lang w:val="sr-Cyrl-CS"/>
              </w:rPr>
              <w:t xml:space="preserve"> (100% гума)</w:t>
            </w:r>
          </w:p>
          <w:p w:rsidR="00356796" w:rsidRDefault="00356796" w:rsidP="000342DB">
            <w:pPr>
              <w:rPr>
                <w:lang w:val="sr-Latn-CS"/>
              </w:rPr>
            </w:pPr>
          </w:p>
          <w:p w:rsidR="00356796" w:rsidRPr="00F77AB8" w:rsidRDefault="00356796" w:rsidP="000342DB">
            <w:pPr>
              <w:rPr>
                <w:b/>
                <w:sz w:val="20"/>
                <w:szCs w:val="20"/>
                <w:lang w:val="sr-Cyrl-CS"/>
              </w:rPr>
            </w:pPr>
          </w:p>
        </w:tc>
        <w:tc>
          <w:tcPr>
            <w:tcW w:w="1260" w:type="dxa"/>
            <w:tcBorders>
              <w:top w:val="single" w:sz="4" w:space="0" w:color="auto"/>
              <w:left w:val="single" w:sz="12" w:space="0" w:color="auto"/>
              <w:bottom w:val="single" w:sz="12" w:space="0" w:color="auto"/>
              <w:right w:val="single" w:sz="12" w:space="0" w:color="auto"/>
            </w:tcBorders>
          </w:tcPr>
          <w:p w:rsidR="00356796" w:rsidRDefault="00356796" w:rsidP="000342DB">
            <w:pPr>
              <w:rPr>
                <w:b/>
                <w:sz w:val="20"/>
                <w:szCs w:val="20"/>
                <w:lang w:val="sr-Cyrl-CS"/>
              </w:rPr>
            </w:pPr>
          </w:p>
          <w:p w:rsidR="00356796" w:rsidRPr="00660E97" w:rsidRDefault="00356796" w:rsidP="000342DB">
            <w:pPr>
              <w:rPr>
                <w:b/>
                <w:sz w:val="20"/>
                <w:szCs w:val="20"/>
                <w:lang w:val="sr-Cyrl-CS"/>
              </w:rPr>
            </w:pPr>
            <w:r>
              <w:rPr>
                <w:b/>
                <w:sz w:val="16"/>
                <w:szCs w:val="16"/>
                <w:lang w:val="ru-RU"/>
              </w:rPr>
              <w:t>ЕН ИСО 20347 или еквивалентно</w:t>
            </w:r>
          </w:p>
        </w:tc>
        <w:tc>
          <w:tcPr>
            <w:tcW w:w="1440" w:type="dxa"/>
            <w:tcBorders>
              <w:top w:val="single" w:sz="4" w:space="0" w:color="auto"/>
              <w:left w:val="single" w:sz="12" w:space="0" w:color="auto"/>
              <w:bottom w:val="single" w:sz="12" w:space="0" w:color="auto"/>
              <w:right w:val="single" w:sz="12" w:space="0" w:color="auto"/>
            </w:tcBorders>
          </w:tcPr>
          <w:p w:rsidR="00356796" w:rsidRPr="00F77AB8" w:rsidRDefault="00356796" w:rsidP="000342DB">
            <w:pPr>
              <w:rPr>
                <w:b/>
                <w:lang w:val="ru-RU"/>
              </w:rPr>
            </w:pPr>
          </w:p>
        </w:tc>
        <w:tc>
          <w:tcPr>
            <w:tcW w:w="1260" w:type="dxa"/>
            <w:tcBorders>
              <w:top w:val="single" w:sz="4" w:space="0" w:color="auto"/>
              <w:left w:val="single" w:sz="12" w:space="0" w:color="auto"/>
              <w:bottom w:val="single" w:sz="12" w:space="0" w:color="auto"/>
              <w:right w:val="single" w:sz="12" w:space="0" w:color="auto"/>
            </w:tcBorders>
          </w:tcPr>
          <w:p w:rsidR="00356796" w:rsidRPr="003E0780" w:rsidRDefault="00356796" w:rsidP="000342DB">
            <w:pPr>
              <w:rPr>
                <w:b/>
              </w:rPr>
            </w:pPr>
            <w:r>
              <w:rPr>
                <w:b/>
                <w:lang w:val="sr-Cyrl-CS"/>
              </w:rPr>
              <w:t>50</w:t>
            </w:r>
            <w:r w:rsidRPr="003E0780">
              <w:rPr>
                <w:b/>
              </w:rPr>
              <w:t xml:space="preserve"> пари</w:t>
            </w:r>
          </w:p>
        </w:tc>
        <w:tc>
          <w:tcPr>
            <w:tcW w:w="1620" w:type="dxa"/>
            <w:tcBorders>
              <w:top w:val="nil"/>
              <w:left w:val="single" w:sz="12" w:space="0" w:color="auto"/>
              <w:bottom w:val="single" w:sz="12" w:space="0" w:color="auto"/>
            </w:tcBorders>
          </w:tcPr>
          <w:p w:rsidR="00356796" w:rsidRPr="009216A7" w:rsidRDefault="00356796" w:rsidP="000342DB">
            <w:pPr>
              <w:jc w:val="center"/>
              <w:rPr>
                <w:b/>
                <w:sz w:val="20"/>
                <w:szCs w:val="20"/>
              </w:rPr>
            </w:pPr>
          </w:p>
        </w:tc>
        <w:tc>
          <w:tcPr>
            <w:tcW w:w="1620" w:type="dxa"/>
            <w:tcBorders>
              <w:top w:val="nil"/>
              <w:left w:val="single" w:sz="12" w:space="0" w:color="auto"/>
              <w:bottom w:val="nil"/>
            </w:tcBorders>
          </w:tcPr>
          <w:p w:rsidR="00356796" w:rsidRPr="009216A7" w:rsidRDefault="00356796" w:rsidP="000342DB">
            <w:pPr>
              <w:jc w:val="center"/>
              <w:rPr>
                <w:b/>
                <w:sz w:val="20"/>
                <w:szCs w:val="20"/>
              </w:rPr>
            </w:pPr>
          </w:p>
        </w:tc>
      </w:tr>
    </w:tbl>
    <w:p w:rsidR="00356796" w:rsidRDefault="00356796" w:rsidP="00356796">
      <w:pPr>
        <w:ind w:right="-1800"/>
        <w:rPr>
          <w:lang w:val="ru-RU"/>
        </w:rPr>
      </w:pPr>
      <w:r w:rsidRPr="006F2D3A">
        <w:rPr>
          <w:lang w:val="ru-RU"/>
        </w:rPr>
        <w:lastRenderedPageBreak/>
        <w:t xml:space="preserve">                                                                               </w:t>
      </w:r>
    </w:p>
    <w:p w:rsidR="00356796" w:rsidRPr="008D4F3E" w:rsidRDefault="00356796" w:rsidP="00356796">
      <w:pPr>
        <w:ind w:right="-1800"/>
        <w:rPr>
          <w:b/>
        </w:rPr>
      </w:pPr>
      <w:r w:rsidRPr="006F2D3A">
        <w:rPr>
          <w:lang w:val="ru-RU"/>
        </w:rPr>
        <w:t xml:space="preserve">                          </w:t>
      </w:r>
      <w:r w:rsidRPr="006F2D3A">
        <w:rPr>
          <w:b/>
          <w:lang w:val="ru-RU"/>
        </w:rPr>
        <w:t xml:space="preserve">                                  </w:t>
      </w:r>
      <w:r>
        <w:rPr>
          <w:b/>
          <w:lang w:val="sr-Cyrl-CS"/>
        </w:rPr>
        <w:t xml:space="preserve">                         </w:t>
      </w:r>
    </w:p>
    <w:p w:rsidR="00356796" w:rsidRDefault="00356796" w:rsidP="00356796">
      <w:pPr>
        <w:rPr>
          <w:b/>
          <w:bCs/>
          <w:lang w:val="sr-Cyrl-CS"/>
        </w:rPr>
      </w:pPr>
      <w:r>
        <w:rPr>
          <w:lang w:val="ru-RU"/>
        </w:rPr>
        <w:t xml:space="preserve">                                                                        </w:t>
      </w:r>
      <w:r>
        <w:rPr>
          <w:b/>
          <w:bCs/>
          <w:lang w:val="sr-Cyrl-CS"/>
        </w:rPr>
        <w:t>ПАРТИЈА 2</w:t>
      </w:r>
    </w:p>
    <w:p w:rsidR="00356796" w:rsidRDefault="00356796" w:rsidP="00356796">
      <w:pPr>
        <w:ind w:left="-1260" w:right="-1260"/>
        <w:jc w:val="center"/>
        <w:rPr>
          <w:b/>
          <w:bCs/>
          <w:sz w:val="28"/>
          <w:szCs w:val="28"/>
          <w:lang w:val="ru-RU"/>
        </w:rPr>
      </w:pPr>
      <w:r>
        <w:rPr>
          <w:b/>
          <w:bCs/>
          <w:lang w:val="sr-Cyrl-CS"/>
        </w:rPr>
        <w:t xml:space="preserve">       </w:t>
      </w:r>
      <w:r>
        <w:rPr>
          <w:b/>
          <w:bCs/>
          <w:lang w:val="ru-RU"/>
        </w:rPr>
        <w:t xml:space="preserve">СПЕЦИФИКАЦИЈА  ХТЗ ОПРЕМЕ </w:t>
      </w:r>
      <w:r>
        <w:rPr>
          <w:b/>
          <w:bCs/>
          <w:lang w:val="sr-Cyrl-CS"/>
        </w:rPr>
        <w:t xml:space="preserve"> (ОБУЋА) – </w:t>
      </w:r>
      <w:r>
        <w:rPr>
          <w:b/>
          <w:bCs/>
          <w:sz w:val="28"/>
          <w:szCs w:val="28"/>
          <w:lang w:val="sr-Cyrl-CS"/>
        </w:rPr>
        <w:t>зимски</w:t>
      </w:r>
      <w:r>
        <w:rPr>
          <w:b/>
          <w:bCs/>
          <w:sz w:val="28"/>
          <w:szCs w:val="28"/>
          <w:lang w:val="ru-RU"/>
        </w:rPr>
        <w:t xml:space="preserve"> програм</w:t>
      </w:r>
    </w:p>
    <w:tbl>
      <w:tblPr>
        <w:tblStyle w:val="TableGrid"/>
        <w:tblW w:w="11340" w:type="dxa"/>
        <w:tblInd w:w="108" w:type="dxa"/>
        <w:tblLayout w:type="fixed"/>
        <w:tblLook w:val="01E0" w:firstRow="1" w:lastRow="1" w:firstColumn="1" w:lastColumn="1" w:noHBand="0" w:noVBand="0"/>
      </w:tblPr>
      <w:tblGrid>
        <w:gridCol w:w="720"/>
        <w:gridCol w:w="5040"/>
        <w:gridCol w:w="1260"/>
        <w:gridCol w:w="1440"/>
        <w:gridCol w:w="1260"/>
        <w:gridCol w:w="1620"/>
      </w:tblGrid>
      <w:tr w:rsidR="00356796" w:rsidTr="000342DB">
        <w:tc>
          <w:tcPr>
            <w:tcW w:w="72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rPr>
                <w:b/>
                <w:bCs/>
                <w:lang w:val="sr-Cyrl-CS"/>
              </w:rPr>
            </w:pPr>
            <w:r>
              <w:rPr>
                <w:b/>
                <w:bCs/>
                <w:lang w:val="ru-RU"/>
              </w:rPr>
              <w:t xml:space="preserve"> </w:t>
            </w:r>
            <w:r>
              <w:rPr>
                <w:b/>
                <w:bCs/>
              </w:rPr>
              <w:t>Р</w:t>
            </w:r>
            <w:r>
              <w:rPr>
                <w:b/>
                <w:bCs/>
                <w:lang w:val="sr-Cyrl-CS"/>
              </w:rPr>
              <w:t>ед.бр.</w:t>
            </w:r>
          </w:p>
        </w:tc>
        <w:tc>
          <w:tcPr>
            <w:tcW w:w="504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Latn-CS"/>
              </w:rPr>
            </w:pPr>
          </w:p>
        </w:tc>
        <w:tc>
          <w:tcPr>
            <w:tcW w:w="144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Latn-CS"/>
              </w:rPr>
            </w:pPr>
            <w:r>
              <w:rPr>
                <w:b/>
                <w:bCs/>
                <w:sz w:val="20"/>
                <w:szCs w:val="20"/>
                <w:lang w:val="sr-Latn-CS"/>
              </w:rPr>
              <w:t>планиране количине</w:t>
            </w:r>
          </w:p>
        </w:tc>
        <w:tc>
          <w:tcPr>
            <w:tcW w:w="1620" w:type="dxa"/>
            <w:tcBorders>
              <w:top w:val="single" w:sz="12" w:space="0" w:color="auto"/>
              <w:left w:val="single" w:sz="12" w:space="0" w:color="auto"/>
              <w:bottom w:val="single" w:sz="12" w:space="0" w:color="auto"/>
              <w:right w:val="single" w:sz="12" w:space="0" w:color="auto"/>
            </w:tcBorders>
            <w:vAlign w:val="center"/>
          </w:tcPr>
          <w:p w:rsidR="00356796" w:rsidRDefault="00356796" w:rsidP="000342DB">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356796" w:rsidTr="000342DB">
        <w:tc>
          <w:tcPr>
            <w:tcW w:w="72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rPr>
            </w:pPr>
            <w:r>
              <w:rPr>
                <w:b/>
                <w:bCs/>
              </w:rPr>
              <w:t>4.</w:t>
            </w:r>
          </w:p>
        </w:tc>
        <w:tc>
          <w:tcPr>
            <w:tcW w:w="504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sz w:val="28"/>
                <w:szCs w:val="28"/>
                <w:lang w:val="sr-Cyrl-CS"/>
              </w:rPr>
            </w:pPr>
            <w:r>
              <w:rPr>
                <w:lang w:val="sr-Latn-CS"/>
              </w:rPr>
              <w:t xml:space="preserve"> </w:t>
            </w:r>
            <w:r>
              <w:rPr>
                <w:b/>
                <w:bCs/>
                <w:sz w:val="28"/>
                <w:szCs w:val="28"/>
                <w:lang w:val="sr-Latn-CS"/>
              </w:rPr>
              <w:t xml:space="preserve">Ципелa </w:t>
            </w:r>
            <w:r>
              <w:rPr>
                <w:b/>
                <w:bCs/>
                <w:sz w:val="28"/>
                <w:szCs w:val="28"/>
                <w:lang w:val="sr-Cyrl-CS"/>
              </w:rPr>
              <w:t>дубока радна</w:t>
            </w:r>
          </w:p>
          <w:p w:rsidR="00356796" w:rsidRDefault="00356796" w:rsidP="000342DB">
            <w:pPr>
              <w:rPr>
                <w:lang w:val="ru-RU"/>
              </w:rPr>
            </w:pPr>
            <w:r>
              <w:rPr>
                <w:lang w:val="sr-Cyrl-CS"/>
              </w:rPr>
              <w:t xml:space="preserve"> </w:t>
            </w:r>
            <w:r>
              <w:rPr>
                <w:b/>
                <w:bCs/>
                <w:lang w:val="sr-Cyrl-CS"/>
              </w:rPr>
              <w:t>л</w:t>
            </w:r>
            <w:r>
              <w:rPr>
                <w:b/>
                <w:bCs/>
                <w:lang w:val="sr-Latn-CS"/>
              </w:rPr>
              <w:t>агане</w:t>
            </w:r>
            <w:r>
              <w:rPr>
                <w:b/>
                <w:bCs/>
                <w:lang w:val="sr-Cyrl-CS"/>
              </w:rPr>
              <w:t>, водоодбојне</w:t>
            </w:r>
            <w:r>
              <w:rPr>
                <w:lang w:val="sr-Latn-CS"/>
              </w:rPr>
              <w:t xml:space="preserve"> - прикладне за рад радника  на отвореном простору</w:t>
            </w:r>
            <w:r>
              <w:rPr>
                <w:lang w:val="sr-Cyrl-CS"/>
              </w:rPr>
              <w:t xml:space="preserve">, </w:t>
            </w:r>
            <w:r>
              <w:rPr>
                <w:lang w:val="sr-Latn-CS"/>
              </w:rPr>
              <w:t>дуготрајно ходање</w:t>
            </w:r>
            <w:r>
              <w:rPr>
                <w:lang w:val="sr-Cyrl-CS"/>
              </w:rPr>
              <w:t>: (инкасанти,контролори на паркингу, шефови радних јединица и сл.)</w:t>
            </w:r>
          </w:p>
          <w:p w:rsidR="00356796" w:rsidRPr="008D4F3E" w:rsidRDefault="00356796" w:rsidP="000342DB">
            <w:pPr>
              <w:rPr>
                <w:lang w:val="ru-RU"/>
              </w:rPr>
            </w:pPr>
            <w:r>
              <w:rPr>
                <w:lang w:val="sr-Cyrl-CS"/>
              </w:rPr>
              <w:t>- лице обуће: бокс кожа природно лиц</w:t>
            </w:r>
            <w:r>
              <w:rPr>
                <w:lang w:val="sr-Latn-CS"/>
              </w:rPr>
              <w:t>e</w:t>
            </w:r>
            <w:r>
              <w:rPr>
                <w:lang w:val="sr-Cyrl-CS"/>
              </w:rPr>
              <w:t>,глат,</w:t>
            </w:r>
            <w:r>
              <w:rPr>
                <w:lang w:val="sr-Latn-CS"/>
              </w:rPr>
              <w:t xml:space="preserve"> </w:t>
            </w:r>
            <w:r>
              <w:rPr>
                <w:lang w:val="sr-Cyrl-CS"/>
              </w:rPr>
              <w:t>хидрофобирана дебљине (1,8-2,0мм);</w:t>
            </w:r>
          </w:p>
          <w:p w:rsidR="00356796" w:rsidRDefault="00356796" w:rsidP="000342DB">
            <w:pPr>
              <w:rPr>
                <w:lang w:val="ru-RU"/>
              </w:rPr>
            </w:pPr>
            <w:r>
              <w:rPr>
                <w:lang w:val="sr-Cyrl-CS"/>
              </w:rPr>
              <w:t>-отпорност обуће према води мин.120 минута</w:t>
            </w:r>
          </w:p>
          <w:p w:rsidR="00356796" w:rsidRDefault="00356796" w:rsidP="000342DB">
            <w:pPr>
              <w:rPr>
                <w:lang w:val="sr-Cyrl-CS"/>
              </w:rPr>
            </w:pPr>
            <w:r>
              <w:rPr>
                <w:lang w:val="sr-Cyrl-CS"/>
              </w:rPr>
              <w:t xml:space="preserve">- постава као и уложна табаница: природна кожа, </w:t>
            </w:r>
          </w:p>
          <w:p w:rsidR="00356796" w:rsidRDefault="00356796" w:rsidP="000342DB">
            <w:pPr>
              <w:rPr>
                <w:lang w:val="ru-RU"/>
              </w:rPr>
            </w:pPr>
            <w:r>
              <w:rPr>
                <w:lang w:val="sr-Cyrl-CS"/>
              </w:rPr>
              <w:t>-ђон:гумени (100% гума), анатомски обликован, отпоран на клизање.</w:t>
            </w: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sz w:val="16"/>
                <w:szCs w:val="16"/>
                <w:lang w:val="ru-RU"/>
              </w:rPr>
            </w:pPr>
          </w:p>
          <w:p w:rsidR="00356796" w:rsidRDefault="00356796" w:rsidP="000342DB">
            <w:pPr>
              <w:rPr>
                <w:b/>
                <w:bCs/>
                <w:sz w:val="16"/>
                <w:szCs w:val="16"/>
              </w:rPr>
            </w:pPr>
            <w:r>
              <w:rPr>
                <w:b/>
                <w:bCs/>
                <w:sz w:val="16"/>
                <w:szCs w:val="16"/>
                <w:lang w:val="ru-RU"/>
              </w:rPr>
              <w:t>ЕН ИСО 20347 или еквивалентно</w:t>
            </w:r>
          </w:p>
        </w:tc>
        <w:tc>
          <w:tcPr>
            <w:tcW w:w="144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lang w:val="ru-RU"/>
              </w:rPr>
            </w:pP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jc w:val="center"/>
              <w:rPr>
                <w:b/>
                <w:bCs/>
                <w:lang w:val="sr-Cyrl-CS"/>
              </w:rPr>
            </w:pPr>
            <w:r>
              <w:rPr>
                <w:b/>
                <w:bCs/>
                <w:lang w:val="sr-Cyrl-CS"/>
              </w:rPr>
              <w:t>50</w:t>
            </w:r>
            <w:r>
              <w:rPr>
                <w:b/>
                <w:bCs/>
              </w:rPr>
              <w:t xml:space="preserve"> </w:t>
            </w:r>
            <w:r>
              <w:rPr>
                <w:b/>
                <w:bCs/>
                <w:lang w:val="sr-Cyrl-CS"/>
              </w:rPr>
              <w:t>пари</w:t>
            </w:r>
          </w:p>
        </w:tc>
        <w:tc>
          <w:tcPr>
            <w:tcW w:w="1620" w:type="dxa"/>
            <w:tcBorders>
              <w:top w:val="single" w:sz="4" w:space="0" w:color="auto"/>
              <w:left w:val="single" w:sz="12" w:space="0" w:color="auto"/>
              <w:bottom w:val="single" w:sz="4" w:space="0" w:color="auto"/>
              <w:right w:val="single" w:sz="12" w:space="0" w:color="auto"/>
            </w:tcBorders>
          </w:tcPr>
          <w:p w:rsidR="00356796" w:rsidRDefault="00356796" w:rsidP="000342DB">
            <w:pPr>
              <w:jc w:val="center"/>
              <w:rPr>
                <w:b/>
                <w:bCs/>
                <w:sz w:val="20"/>
                <w:szCs w:val="20"/>
                <w:lang w:val="ru-RU"/>
              </w:rPr>
            </w:pPr>
          </w:p>
        </w:tc>
      </w:tr>
      <w:tr w:rsidR="00356796" w:rsidTr="000342DB">
        <w:tc>
          <w:tcPr>
            <w:tcW w:w="72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rPr>
            </w:pPr>
            <w:r>
              <w:rPr>
                <w:b/>
                <w:bCs/>
              </w:rPr>
              <w:t>5.</w:t>
            </w:r>
          </w:p>
        </w:tc>
        <w:tc>
          <w:tcPr>
            <w:tcW w:w="5040" w:type="dxa"/>
            <w:tcBorders>
              <w:top w:val="single" w:sz="4" w:space="0" w:color="auto"/>
              <w:left w:val="single" w:sz="12" w:space="0" w:color="auto"/>
              <w:bottom w:val="single" w:sz="4" w:space="0" w:color="auto"/>
              <w:right w:val="single" w:sz="12" w:space="0" w:color="auto"/>
            </w:tcBorders>
          </w:tcPr>
          <w:p w:rsidR="00356796" w:rsidRDefault="00356796" w:rsidP="000342DB">
            <w:pPr>
              <w:rPr>
                <w:lang w:val="ru-RU"/>
              </w:rPr>
            </w:pPr>
            <w:r>
              <w:rPr>
                <w:b/>
                <w:bCs/>
                <w:sz w:val="28"/>
                <w:szCs w:val="28"/>
                <w:lang w:val="sr-Latn-CS"/>
              </w:rPr>
              <w:t>Ципел</w:t>
            </w:r>
            <w:r>
              <w:rPr>
                <w:b/>
                <w:bCs/>
                <w:sz w:val="28"/>
                <w:szCs w:val="28"/>
                <w:lang w:val="sr-Cyrl-CS"/>
              </w:rPr>
              <w:t>а</w:t>
            </w:r>
            <w:r>
              <w:rPr>
                <w:b/>
                <w:bCs/>
                <w:sz w:val="28"/>
                <w:szCs w:val="28"/>
                <w:lang w:val="sr-Latn-CS"/>
              </w:rPr>
              <w:t xml:space="preserve"> </w:t>
            </w:r>
            <w:r>
              <w:rPr>
                <w:b/>
                <w:bCs/>
                <w:sz w:val="28"/>
                <w:szCs w:val="28"/>
                <w:lang w:val="sr-Cyrl-CS"/>
              </w:rPr>
              <w:t>дубока – радна</w:t>
            </w:r>
            <w:r>
              <w:rPr>
                <w:lang w:val="sr-Cyrl-CS"/>
              </w:rPr>
              <w:t xml:space="preserve"> </w:t>
            </w:r>
          </w:p>
          <w:p w:rsidR="00356796" w:rsidRDefault="00356796" w:rsidP="000342DB">
            <w:pPr>
              <w:ind w:right="-171"/>
              <w:rPr>
                <w:b/>
                <w:bCs/>
                <w:lang w:val="sr-Cyrl-CS"/>
              </w:rPr>
            </w:pPr>
            <w:r>
              <w:rPr>
                <w:b/>
                <w:bCs/>
                <w:lang w:val="ru-RU"/>
              </w:rPr>
              <w:t>водоодбојна,</w:t>
            </w:r>
            <w:r>
              <w:rPr>
                <w:lang w:val="sr-Latn-CS"/>
              </w:rPr>
              <w:t xml:space="preserve"> </w:t>
            </w:r>
            <w:r>
              <w:rPr>
                <w:lang w:val="ru-RU"/>
              </w:rPr>
              <w:t xml:space="preserve">прикладна за рад радника на отвореном простору: </w:t>
            </w:r>
            <w:r>
              <w:rPr>
                <w:lang w:val="sr-Cyrl-CS"/>
              </w:rPr>
              <w:t>изношење смећа,</w:t>
            </w:r>
            <w:r>
              <w:rPr>
                <w:lang w:val="ru-RU"/>
              </w:rPr>
              <w:t xml:space="preserve"> чишћење улица, уређење</w:t>
            </w:r>
            <w:r>
              <w:rPr>
                <w:b/>
                <w:bCs/>
                <w:lang w:val="ru-RU"/>
              </w:rPr>
              <w:t xml:space="preserve"> </w:t>
            </w:r>
            <w:r>
              <w:rPr>
                <w:lang w:val="ru-RU"/>
              </w:rPr>
              <w:t>паркова, гробља исл</w:t>
            </w:r>
          </w:p>
          <w:p w:rsidR="00356796" w:rsidRDefault="00356796" w:rsidP="000342DB">
            <w:pPr>
              <w:rPr>
                <w:lang w:val="sr-Cyrl-CS"/>
              </w:rPr>
            </w:pPr>
            <w:r>
              <w:rPr>
                <w:lang w:val="sr-Latn-CS"/>
              </w:rPr>
              <w:t xml:space="preserve"> </w:t>
            </w:r>
            <w:r>
              <w:rPr>
                <w:lang w:val="sr-Cyrl-CS"/>
              </w:rPr>
              <w:t>- лице обуће: бокс кожа природно лиц</w:t>
            </w:r>
            <w:r>
              <w:rPr>
                <w:lang w:val="sr-Latn-CS"/>
              </w:rPr>
              <w:t>e</w:t>
            </w:r>
            <w:r>
              <w:rPr>
                <w:lang w:val="sr-Cyrl-CS"/>
              </w:rPr>
              <w:t>,глат</w:t>
            </w:r>
            <w:r>
              <w:rPr>
                <w:lang w:val="sr-Latn-CS"/>
              </w:rPr>
              <w:t xml:space="preserve"> </w:t>
            </w:r>
            <w:r>
              <w:rPr>
                <w:lang w:val="sr-Cyrl-CS"/>
              </w:rPr>
              <w:t>хидрофобирана дебљине (1,8-2,0мм);</w:t>
            </w:r>
          </w:p>
          <w:p w:rsidR="00356796" w:rsidRDefault="00356796" w:rsidP="000342DB">
            <w:pPr>
              <w:rPr>
                <w:lang w:val="sr-Cyrl-CS"/>
              </w:rPr>
            </w:pPr>
            <w:r>
              <w:rPr>
                <w:lang w:val="sr-Cyrl-CS"/>
              </w:rPr>
              <w:t>-отпорност обуће према води мин.120 минута;</w:t>
            </w:r>
          </w:p>
          <w:p w:rsidR="00356796" w:rsidRDefault="00356796" w:rsidP="000342DB">
            <w:pPr>
              <w:rPr>
                <w:lang w:val="sr-Cyrl-CS"/>
              </w:rPr>
            </w:pPr>
            <w:r>
              <w:rPr>
                <w:lang w:val="sr-Cyrl-CS"/>
              </w:rPr>
              <w:t xml:space="preserve">- постава као и уложна табаница: природна кожа, </w:t>
            </w:r>
          </w:p>
          <w:p w:rsidR="00356796" w:rsidRDefault="00356796" w:rsidP="000342DB">
            <w:pPr>
              <w:rPr>
                <w:lang w:val="ru-RU"/>
              </w:rPr>
            </w:pPr>
            <w:r>
              <w:rPr>
                <w:lang w:val="sr-Cyrl-CS"/>
              </w:rPr>
              <w:t>-ђон:гумени (100% гума), анатомски обликован, отпоран на клизање, као и на уље, гориво и мазиво.</w:t>
            </w:r>
          </w:p>
        </w:tc>
        <w:tc>
          <w:tcPr>
            <w:tcW w:w="126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sz w:val="16"/>
                <w:szCs w:val="16"/>
                <w:lang w:val="ru-RU"/>
              </w:rPr>
            </w:pPr>
          </w:p>
          <w:p w:rsidR="00356796" w:rsidRDefault="00356796" w:rsidP="000342DB">
            <w:pPr>
              <w:rPr>
                <w:b/>
                <w:bCs/>
                <w:sz w:val="16"/>
                <w:szCs w:val="16"/>
              </w:rPr>
            </w:pPr>
            <w:r>
              <w:rPr>
                <w:b/>
                <w:bCs/>
                <w:sz w:val="16"/>
                <w:szCs w:val="16"/>
                <w:lang w:val="ru-RU"/>
              </w:rPr>
              <w:t>ЕН ИСО 20347 или еквивалентно</w:t>
            </w:r>
          </w:p>
        </w:tc>
        <w:tc>
          <w:tcPr>
            <w:tcW w:w="1440" w:type="dxa"/>
            <w:tcBorders>
              <w:top w:val="single" w:sz="4" w:space="0" w:color="auto"/>
              <w:left w:val="single" w:sz="12" w:space="0" w:color="auto"/>
              <w:bottom w:val="single" w:sz="4" w:space="0" w:color="auto"/>
              <w:right w:val="single" w:sz="12" w:space="0" w:color="auto"/>
            </w:tcBorders>
          </w:tcPr>
          <w:p w:rsidR="00356796" w:rsidRDefault="00356796" w:rsidP="000342DB">
            <w:pPr>
              <w:rPr>
                <w:b/>
                <w:bCs/>
                <w:lang w:val="ru-RU"/>
              </w:rPr>
            </w:pPr>
          </w:p>
        </w:tc>
        <w:tc>
          <w:tcPr>
            <w:tcW w:w="1260" w:type="dxa"/>
            <w:tcBorders>
              <w:top w:val="single" w:sz="4" w:space="0" w:color="auto"/>
              <w:left w:val="single" w:sz="12" w:space="0" w:color="auto"/>
              <w:bottom w:val="single" w:sz="4" w:space="0" w:color="auto"/>
              <w:right w:val="single" w:sz="12" w:space="0" w:color="auto"/>
            </w:tcBorders>
          </w:tcPr>
          <w:p w:rsidR="00356796" w:rsidRPr="00FD5242" w:rsidRDefault="00356796" w:rsidP="000342DB">
            <w:pPr>
              <w:jc w:val="center"/>
              <w:rPr>
                <w:b/>
                <w:bCs/>
                <w:lang w:val="sr-Cyrl-CS"/>
              </w:rPr>
            </w:pPr>
            <w:r>
              <w:rPr>
                <w:b/>
                <w:bCs/>
              </w:rPr>
              <w:t xml:space="preserve">150 </w:t>
            </w:r>
            <w:r>
              <w:rPr>
                <w:b/>
                <w:bCs/>
                <w:lang w:val="sr-Cyrl-CS"/>
              </w:rPr>
              <w:t>пари</w:t>
            </w:r>
          </w:p>
        </w:tc>
        <w:tc>
          <w:tcPr>
            <w:tcW w:w="1620" w:type="dxa"/>
            <w:tcBorders>
              <w:top w:val="single" w:sz="4" w:space="0" w:color="auto"/>
              <w:left w:val="single" w:sz="12" w:space="0" w:color="auto"/>
              <w:bottom w:val="single" w:sz="4" w:space="0" w:color="auto"/>
              <w:right w:val="single" w:sz="12" w:space="0" w:color="auto"/>
            </w:tcBorders>
          </w:tcPr>
          <w:p w:rsidR="00356796" w:rsidRDefault="00356796" w:rsidP="000342DB">
            <w:pPr>
              <w:jc w:val="center"/>
              <w:rPr>
                <w:b/>
                <w:bCs/>
                <w:sz w:val="20"/>
                <w:szCs w:val="20"/>
              </w:rPr>
            </w:pPr>
          </w:p>
        </w:tc>
      </w:tr>
      <w:tr w:rsidR="00356796" w:rsidTr="000342DB">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356796" w:rsidRDefault="00356796" w:rsidP="000342DB">
            <w:pPr>
              <w:rPr>
                <w:b/>
                <w:bCs/>
                <w:lang w:val="sr-Latn-CS"/>
              </w:rPr>
            </w:pPr>
            <w:r>
              <w:rPr>
                <w:b/>
                <w:bCs/>
                <w:lang w:val="sr-Latn-CS"/>
              </w:rPr>
              <w:t>6.</w:t>
            </w:r>
          </w:p>
        </w:tc>
        <w:tc>
          <w:tcPr>
            <w:tcW w:w="9000" w:type="dxa"/>
            <w:gridSpan w:val="4"/>
            <w:tcBorders>
              <w:top w:val="single" w:sz="18" w:space="0" w:color="auto"/>
              <w:left w:val="single" w:sz="12" w:space="0" w:color="auto"/>
              <w:bottom w:val="single" w:sz="18" w:space="0" w:color="auto"/>
              <w:right w:val="single" w:sz="12" w:space="0" w:color="auto"/>
            </w:tcBorders>
            <w:shd w:val="clear" w:color="auto" w:fill="E0E0E0"/>
          </w:tcPr>
          <w:p w:rsidR="00356796" w:rsidRPr="00DC3DAC" w:rsidRDefault="00356796" w:rsidP="000342DB">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 xml:space="preserve"> </w:t>
            </w:r>
            <w:r>
              <w:rPr>
                <w:b/>
                <w:bCs/>
                <w:sz w:val="32"/>
                <w:szCs w:val="32"/>
              </w:rPr>
              <w:t xml:space="preserve">  </w:t>
            </w:r>
            <w:r>
              <w:rPr>
                <w:b/>
                <w:bCs/>
                <w:sz w:val="32"/>
                <w:szCs w:val="32"/>
                <w:lang w:val="sr-Cyrl-CS"/>
              </w:rPr>
              <w:t>у к у п н о:</w:t>
            </w:r>
          </w:p>
        </w:tc>
        <w:tc>
          <w:tcPr>
            <w:tcW w:w="1620" w:type="dxa"/>
            <w:tcBorders>
              <w:top w:val="single" w:sz="18" w:space="0" w:color="auto"/>
              <w:left w:val="single" w:sz="12" w:space="0" w:color="auto"/>
              <w:bottom w:val="single" w:sz="18" w:space="0" w:color="auto"/>
              <w:right w:val="single" w:sz="18" w:space="0" w:color="auto"/>
            </w:tcBorders>
            <w:shd w:val="clear" w:color="auto" w:fill="E0E0E0"/>
          </w:tcPr>
          <w:p w:rsidR="00356796" w:rsidRDefault="00356796" w:rsidP="000342DB">
            <w:pPr>
              <w:jc w:val="center"/>
              <w:rPr>
                <w:b/>
                <w:bCs/>
                <w:sz w:val="20"/>
                <w:szCs w:val="20"/>
              </w:rPr>
            </w:pPr>
          </w:p>
        </w:tc>
      </w:tr>
    </w:tbl>
    <w:p w:rsidR="00356796" w:rsidRDefault="00356796" w:rsidP="00356796">
      <w:pPr>
        <w:ind w:right="-1800"/>
        <w:rPr>
          <w:b/>
        </w:rPr>
      </w:pPr>
    </w:p>
    <w:p w:rsidR="00356796" w:rsidRDefault="00356796" w:rsidP="00356796">
      <w:pPr>
        <w:ind w:right="-1800"/>
        <w:rPr>
          <w:b/>
          <w:lang w:val="sr-Cyrl-CS"/>
        </w:rPr>
      </w:pP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ПОНУЂАЧ </w:t>
      </w:r>
    </w:p>
    <w:p w:rsidR="00356796" w:rsidRPr="00356796" w:rsidRDefault="00356796" w:rsidP="00356796">
      <w:pPr>
        <w:ind w:right="-1800"/>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w:t>
      </w:r>
    </w:p>
    <w:p w:rsidR="00356796" w:rsidRDefault="00356796" w:rsidP="00356796">
      <w:pPr>
        <w:ind w:right="-1800"/>
        <w:rPr>
          <w:b/>
        </w:rPr>
      </w:pPr>
    </w:p>
    <w:p w:rsidR="00356796" w:rsidRPr="0080366C" w:rsidRDefault="00356796" w:rsidP="00356796">
      <w:pPr>
        <w:ind w:right="-1800"/>
        <w:rPr>
          <w:b/>
        </w:rPr>
      </w:pPr>
    </w:p>
    <w:p w:rsidR="00356796" w:rsidRDefault="00356796" w:rsidP="00356796">
      <w:pPr>
        <w:ind w:right="-1800"/>
        <w:rPr>
          <w:b/>
          <w:bCs/>
          <w:lang w:val="ru-RU"/>
        </w:rPr>
      </w:pPr>
      <w:r>
        <w:rPr>
          <w:b/>
          <w:bCs/>
          <w:lang w:val="sr-Cyrl-CS"/>
        </w:rPr>
        <w:t xml:space="preserve">              НАПОМЕНА</w:t>
      </w:r>
      <w:r>
        <w:rPr>
          <w:b/>
          <w:bCs/>
          <w:lang w:val="sr-Latn-CS"/>
        </w:rPr>
        <w:t xml:space="preserve">: </w:t>
      </w:r>
      <w:r>
        <w:rPr>
          <w:b/>
          <w:bCs/>
          <w:lang w:val="sr-Cyrl-CS"/>
        </w:rPr>
        <w:t>На дан отварања, добављачи су дужни доставити на увид сва наведена</w:t>
      </w:r>
      <w:r>
        <w:rPr>
          <w:b/>
          <w:bCs/>
          <w:lang w:val="ru-RU"/>
        </w:rPr>
        <w:t xml:space="preserve">    </w:t>
      </w:r>
    </w:p>
    <w:p w:rsidR="00356796" w:rsidRDefault="00356796" w:rsidP="00356796">
      <w:pPr>
        <w:ind w:left="360" w:right="-1800"/>
        <w:rPr>
          <w:b/>
          <w:lang w:val="sr-Cyrl-CS"/>
        </w:rPr>
      </w:pPr>
      <w:r>
        <w:rPr>
          <w:b/>
          <w:bCs/>
          <w:lang w:val="sr-Cyrl-CS"/>
        </w:rPr>
        <w:t>лична</w:t>
      </w:r>
      <w:r>
        <w:rPr>
          <w:b/>
          <w:bCs/>
          <w:lang w:val="ru-RU"/>
        </w:rPr>
        <w:t xml:space="preserve"> </w:t>
      </w:r>
      <w:r>
        <w:rPr>
          <w:b/>
          <w:bCs/>
          <w:lang w:val="sr-Cyrl-CS"/>
        </w:rPr>
        <w:t>заштитна средства уз одговарајуће сертификате</w:t>
      </w:r>
      <w:r>
        <w:rPr>
          <w:b/>
          <w:bCs/>
          <w:lang w:val="ru-RU"/>
        </w:rPr>
        <w:t xml:space="preserve"> – (уверења о квалитету)</w:t>
      </w:r>
      <w:r>
        <w:rPr>
          <w:b/>
          <w:bCs/>
          <w:lang w:val="sr-Cyrl-CS"/>
        </w:rPr>
        <w:t xml:space="preserve">. ( што значи 4                                                                                                                                                                                                                                                                                                                                                                                                                            </w:t>
      </w:r>
      <w:r w:rsidR="00163734">
        <w:rPr>
          <w:b/>
          <w:bCs/>
          <w:lang w:val="sr-Cyrl-CS"/>
        </w:rPr>
        <w:t xml:space="preserve">                       различита</w:t>
      </w:r>
      <w:r>
        <w:rPr>
          <w:b/>
          <w:bCs/>
          <w:lang w:val="sr-Cyrl-CS"/>
        </w:rPr>
        <w:t xml:space="preserve"> </w:t>
      </w:r>
      <w:r>
        <w:rPr>
          <w:b/>
          <w:lang w:val="sr-Cyrl-CS"/>
        </w:rPr>
        <w:t>модела ципела и чизме).</w:t>
      </w:r>
    </w:p>
    <w:p w:rsidR="00356796" w:rsidRDefault="00356796" w:rsidP="00356796">
      <w:pPr>
        <w:jc w:val="both"/>
        <w:rPr>
          <w:b/>
          <w:lang w:val="sr-Cyrl-CS"/>
        </w:rPr>
      </w:pPr>
    </w:p>
    <w:p w:rsidR="00356796" w:rsidRDefault="00356796" w:rsidP="00356796">
      <w:pPr>
        <w:jc w:val="both"/>
        <w:rPr>
          <w:b/>
          <w:lang w:val="sr-Cyrl-CS"/>
        </w:rPr>
      </w:pPr>
      <w:r>
        <w:rPr>
          <w:b/>
          <w:lang w:val="sr-Cyrl-CS"/>
        </w:rPr>
        <w:t>По окончању комплетне испоруке изабрани понуђач је у обавези да у року од 15 дана 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rPr>
      </w:pPr>
      <w:r>
        <w:rPr>
          <w:b/>
          <w:lang w:val="sr-Cyrl-CS"/>
        </w:rPr>
        <w:t xml:space="preserve">Додатни услови : </w:t>
      </w:r>
    </w:p>
    <w:p w:rsidR="00356796" w:rsidRPr="007E70B5" w:rsidRDefault="00356796" w:rsidP="00356796">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дужни да истовремено уз понуду доставе узорак артикла за партију за коју конкуришу.Узорак се предаје у моменту отварања понуда.</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у обавези да за сваки понуђени артикал доставе узорке.На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356796" w:rsidRDefault="00356796" w:rsidP="00356796">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356796" w:rsidRDefault="00356796" w:rsidP="00356796">
      <w:pPr>
        <w:jc w:val="both"/>
        <w:rPr>
          <w:b/>
          <w:lang w:val="sr-Cyrl-CS"/>
        </w:rPr>
      </w:pPr>
      <w:r>
        <w:rPr>
          <w:b/>
          <w:lang w:val="sr-Cyrl-CS"/>
        </w:rPr>
        <w:t>На пакету треба да буде јасно означена ознака партија и понуђача.</w:t>
      </w:r>
    </w:p>
    <w:p w:rsidR="00356796" w:rsidRDefault="00356796" w:rsidP="00356796">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356796" w:rsidRDefault="00356796" w:rsidP="00356796">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356796" w:rsidRDefault="00356796" w:rsidP="00356796">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356796" w:rsidRDefault="00356796" w:rsidP="00356796">
      <w:pPr>
        <w:jc w:val="both"/>
        <w:rPr>
          <w:b/>
          <w:lang w:val="sr-Cyrl-CS"/>
        </w:rPr>
      </w:pPr>
      <w:r>
        <w:rPr>
          <w:b/>
          <w:lang w:val="sr-Cyrl-CS"/>
        </w:rPr>
        <w:t>Понуде понуђача достављених за неку од обликованих партија за чије се узорке према резултатима обавезних анализа акредитованих лабараторија (дефинисану кроз техничку спецификацију) установи да не задовољавају тражене техничке карактеристике, биће дефинисане као неодговарајуће.,</w:t>
      </w:r>
    </w:p>
    <w:p w:rsidR="00356796" w:rsidRDefault="00356796" w:rsidP="00356796">
      <w:pPr>
        <w:jc w:val="both"/>
        <w:rPr>
          <w:b/>
          <w:lang w:val="sr-Cyrl-CS"/>
        </w:rPr>
      </w:pPr>
      <w:r>
        <w:rPr>
          <w:b/>
          <w:lang w:val="sr-Cyrl-CS"/>
        </w:rPr>
        <w:t>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наведеном року понуђач не изврши преузимање достављених узорака, наручилац неће бити у обавези даљег враћања истих.</w:t>
      </w:r>
    </w:p>
    <w:p w:rsidR="00356796" w:rsidRDefault="00356796" w:rsidP="00356796">
      <w:pPr>
        <w:jc w:val="both"/>
        <w:rPr>
          <w:b/>
          <w:lang w:val="sr-Cyrl-CS"/>
        </w:rPr>
      </w:pPr>
    </w:p>
    <w:p w:rsidR="00356796" w:rsidRPr="006F2D3A" w:rsidRDefault="00356796" w:rsidP="00356796">
      <w:pPr>
        <w:ind w:left="360" w:right="-1800"/>
        <w:rPr>
          <w:b/>
          <w:lang w:val="sr-Cyrl-CS"/>
        </w:rPr>
      </w:pPr>
    </w:p>
    <w:p w:rsidR="00356796" w:rsidRPr="006F2D3A" w:rsidRDefault="00356796" w:rsidP="00356796">
      <w:pPr>
        <w:ind w:right="-1800"/>
        <w:rPr>
          <w:b/>
          <w:lang w:val="sr-Cyrl-CS"/>
        </w:rPr>
      </w:pPr>
    </w:p>
    <w:p w:rsidR="00356796" w:rsidRDefault="00356796" w:rsidP="00356796">
      <w:pPr>
        <w:ind w:right="-1800"/>
        <w:rPr>
          <w:b/>
          <w:lang w:val="sr-Latn-CS"/>
        </w:rPr>
      </w:pPr>
    </w:p>
    <w:p w:rsidR="00772D87" w:rsidRDefault="00772D87" w:rsidP="00155885">
      <w:pPr>
        <w:jc w:val="center"/>
        <w:rPr>
          <w:lang w:val="sr-Latn-CS"/>
        </w:rPr>
      </w:pPr>
    </w:p>
    <w:sectPr w:rsidR="00772D87" w:rsidSect="00D04C91">
      <w:headerReference w:type="default" r:id="rId11"/>
      <w:footerReference w:type="default" r:id="rId12"/>
      <w:pgSz w:w="12240" w:h="15840"/>
      <w:pgMar w:top="907" w:right="907" w:bottom="1021" w:left="720"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D6" w:rsidRDefault="00931ED6" w:rsidP="00202175">
      <w:r>
        <w:separator/>
      </w:r>
    </w:p>
  </w:endnote>
  <w:endnote w:type="continuationSeparator" w:id="0">
    <w:p w:rsidR="00931ED6" w:rsidRDefault="00931ED6"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0342DB" w:rsidRDefault="00931ED6">
        <w:pPr>
          <w:pStyle w:val="Footer"/>
          <w:jc w:val="center"/>
        </w:pPr>
        <w:r>
          <w:fldChar w:fldCharType="begin"/>
        </w:r>
        <w:r>
          <w:instrText xml:space="preserve"> PAGE   \* MERGEFORMAT </w:instrText>
        </w:r>
        <w:r>
          <w:fldChar w:fldCharType="separate"/>
        </w:r>
        <w:r w:rsidR="00053F21">
          <w:rPr>
            <w:noProof/>
          </w:rPr>
          <w:t>2</w:t>
        </w:r>
        <w:r>
          <w:rPr>
            <w:noProof/>
          </w:rPr>
          <w:fldChar w:fldCharType="end"/>
        </w:r>
      </w:p>
    </w:sdtContent>
  </w:sdt>
  <w:p w:rsidR="000342DB" w:rsidRPr="00202175" w:rsidRDefault="000342DB"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D6" w:rsidRDefault="00931ED6" w:rsidP="00202175">
      <w:r>
        <w:separator/>
      </w:r>
    </w:p>
  </w:footnote>
  <w:footnote w:type="continuationSeparator" w:id="0">
    <w:p w:rsidR="00931ED6" w:rsidRDefault="00931ED6"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DB" w:rsidRDefault="00053F21">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342DB" w:rsidRPr="004B2515" w:rsidRDefault="00931ED6">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0342DB">
                                  <w:rPr>
                                    <w:i/>
                                    <w:color w:val="FFFFFF" w:themeColor="background1"/>
                                    <w:sz w:val="28"/>
                                    <w:szCs w:val="28"/>
                                    <w:lang w:val="sr-Cyrl-CS"/>
                                  </w:rPr>
                                  <w:t>Конкурсна документација за јавну набавку добра ХТЗ ОПРЕМА  – партија</w:t>
                                </w:r>
                                <w:r w:rsidR="000342DB">
                                  <w:rPr>
                                    <w:i/>
                                    <w:color w:val="FFFFFF" w:themeColor="background1"/>
                                    <w:sz w:val="28"/>
                                    <w:szCs w:val="28"/>
                                  </w:rPr>
                                  <w:t xml:space="preserve"> 2 </w:t>
                                </w:r>
                              </w:sdtContent>
                            </w:sdt>
                            <w:r w:rsidR="000342DB">
                              <w:rPr>
                                <w:i/>
                                <w:color w:val="FFFFFF" w:themeColor="background1"/>
                                <w:sz w:val="28"/>
                                <w:szCs w:val="28"/>
                                <w:lang w:val="sr-Cyrl-CS"/>
                              </w:rPr>
                              <w:t xml:space="preserve"> В 02/15- зимска  и летња обућа</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0342DB" w:rsidRPr="008B2E88" w:rsidRDefault="000342DB">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0342DB" w:rsidRPr="004B2515" w:rsidRDefault="00931ED6">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0342DB">
                            <w:rPr>
                              <w:i/>
                              <w:color w:val="FFFFFF" w:themeColor="background1"/>
                              <w:sz w:val="28"/>
                              <w:szCs w:val="28"/>
                              <w:lang w:val="sr-Cyrl-CS"/>
                            </w:rPr>
                            <w:t>Конкурсна документација за јавну набавку добра ХТЗ ОПРЕМА  – партија</w:t>
                          </w:r>
                          <w:r w:rsidR="000342DB">
                            <w:rPr>
                              <w:i/>
                              <w:color w:val="FFFFFF" w:themeColor="background1"/>
                              <w:sz w:val="28"/>
                              <w:szCs w:val="28"/>
                            </w:rPr>
                            <w:t xml:space="preserve"> 2 </w:t>
                          </w:r>
                        </w:sdtContent>
                      </w:sdt>
                      <w:r w:rsidR="000342DB">
                        <w:rPr>
                          <w:i/>
                          <w:color w:val="FFFFFF" w:themeColor="background1"/>
                          <w:sz w:val="28"/>
                          <w:szCs w:val="28"/>
                          <w:lang w:val="sr-Cyrl-CS"/>
                        </w:rPr>
                        <w:t xml:space="preserve"> В 02/15- зимска  и летња обућа</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0342DB" w:rsidRPr="008B2E88" w:rsidRDefault="000342DB">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300E4"/>
    <w:rsid w:val="000342DB"/>
    <w:rsid w:val="00036F82"/>
    <w:rsid w:val="00043CAD"/>
    <w:rsid w:val="0005223F"/>
    <w:rsid w:val="00053F21"/>
    <w:rsid w:val="00071745"/>
    <w:rsid w:val="00073898"/>
    <w:rsid w:val="000804BB"/>
    <w:rsid w:val="00096F31"/>
    <w:rsid w:val="000A6E9B"/>
    <w:rsid w:val="000B08C7"/>
    <w:rsid w:val="000B3193"/>
    <w:rsid w:val="000C1853"/>
    <w:rsid w:val="000C345A"/>
    <w:rsid w:val="000C3841"/>
    <w:rsid w:val="000D00E8"/>
    <w:rsid w:val="000D3C11"/>
    <w:rsid w:val="000D4366"/>
    <w:rsid w:val="000D7E72"/>
    <w:rsid w:val="000E00F9"/>
    <w:rsid w:val="000F1299"/>
    <w:rsid w:val="000F44CC"/>
    <w:rsid w:val="000F4F3B"/>
    <w:rsid w:val="000F53B9"/>
    <w:rsid w:val="00101457"/>
    <w:rsid w:val="00105D81"/>
    <w:rsid w:val="00127747"/>
    <w:rsid w:val="00131C9D"/>
    <w:rsid w:val="00137516"/>
    <w:rsid w:val="00141C6D"/>
    <w:rsid w:val="00142CBD"/>
    <w:rsid w:val="00150BC4"/>
    <w:rsid w:val="00154527"/>
    <w:rsid w:val="00155885"/>
    <w:rsid w:val="00156997"/>
    <w:rsid w:val="00162EAD"/>
    <w:rsid w:val="00163734"/>
    <w:rsid w:val="00166FFF"/>
    <w:rsid w:val="00174C88"/>
    <w:rsid w:val="00181A62"/>
    <w:rsid w:val="00183F39"/>
    <w:rsid w:val="0018515D"/>
    <w:rsid w:val="00185794"/>
    <w:rsid w:val="001A0858"/>
    <w:rsid w:val="001A0C93"/>
    <w:rsid w:val="001A5011"/>
    <w:rsid w:val="001A631C"/>
    <w:rsid w:val="001C1D0D"/>
    <w:rsid w:val="001D3157"/>
    <w:rsid w:val="001E2848"/>
    <w:rsid w:val="001E72EE"/>
    <w:rsid w:val="00200BE4"/>
    <w:rsid w:val="00202175"/>
    <w:rsid w:val="0020367D"/>
    <w:rsid w:val="00223CD0"/>
    <w:rsid w:val="00227216"/>
    <w:rsid w:val="002338EB"/>
    <w:rsid w:val="00245F57"/>
    <w:rsid w:val="00247BFA"/>
    <w:rsid w:val="00250A21"/>
    <w:rsid w:val="00250F2F"/>
    <w:rsid w:val="00253227"/>
    <w:rsid w:val="002658B1"/>
    <w:rsid w:val="00270492"/>
    <w:rsid w:val="002746FE"/>
    <w:rsid w:val="0029218F"/>
    <w:rsid w:val="00296212"/>
    <w:rsid w:val="002B0FEB"/>
    <w:rsid w:val="002B26DF"/>
    <w:rsid w:val="002B63D0"/>
    <w:rsid w:val="002B7551"/>
    <w:rsid w:val="002C1C5C"/>
    <w:rsid w:val="002C4416"/>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4F04"/>
    <w:rsid w:val="00356796"/>
    <w:rsid w:val="0038288F"/>
    <w:rsid w:val="00384D6D"/>
    <w:rsid w:val="0038551C"/>
    <w:rsid w:val="003A2D5B"/>
    <w:rsid w:val="003B1F12"/>
    <w:rsid w:val="003B2B0B"/>
    <w:rsid w:val="003B4D24"/>
    <w:rsid w:val="003B5234"/>
    <w:rsid w:val="003C12A0"/>
    <w:rsid w:val="00401553"/>
    <w:rsid w:val="0041014D"/>
    <w:rsid w:val="0041682A"/>
    <w:rsid w:val="00430E5F"/>
    <w:rsid w:val="00431FA4"/>
    <w:rsid w:val="00432D6D"/>
    <w:rsid w:val="00433B5A"/>
    <w:rsid w:val="00442748"/>
    <w:rsid w:val="004434BB"/>
    <w:rsid w:val="00444F21"/>
    <w:rsid w:val="00451CA5"/>
    <w:rsid w:val="00453354"/>
    <w:rsid w:val="00461BD4"/>
    <w:rsid w:val="004648D9"/>
    <w:rsid w:val="004A1B0A"/>
    <w:rsid w:val="004B0BA1"/>
    <w:rsid w:val="004B2246"/>
    <w:rsid w:val="004B2515"/>
    <w:rsid w:val="004B7EC7"/>
    <w:rsid w:val="004C0359"/>
    <w:rsid w:val="004C17E0"/>
    <w:rsid w:val="004C5668"/>
    <w:rsid w:val="004D29E0"/>
    <w:rsid w:val="004E0A49"/>
    <w:rsid w:val="004E2E71"/>
    <w:rsid w:val="004F0E78"/>
    <w:rsid w:val="004F676D"/>
    <w:rsid w:val="004F68CD"/>
    <w:rsid w:val="00504B34"/>
    <w:rsid w:val="00504C1A"/>
    <w:rsid w:val="00504EC3"/>
    <w:rsid w:val="0051097B"/>
    <w:rsid w:val="00511D7D"/>
    <w:rsid w:val="00512E14"/>
    <w:rsid w:val="00514783"/>
    <w:rsid w:val="00516C02"/>
    <w:rsid w:val="00517FEB"/>
    <w:rsid w:val="005215D9"/>
    <w:rsid w:val="005239F8"/>
    <w:rsid w:val="005250EC"/>
    <w:rsid w:val="005356A8"/>
    <w:rsid w:val="00540A46"/>
    <w:rsid w:val="005465CE"/>
    <w:rsid w:val="00551B07"/>
    <w:rsid w:val="005543F0"/>
    <w:rsid w:val="00574037"/>
    <w:rsid w:val="005768E0"/>
    <w:rsid w:val="005918D4"/>
    <w:rsid w:val="005A27C4"/>
    <w:rsid w:val="005A548A"/>
    <w:rsid w:val="005B3983"/>
    <w:rsid w:val="005B631E"/>
    <w:rsid w:val="005B777C"/>
    <w:rsid w:val="005C03B3"/>
    <w:rsid w:val="005E3474"/>
    <w:rsid w:val="005E3DA3"/>
    <w:rsid w:val="00605253"/>
    <w:rsid w:val="006058F9"/>
    <w:rsid w:val="0060620A"/>
    <w:rsid w:val="006152C2"/>
    <w:rsid w:val="006158F3"/>
    <w:rsid w:val="00616E8D"/>
    <w:rsid w:val="00621286"/>
    <w:rsid w:val="006228E6"/>
    <w:rsid w:val="00622A9D"/>
    <w:rsid w:val="00623A2B"/>
    <w:rsid w:val="00625DE3"/>
    <w:rsid w:val="00627AB9"/>
    <w:rsid w:val="006324B4"/>
    <w:rsid w:val="00651E8F"/>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EF9"/>
    <w:rsid w:val="006C4927"/>
    <w:rsid w:val="006C650D"/>
    <w:rsid w:val="006D1387"/>
    <w:rsid w:val="006D61B0"/>
    <w:rsid w:val="006F6049"/>
    <w:rsid w:val="006F7D56"/>
    <w:rsid w:val="007004E2"/>
    <w:rsid w:val="0070165B"/>
    <w:rsid w:val="00702FBE"/>
    <w:rsid w:val="007033A2"/>
    <w:rsid w:val="00703A7D"/>
    <w:rsid w:val="00704511"/>
    <w:rsid w:val="0070632F"/>
    <w:rsid w:val="007110AC"/>
    <w:rsid w:val="00721EA4"/>
    <w:rsid w:val="00731522"/>
    <w:rsid w:val="00736799"/>
    <w:rsid w:val="00737C1F"/>
    <w:rsid w:val="00747791"/>
    <w:rsid w:val="0075392B"/>
    <w:rsid w:val="00753B41"/>
    <w:rsid w:val="0075473F"/>
    <w:rsid w:val="00755DC3"/>
    <w:rsid w:val="007605DA"/>
    <w:rsid w:val="00772D87"/>
    <w:rsid w:val="007831AB"/>
    <w:rsid w:val="00787B07"/>
    <w:rsid w:val="00792084"/>
    <w:rsid w:val="007B0BAA"/>
    <w:rsid w:val="007B4F18"/>
    <w:rsid w:val="007C32E6"/>
    <w:rsid w:val="007D386D"/>
    <w:rsid w:val="007D5E71"/>
    <w:rsid w:val="0080022B"/>
    <w:rsid w:val="008035BD"/>
    <w:rsid w:val="00806016"/>
    <w:rsid w:val="00811255"/>
    <w:rsid w:val="00813950"/>
    <w:rsid w:val="00821296"/>
    <w:rsid w:val="00821C1A"/>
    <w:rsid w:val="0082222A"/>
    <w:rsid w:val="0083527B"/>
    <w:rsid w:val="00860BA2"/>
    <w:rsid w:val="00870B97"/>
    <w:rsid w:val="008765F6"/>
    <w:rsid w:val="0088487D"/>
    <w:rsid w:val="008A2C12"/>
    <w:rsid w:val="008B01A8"/>
    <w:rsid w:val="008B2E88"/>
    <w:rsid w:val="008B57D8"/>
    <w:rsid w:val="008C3259"/>
    <w:rsid w:val="008C6461"/>
    <w:rsid w:val="008D51BC"/>
    <w:rsid w:val="008D6FE3"/>
    <w:rsid w:val="008E2D1F"/>
    <w:rsid w:val="008F05ED"/>
    <w:rsid w:val="008F7538"/>
    <w:rsid w:val="00900301"/>
    <w:rsid w:val="00902404"/>
    <w:rsid w:val="00915E89"/>
    <w:rsid w:val="00916837"/>
    <w:rsid w:val="009168DC"/>
    <w:rsid w:val="00921F68"/>
    <w:rsid w:val="00925700"/>
    <w:rsid w:val="00930E35"/>
    <w:rsid w:val="00931ED6"/>
    <w:rsid w:val="0095003D"/>
    <w:rsid w:val="00960151"/>
    <w:rsid w:val="009779D8"/>
    <w:rsid w:val="00983C7D"/>
    <w:rsid w:val="00986B30"/>
    <w:rsid w:val="00986CCA"/>
    <w:rsid w:val="009B2B7A"/>
    <w:rsid w:val="009C7762"/>
    <w:rsid w:val="009D42C9"/>
    <w:rsid w:val="009E0C60"/>
    <w:rsid w:val="009E5C02"/>
    <w:rsid w:val="009F2B7B"/>
    <w:rsid w:val="009F467A"/>
    <w:rsid w:val="00A004F9"/>
    <w:rsid w:val="00A05373"/>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3B61"/>
    <w:rsid w:val="00A77F63"/>
    <w:rsid w:val="00A933BC"/>
    <w:rsid w:val="00A94DC0"/>
    <w:rsid w:val="00A96F10"/>
    <w:rsid w:val="00AB08FD"/>
    <w:rsid w:val="00AB1F58"/>
    <w:rsid w:val="00AB25B4"/>
    <w:rsid w:val="00AB38F9"/>
    <w:rsid w:val="00AD34C5"/>
    <w:rsid w:val="00AD5B56"/>
    <w:rsid w:val="00AE379B"/>
    <w:rsid w:val="00AE3B99"/>
    <w:rsid w:val="00AE5E8B"/>
    <w:rsid w:val="00AF3422"/>
    <w:rsid w:val="00AF356E"/>
    <w:rsid w:val="00AF5C73"/>
    <w:rsid w:val="00AF5E81"/>
    <w:rsid w:val="00AF6418"/>
    <w:rsid w:val="00AF6810"/>
    <w:rsid w:val="00B05E43"/>
    <w:rsid w:val="00B06F34"/>
    <w:rsid w:val="00B10245"/>
    <w:rsid w:val="00B10A25"/>
    <w:rsid w:val="00B112C6"/>
    <w:rsid w:val="00B15F5A"/>
    <w:rsid w:val="00B3128F"/>
    <w:rsid w:val="00B3140A"/>
    <w:rsid w:val="00B41E45"/>
    <w:rsid w:val="00B456B4"/>
    <w:rsid w:val="00B52EBF"/>
    <w:rsid w:val="00B53419"/>
    <w:rsid w:val="00B579A8"/>
    <w:rsid w:val="00B64627"/>
    <w:rsid w:val="00B80053"/>
    <w:rsid w:val="00B819AD"/>
    <w:rsid w:val="00B82FCA"/>
    <w:rsid w:val="00B83613"/>
    <w:rsid w:val="00BA1BED"/>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11F2"/>
    <w:rsid w:val="00C52006"/>
    <w:rsid w:val="00C61407"/>
    <w:rsid w:val="00C619FD"/>
    <w:rsid w:val="00C63F88"/>
    <w:rsid w:val="00C64ACF"/>
    <w:rsid w:val="00C6624A"/>
    <w:rsid w:val="00C6660B"/>
    <w:rsid w:val="00C77DB2"/>
    <w:rsid w:val="00C80829"/>
    <w:rsid w:val="00C9366C"/>
    <w:rsid w:val="00C9550D"/>
    <w:rsid w:val="00CA3374"/>
    <w:rsid w:val="00CA5A04"/>
    <w:rsid w:val="00CB053C"/>
    <w:rsid w:val="00CB5647"/>
    <w:rsid w:val="00CC0526"/>
    <w:rsid w:val="00CC05C2"/>
    <w:rsid w:val="00CE086F"/>
    <w:rsid w:val="00CE5C32"/>
    <w:rsid w:val="00CF6CD0"/>
    <w:rsid w:val="00D04C91"/>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0AD7"/>
    <w:rsid w:val="00D839A0"/>
    <w:rsid w:val="00D83ACC"/>
    <w:rsid w:val="00D87B35"/>
    <w:rsid w:val="00D969AF"/>
    <w:rsid w:val="00DA0BD1"/>
    <w:rsid w:val="00DA22C6"/>
    <w:rsid w:val="00DA36B8"/>
    <w:rsid w:val="00DB5F77"/>
    <w:rsid w:val="00DC454B"/>
    <w:rsid w:val="00DD32C0"/>
    <w:rsid w:val="00DE4B87"/>
    <w:rsid w:val="00DE5363"/>
    <w:rsid w:val="00DF467D"/>
    <w:rsid w:val="00DF6048"/>
    <w:rsid w:val="00E07E81"/>
    <w:rsid w:val="00E157B5"/>
    <w:rsid w:val="00E17430"/>
    <w:rsid w:val="00E20287"/>
    <w:rsid w:val="00E2111B"/>
    <w:rsid w:val="00E2214F"/>
    <w:rsid w:val="00E22EB5"/>
    <w:rsid w:val="00E260AE"/>
    <w:rsid w:val="00E42D83"/>
    <w:rsid w:val="00E54DB4"/>
    <w:rsid w:val="00E5511E"/>
    <w:rsid w:val="00E56BBD"/>
    <w:rsid w:val="00E6139E"/>
    <w:rsid w:val="00E701CD"/>
    <w:rsid w:val="00E71F74"/>
    <w:rsid w:val="00E72706"/>
    <w:rsid w:val="00E74E4A"/>
    <w:rsid w:val="00E84079"/>
    <w:rsid w:val="00E971B1"/>
    <w:rsid w:val="00EA4C01"/>
    <w:rsid w:val="00EC379C"/>
    <w:rsid w:val="00EC4236"/>
    <w:rsid w:val="00EC4248"/>
    <w:rsid w:val="00EC5BA8"/>
    <w:rsid w:val="00EE0F5C"/>
    <w:rsid w:val="00EE4A3A"/>
    <w:rsid w:val="00EE6910"/>
    <w:rsid w:val="00EE7236"/>
    <w:rsid w:val="00EF2DFC"/>
    <w:rsid w:val="00EF6B5D"/>
    <w:rsid w:val="00F008D9"/>
    <w:rsid w:val="00F03C8A"/>
    <w:rsid w:val="00F06FA9"/>
    <w:rsid w:val="00F44DE5"/>
    <w:rsid w:val="00F575B9"/>
    <w:rsid w:val="00F600E7"/>
    <w:rsid w:val="00F62897"/>
    <w:rsid w:val="00F7010B"/>
    <w:rsid w:val="00F71FB0"/>
    <w:rsid w:val="00F72283"/>
    <w:rsid w:val="00F75C65"/>
    <w:rsid w:val="00F90B80"/>
    <w:rsid w:val="00F915C4"/>
    <w:rsid w:val="00F94BD6"/>
    <w:rsid w:val="00F94F79"/>
    <w:rsid w:val="00FA074A"/>
    <w:rsid w:val="00FA2767"/>
    <w:rsid w:val="00FB21FA"/>
    <w:rsid w:val="00FC1BE5"/>
    <w:rsid w:val="00FC6B80"/>
    <w:rsid w:val="00FD0B3A"/>
    <w:rsid w:val="00FD0E51"/>
    <w:rsid w:val="00FD7A26"/>
    <w:rsid w:val="00FE0AEF"/>
    <w:rsid w:val="00FE2784"/>
    <w:rsid w:val="00FF3226"/>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33D3A-9C1B-407D-BA36-90FFF3CA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4011</Words>
  <Characters>22865</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2 </vt:lpstr>
      <vt:lpstr>      Konkursna dokumentacija za nabavku HTZ opreme NABAVKA  02/2010</vt:lpstr>
    </vt:vector>
  </TitlesOfParts>
  <Company>JKP "VODOVOD-VALJEVO"</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2</dc:title>
  <dc:creator>Vesna Milutinovic</dc:creator>
  <cp:lastModifiedBy>Comp</cp:lastModifiedBy>
  <cp:revision>2</cp:revision>
  <cp:lastPrinted>2014-12-09T06:57:00Z</cp:lastPrinted>
  <dcterms:created xsi:type="dcterms:W3CDTF">2015-05-11T09:53:00Z</dcterms:created>
  <dcterms:modified xsi:type="dcterms:W3CDTF">2015-05-11T09:53:00Z</dcterms:modified>
</cp:coreProperties>
</file>